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4178" w:rsidRDefault="00E14178">
      <w:pPr>
        <w:tabs>
          <w:tab w:val="left" w:pos="1365"/>
        </w:tabs>
        <w:spacing w:line="400" w:lineRule="exact"/>
        <w:rPr>
          <w:sz w:val="30"/>
          <w:szCs w:val="30"/>
        </w:rPr>
      </w:pPr>
    </w:p>
    <w:p w:rsidR="00E14178" w:rsidRDefault="00E14178">
      <w:pPr>
        <w:tabs>
          <w:tab w:val="left" w:pos="1365"/>
        </w:tabs>
        <w:spacing w:line="400" w:lineRule="exact"/>
        <w:rPr>
          <w:sz w:val="30"/>
          <w:szCs w:val="30"/>
        </w:rPr>
      </w:pPr>
    </w:p>
    <w:p w:rsidR="00E14178" w:rsidRDefault="00E14178">
      <w:pPr>
        <w:tabs>
          <w:tab w:val="left" w:pos="1365"/>
        </w:tabs>
        <w:spacing w:line="400" w:lineRule="exact"/>
        <w:rPr>
          <w:sz w:val="30"/>
          <w:szCs w:val="30"/>
        </w:rPr>
      </w:pPr>
    </w:p>
    <w:p w:rsidR="00E14178" w:rsidRDefault="00E14178">
      <w:pPr>
        <w:tabs>
          <w:tab w:val="left" w:pos="1365"/>
        </w:tabs>
        <w:spacing w:line="400" w:lineRule="exact"/>
        <w:rPr>
          <w:sz w:val="30"/>
          <w:szCs w:val="30"/>
        </w:rPr>
      </w:pPr>
    </w:p>
    <w:p w:rsidR="00E14178" w:rsidRDefault="00E14178">
      <w:pPr>
        <w:tabs>
          <w:tab w:val="left" w:pos="1365"/>
        </w:tabs>
        <w:spacing w:line="400" w:lineRule="exact"/>
        <w:rPr>
          <w:sz w:val="30"/>
          <w:szCs w:val="30"/>
        </w:rPr>
      </w:pPr>
    </w:p>
    <w:p w:rsidR="00E14178" w:rsidRDefault="00E14178">
      <w:pPr>
        <w:tabs>
          <w:tab w:val="left" w:pos="1365"/>
        </w:tabs>
        <w:spacing w:line="400" w:lineRule="exact"/>
        <w:rPr>
          <w:sz w:val="30"/>
          <w:szCs w:val="30"/>
        </w:rPr>
      </w:pPr>
    </w:p>
    <w:p w:rsidR="00E14178" w:rsidRDefault="00E14178">
      <w:pPr>
        <w:tabs>
          <w:tab w:val="left" w:pos="1365"/>
        </w:tabs>
        <w:spacing w:line="400" w:lineRule="exact"/>
        <w:rPr>
          <w:sz w:val="30"/>
          <w:szCs w:val="30"/>
        </w:rPr>
      </w:pPr>
    </w:p>
    <w:p w:rsidR="00E14178" w:rsidRDefault="004F732C">
      <w:pPr>
        <w:tabs>
          <w:tab w:val="left" w:pos="1365"/>
        </w:tabs>
        <w:jc w:val="center"/>
        <w:rPr>
          <w:b/>
          <w:bCs/>
          <w:sz w:val="72"/>
          <w:szCs w:val="72"/>
        </w:rPr>
      </w:pPr>
      <w:r>
        <w:rPr>
          <w:rFonts w:hint="eastAsia"/>
          <w:b/>
          <w:bCs/>
          <w:sz w:val="72"/>
          <w:szCs w:val="72"/>
        </w:rPr>
        <w:t>合同书</w:t>
      </w:r>
    </w:p>
    <w:p w:rsidR="00E14178" w:rsidRDefault="00E14178">
      <w:pPr>
        <w:tabs>
          <w:tab w:val="left" w:pos="1365"/>
        </w:tabs>
        <w:spacing w:line="400" w:lineRule="exact"/>
        <w:rPr>
          <w:sz w:val="30"/>
          <w:szCs w:val="30"/>
        </w:rPr>
      </w:pPr>
    </w:p>
    <w:p w:rsidR="00E14178" w:rsidRDefault="00E14178">
      <w:pPr>
        <w:tabs>
          <w:tab w:val="left" w:pos="1365"/>
        </w:tabs>
        <w:spacing w:line="400" w:lineRule="exact"/>
        <w:rPr>
          <w:sz w:val="30"/>
          <w:szCs w:val="30"/>
        </w:rPr>
      </w:pPr>
    </w:p>
    <w:p w:rsidR="00E14178" w:rsidRDefault="00E14178">
      <w:pPr>
        <w:tabs>
          <w:tab w:val="left" w:pos="1365"/>
        </w:tabs>
        <w:spacing w:line="400" w:lineRule="exact"/>
        <w:rPr>
          <w:sz w:val="30"/>
          <w:szCs w:val="30"/>
        </w:rPr>
      </w:pPr>
    </w:p>
    <w:p w:rsidR="00E14178" w:rsidRDefault="00E14178">
      <w:pPr>
        <w:tabs>
          <w:tab w:val="left" w:pos="1365"/>
        </w:tabs>
        <w:spacing w:line="400" w:lineRule="exact"/>
        <w:rPr>
          <w:sz w:val="30"/>
          <w:szCs w:val="30"/>
        </w:rPr>
      </w:pPr>
    </w:p>
    <w:p w:rsidR="00E14178" w:rsidRDefault="00E14178">
      <w:pPr>
        <w:tabs>
          <w:tab w:val="left" w:pos="1365"/>
        </w:tabs>
        <w:spacing w:line="400" w:lineRule="exact"/>
        <w:rPr>
          <w:sz w:val="30"/>
          <w:szCs w:val="30"/>
        </w:rPr>
      </w:pPr>
    </w:p>
    <w:p w:rsidR="00E14178" w:rsidRDefault="00E14178">
      <w:pPr>
        <w:tabs>
          <w:tab w:val="left" w:pos="1365"/>
        </w:tabs>
        <w:spacing w:line="400" w:lineRule="exact"/>
        <w:rPr>
          <w:sz w:val="30"/>
          <w:szCs w:val="30"/>
        </w:rPr>
      </w:pPr>
    </w:p>
    <w:p w:rsidR="00E14178" w:rsidRDefault="00E14178">
      <w:pPr>
        <w:tabs>
          <w:tab w:val="left" w:pos="1365"/>
        </w:tabs>
        <w:spacing w:line="400" w:lineRule="exact"/>
        <w:rPr>
          <w:sz w:val="30"/>
          <w:szCs w:val="30"/>
        </w:rPr>
      </w:pPr>
    </w:p>
    <w:p w:rsidR="00E14178" w:rsidRDefault="00E14178">
      <w:pPr>
        <w:tabs>
          <w:tab w:val="left" w:pos="1365"/>
        </w:tabs>
        <w:spacing w:line="400" w:lineRule="exact"/>
        <w:rPr>
          <w:sz w:val="30"/>
          <w:szCs w:val="30"/>
        </w:rPr>
      </w:pPr>
    </w:p>
    <w:p w:rsidR="00E14178" w:rsidRDefault="00E14178">
      <w:pPr>
        <w:tabs>
          <w:tab w:val="left" w:pos="1365"/>
        </w:tabs>
        <w:spacing w:line="400" w:lineRule="exact"/>
        <w:rPr>
          <w:sz w:val="30"/>
          <w:szCs w:val="30"/>
        </w:rPr>
      </w:pPr>
    </w:p>
    <w:p w:rsidR="00E14178" w:rsidRDefault="00E14178">
      <w:pPr>
        <w:tabs>
          <w:tab w:val="left" w:pos="1365"/>
        </w:tabs>
        <w:spacing w:line="400" w:lineRule="exact"/>
        <w:rPr>
          <w:sz w:val="30"/>
          <w:szCs w:val="30"/>
        </w:rPr>
      </w:pPr>
    </w:p>
    <w:p w:rsidR="00E14178" w:rsidRDefault="00E14178">
      <w:pPr>
        <w:tabs>
          <w:tab w:val="left" w:pos="1365"/>
        </w:tabs>
        <w:spacing w:line="400" w:lineRule="exact"/>
        <w:rPr>
          <w:sz w:val="30"/>
          <w:szCs w:val="30"/>
        </w:rPr>
      </w:pPr>
    </w:p>
    <w:p w:rsidR="00E14178" w:rsidRDefault="00E14178">
      <w:pPr>
        <w:tabs>
          <w:tab w:val="left" w:pos="1365"/>
        </w:tabs>
        <w:spacing w:line="400" w:lineRule="exact"/>
        <w:rPr>
          <w:sz w:val="30"/>
          <w:szCs w:val="30"/>
        </w:rPr>
      </w:pPr>
    </w:p>
    <w:p w:rsidR="00E14178" w:rsidRDefault="004F732C">
      <w:pPr>
        <w:spacing w:line="400" w:lineRule="exact"/>
        <w:ind w:firstLineChars="400" w:firstLine="1120"/>
        <w:rPr>
          <w:rFonts w:ascii="宋体" w:hAnsi="宋体"/>
          <w:color w:val="FF0000"/>
          <w:sz w:val="28"/>
          <w:szCs w:val="28"/>
        </w:rPr>
      </w:pPr>
      <w:r>
        <w:rPr>
          <w:rFonts w:ascii="宋体" w:hAnsi="宋体" w:hint="eastAsia"/>
          <w:sz w:val="28"/>
          <w:szCs w:val="28"/>
        </w:rPr>
        <w:t>合同编号：NNJT-DNPJ-(2020)-</w:t>
      </w:r>
    </w:p>
    <w:p w:rsidR="00E14178" w:rsidRDefault="004F732C">
      <w:pPr>
        <w:tabs>
          <w:tab w:val="left" w:pos="1365"/>
        </w:tabs>
        <w:spacing w:line="400" w:lineRule="exact"/>
        <w:ind w:firstLineChars="400" w:firstLine="1120"/>
        <w:rPr>
          <w:rFonts w:ascii="宋体" w:hAnsi="宋体"/>
          <w:sz w:val="28"/>
          <w:szCs w:val="28"/>
        </w:rPr>
      </w:pPr>
      <w:r>
        <w:rPr>
          <w:rFonts w:ascii="宋体" w:hAnsi="宋体" w:hint="eastAsia"/>
          <w:sz w:val="28"/>
          <w:szCs w:val="28"/>
        </w:rPr>
        <w:t>合同金额: X万X仟X佰X拾X元整</w:t>
      </w:r>
    </w:p>
    <w:p w:rsidR="00E14178" w:rsidRDefault="004F732C">
      <w:pPr>
        <w:tabs>
          <w:tab w:val="left" w:pos="1365"/>
        </w:tabs>
        <w:spacing w:line="400" w:lineRule="exact"/>
        <w:ind w:firstLineChars="400" w:firstLine="1120"/>
        <w:rPr>
          <w:rFonts w:ascii="宋体" w:hAnsi="宋体"/>
          <w:sz w:val="28"/>
          <w:szCs w:val="28"/>
        </w:rPr>
      </w:pPr>
      <w:r>
        <w:rPr>
          <w:rFonts w:ascii="宋体" w:hAnsi="宋体" w:hint="eastAsia"/>
          <w:sz w:val="28"/>
          <w:szCs w:val="28"/>
        </w:rPr>
        <w:t xml:space="preserve">合同名称: </w:t>
      </w:r>
      <w:r>
        <w:rPr>
          <w:rFonts w:asciiTheme="minorEastAsia" w:hAnsiTheme="minorEastAsia" w:hint="eastAsia"/>
          <w:sz w:val="28"/>
          <w:szCs w:val="28"/>
        </w:rPr>
        <w:t>会议室培训录像系统</w:t>
      </w:r>
      <w:r>
        <w:rPr>
          <w:rFonts w:ascii="宋体" w:hAnsi="宋体" w:hint="eastAsia"/>
          <w:sz w:val="28"/>
          <w:szCs w:val="28"/>
        </w:rPr>
        <w:t>采购合同</w:t>
      </w:r>
    </w:p>
    <w:p w:rsidR="00E14178" w:rsidRDefault="004F732C">
      <w:pPr>
        <w:tabs>
          <w:tab w:val="left" w:pos="1365"/>
        </w:tabs>
        <w:spacing w:line="400" w:lineRule="exact"/>
        <w:ind w:firstLineChars="400" w:firstLine="1120"/>
        <w:rPr>
          <w:rFonts w:ascii="宋体" w:eastAsia="宋体" w:hAnsi="宋体"/>
          <w:sz w:val="28"/>
          <w:szCs w:val="28"/>
        </w:rPr>
      </w:pPr>
      <w:r>
        <w:rPr>
          <w:rFonts w:ascii="宋体" w:hAnsi="宋体" w:hint="eastAsia"/>
          <w:sz w:val="28"/>
          <w:szCs w:val="28"/>
        </w:rPr>
        <w:t>甲    方: 南宁交通投资集团有限责任公司</w:t>
      </w:r>
    </w:p>
    <w:p w:rsidR="00474F7D" w:rsidRDefault="004F732C">
      <w:pPr>
        <w:tabs>
          <w:tab w:val="left" w:pos="1365"/>
        </w:tabs>
        <w:spacing w:line="400" w:lineRule="exact"/>
        <w:ind w:firstLineChars="400" w:firstLine="1120"/>
        <w:rPr>
          <w:rFonts w:ascii="宋体" w:hAnsi="宋体"/>
          <w:sz w:val="28"/>
          <w:szCs w:val="28"/>
        </w:rPr>
      </w:pPr>
      <w:r>
        <w:rPr>
          <w:rFonts w:ascii="宋体" w:hAnsi="宋体" w:hint="eastAsia"/>
          <w:sz w:val="28"/>
          <w:szCs w:val="28"/>
        </w:rPr>
        <w:t>乙    方:</w:t>
      </w:r>
    </w:p>
    <w:p w:rsidR="00E14178" w:rsidRDefault="004F732C">
      <w:pPr>
        <w:tabs>
          <w:tab w:val="left" w:pos="1365"/>
        </w:tabs>
        <w:spacing w:line="400" w:lineRule="exact"/>
        <w:ind w:firstLineChars="400" w:firstLine="1120"/>
        <w:rPr>
          <w:rFonts w:ascii="宋体" w:hAnsi="宋体"/>
          <w:sz w:val="28"/>
          <w:szCs w:val="28"/>
        </w:rPr>
      </w:pPr>
      <w:r>
        <w:rPr>
          <w:rFonts w:ascii="宋体" w:hAnsi="宋体" w:hint="eastAsia"/>
          <w:sz w:val="28"/>
          <w:szCs w:val="28"/>
        </w:rPr>
        <w:t>签订日期：二〇二〇年 十二 月   日</w:t>
      </w:r>
    </w:p>
    <w:p w:rsidR="00E14178" w:rsidRDefault="004F732C">
      <w:pPr>
        <w:spacing w:line="440" w:lineRule="exact"/>
        <w:jc w:val="center"/>
        <w:rPr>
          <w:rFonts w:asciiTheme="minorEastAsia" w:hAnsiTheme="minorEastAsia"/>
          <w:b/>
          <w:sz w:val="36"/>
          <w:szCs w:val="36"/>
        </w:rPr>
      </w:pPr>
      <w:r>
        <w:rPr>
          <w:sz w:val="30"/>
          <w:szCs w:val="30"/>
        </w:rPr>
        <w:br w:type="page"/>
      </w:r>
      <w:r>
        <w:rPr>
          <w:rFonts w:asciiTheme="minorEastAsia" w:hAnsiTheme="minorEastAsia" w:hint="eastAsia"/>
          <w:b/>
          <w:sz w:val="36"/>
          <w:szCs w:val="36"/>
        </w:rPr>
        <w:lastRenderedPageBreak/>
        <w:t>会议室培训录像系统采购合同</w:t>
      </w:r>
    </w:p>
    <w:p w:rsidR="00E14178" w:rsidRDefault="004F732C">
      <w:pPr>
        <w:spacing w:line="440" w:lineRule="exact"/>
        <w:ind w:right="1080" w:firstLineChars="200" w:firstLine="560"/>
        <w:jc w:val="left"/>
        <w:rPr>
          <w:rFonts w:ascii="宋体" w:hAnsi="宋体"/>
          <w:sz w:val="28"/>
          <w:szCs w:val="28"/>
        </w:rPr>
      </w:pPr>
      <w:r>
        <w:rPr>
          <w:rFonts w:ascii="宋体" w:hAnsi="宋体" w:hint="eastAsia"/>
          <w:sz w:val="28"/>
          <w:szCs w:val="28"/>
        </w:rPr>
        <w:t>签约地 ：广西南宁市青秀区</w:t>
      </w:r>
    </w:p>
    <w:p w:rsidR="00E14178" w:rsidRDefault="004F732C">
      <w:pPr>
        <w:spacing w:line="440" w:lineRule="exact"/>
        <w:ind w:right="240" w:firstLineChars="200" w:firstLine="560"/>
        <w:jc w:val="left"/>
        <w:rPr>
          <w:rFonts w:ascii="宋体" w:eastAsia="宋体" w:hAnsi="宋体"/>
          <w:sz w:val="28"/>
          <w:szCs w:val="28"/>
        </w:rPr>
      </w:pPr>
      <w:r>
        <w:rPr>
          <w:rFonts w:ascii="宋体" w:hAnsi="宋体" w:hint="eastAsia"/>
          <w:sz w:val="28"/>
          <w:szCs w:val="28"/>
        </w:rPr>
        <w:t>甲方(买方)：南宁交通投资集团有限责任公司</w:t>
      </w:r>
    </w:p>
    <w:p w:rsidR="00E14178" w:rsidRDefault="004F732C">
      <w:pPr>
        <w:spacing w:line="440" w:lineRule="exact"/>
        <w:ind w:firstLineChars="200" w:firstLine="560"/>
        <w:jc w:val="left"/>
        <w:rPr>
          <w:rFonts w:ascii="宋体" w:hAnsi="宋体"/>
          <w:sz w:val="28"/>
          <w:szCs w:val="28"/>
        </w:rPr>
      </w:pPr>
      <w:r>
        <w:rPr>
          <w:rFonts w:ascii="宋体" w:hAnsi="宋体" w:hint="eastAsia"/>
          <w:sz w:val="28"/>
          <w:szCs w:val="28"/>
        </w:rPr>
        <w:t>乙方(卖方)：</w:t>
      </w:r>
      <w:r w:rsidR="00474F7D">
        <w:rPr>
          <w:rFonts w:ascii="宋体" w:hAnsi="宋体"/>
          <w:sz w:val="28"/>
          <w:szCs w:val="28"/>
        </w:rPr>
        <w:t xml:space="preserve"> </w:t>
      </w:r>
    </w:p>
    <w:p w:rsidR="00E14178" w:rsidRDefault="004F732C">
      <w:pPr>
        <w:spacing w:line="440" w:lineRule="exact"/>
        <w:ind w:firstLineChars="200" w:firstLine="560"/>
        <w:rPr>
          <w:rFonts w:ascii="宋体" w:hAnsi="宋体"/>
          <w:sz w:val="28"/>
          <w:szCs w:val="28"/>
        </w:rPr>
      </w:pPr>
      <w:r>
        <w:rPr>
          <w:rFonts w:ascii="宋体" w:hAnsi="宋体" w:hint="eastAsia"/>
          <w:sz w:val="28"/>
          <w:szCs w:val="28"/>
        </w:rPr>
        <w:t>根据《中华人民共和国合同法》及其它相关法律法规，就甲方</w:t>
      </w:r>
      <w:r>
        <w:rPr>
          <w:rFonts w:asciiTheme="minorEastAsia" w:hAnsiTheme="minorEastAsia" w:hint="eastAsia"/>
          <w:sz w:val="28"/>
          <w:szCs w:val="28"/>
        </w:rPr>
        <w:t>会议室培训录像系统改采购设备等</w:t>
      </w:r>
      <w:r>
        <w:rPr>
          <w:rFonts w:ascii="宋体" w:hAnsi="宋体" w:hint="eastAsia"/>
          <w:sz w:val="28"/>
          <w:szCs w:val="28"/>
        </w:rPr>
        <w:t>的有关事宜达成本合同，以兹双方共同遵守。</w:t>
      </w:r>
    </w:p>
    <w:p w:rsidR="00E14178" w:rsidRDefault="004F732C">
      <w:pPr>
        <w:numPr>
          <w:ilvl w:val="0"/>
          <w:numId w:val="1"/>
        </w:numPr>
        <w:tabs>
          <w:tab w:val="left" w:pos="540"/>
        </w:tabs>
        <w:spacing w:line="440" w:lineRule="exact"/>
        <w:rPr>
          <w:rFonts w:ascii="宋体" w:hAnsi="宋体"/>
          <w:b/>
          <w:color w:val="000000" w:themeColor="text1"/>
          <w:sz w:val="28"/>
          <w:szCs w:val="28"/>
        </w:rPr>
      </w:pPr>
      <w:r>
        <w:rPr>
          <w:rFonts w:ascii="宋体" w:hAnsi="宋体" w:hint="eastAsia"/>
          <w:b/>
          <w:color w:val="000000" w:themeColor="text1"/>
          <w:sz w:val="28"/>
          <w:szCs w:val="28"/>
        </w:rPr>
        <w:t>产品名称、</w:t>
      </w:r>
      <w:r w:rsidRPr="00474F7D">
        <w:rPr>
          <w:rFonts w:ascii="宋体" w:hAnsi="宋体" w:hint="eastAsia"/>
          <w:b/>
          <w:color w:val="000000" w:themeColor="text1"/>
          <w:sz w:val="28"/>
          <w:szCs w:val="28"/>
        </w:rPr>
        <w:t>规格、型号</w:t>
      </w:r>
      <w:r w:rsidR="00B5208F" w:rsidRPr="00474F7D">
        <w:rPr>
          <w:rFonts w:ascii="宋体" w:hAnsi="宋体" w:hint="eastAsia"/>
          <w:b/>
          <w:color w:val="000000" w:themeColor="text1"/>
          <w:sz w:val="28"/>
          <w:szCs w:val="28"/>
        </w:rPr>
        <w:t>、</w:t>
      </w:r>
      <w:r>
        <w:rPr>
          <w:rFonts w:ascii="宋体" w:hAnsi="宋体" w:hint="eastAsia"/>
          <w:b/>
          <w:color w:val="000000" w:themeColor="text1"/>
          <w:sz w:val="28"/>
          <w:szCs w:val="28"/>
        </w:rPr>
        <w:t>价格、数量及付款方式</w:t>
      </w:r>
    </w:p>
    <w:p w:rsidR="00E14178" w:rsidRDefault="004F732C" w:rsidP="00BE67E7">
      <w:pPr>
        <w:pStyle w:val="a7"/>
        <w:numPr>
          <w:ilvl w:val="0"/>
          <w:numId w:val="2"/>
        </w:numPr>
        <w:spacing w:line="440" w:lineRule="exact"/>
        <w:ind w:left="0" w:firstLineChars="0" w:firstLine="552"/>
        <w:rPr>
          <w:rFonts w:ascii="宋体" w:hAnsi="宋体"/>
          <w:color w:val="000000" w:themeColor="text1"/>
          <w:sz w:val="28"/>
          <w:szCs w:val="28"/>
        </w:rPr>
      </w:pPr>
      <w:r>
        <w:rPr>
          <w:rFonts w:ascii="宋体" w:hAnsi="宋体" w:hint="eastAsia"/>
          <w:color w:val="000000" w:themeColor="text1"/>
          <w:sz w:val="28"/>
          <w:szCs w:val="28"/>
        </w:rPr>
        <w:t>甲乙双方根据《中华人民共和国合同法》，在平等互利、协商一致的基础上，甲方同意向乙方购买以下设备：</w:t>
      </w:r>
    </w:p>
    <w:tbl>
      <w:tblPr>
        <w:tblW w:w="8260" w:type="dxa"/>
        <w:tblInd w:w="96" w:type="dxa"/>
        <w:tblLayout w:type="fixed"/>
        <w:tblLook w:val="04A0"/>
      </w:tblPr>
      <w:tblGrid>
        <w:gridCol w:w="721"/>
        <w:gridCol w:w="709"/>
        <w:gridCol w:w="3118"/>
        <w:gridCol w:w="709"/>
        <w:gridCol w:w="567"/>
        <w:gridCol w:w="851"/>
        <w:gridCol w:w="850"/>
        <w:gridCol w:w="735"/>
      </w:tblGrid>
      <w:tr w:rsidR="00E14178">
        <w:trPr>
          <w:trHeight w:val="324"/>
        </w:trPr>
        <w:tc>
          <w:tcPr>
            <w:tcW w:w="72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14178" w:rsidRDefault="004F732C">
            <w:pPr>
              <w:widowControl/>
              <w:rPr>
                <w:rFonts w:ascii="宋体" w:eastAsia="宋体" w:hAnsi="宋体" w:cs="Times New Roman"/>
                <w:b/>
                <w:bCs/>
                <w:color w:val="000000"/>
              </w:rPr>
            </w:pPr>
            <w:r>
              <w:rPr>
                <w:rFonts w:ascii="宋体" w:eastAsia="宋体" w:hAnsi="宋体" w:cs="Times New Roman" w:hint="eastAsia"/>
                <w:b/>
                <w:bCs/>
                <w:color w:val="000000"/>
              </w:rPr>
              <w:t>序号</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14178" w:rsidRDefault="004F732C">
            <w:pPr>
              <w:widowControl/>
              <w:rPr>
                <w:rFonts w:ascii="宋体" w:eastAsia="宋体" w:hAnsi="宋体" w:cs="Times New Roman"/>
                <w:b/>
                <w:bCs/>
                <w:color w:val="000000"/>
              </w:rPr>
            </w:pPr>
            <w:r>
              <w:rPr>
                <w:rFonts w:ascii="宋体" w:eastAsia="宋体" w:hAnsi="宋体" w:cs="Times New Roman" w:hint="eastAsia"/>
                <w:b/>
                <w:bCs/>
                <w:color w:val="000000"/>
              </w:rPr>
              <w:t>产品名称</w:t>
            </w:r>
          </w:p>
        </w:tc>
        <w:tc>
          <w:tcPr>
            <w:tcW w:w="311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14178" w:rsidRDefault="004F732C">
            <w:pPr>
              <w:spacing w:line="600" w:lineRule="exact"/>
              <w:jc w:val="left"/>
              <w:rPr>
                <w:rFonts w:ascii="宋体" w:eastAsia="宋体" w:hAnsi="宋体" w:cs="Times New Roman"/>
                <w:b/>
                <w:bCs/>
                <w:color w:val="000000"/>
              </w:rPr>
            </w:pPr>
            <w:r>
              <w:rPr>
                <w:rFonts w:asciiTheme="minorEastAsia" w:hAnsiTheme="minorEastAsia" w:hint="eastAsia"/>
                <w:b/>
                <w:sz w:val="24"/>
                <w:szCs w:val="24"/>
              </w:rPr>
              <w:t>产品品牌、型号和</w:t>
            </w:r>
            <w:r>
              <w:rPr>
                <w:rFonts w:ascii="宋体" w:eastAsia="宋体" w:hAnsi="宋体" w:cs="Times New Roman" w:hint="eastAsia"/>
                <w:b/>
                <w:bCs/>
                <w:color w:val="000000"/>
              </w:rPr>
              <w:t>技术规格</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14178" w:rsidRDefault="004F732C">
            <w:pPr>
              <w:widowControl/>
              <w:rPr>
                <w:rFonts w:ascii="宋体" w:eastAsia="宋体" w:hAnsi="宋体" w:cs="Times New Roman"/>
                <w:b/>
                <w:bCs/>
                <w:color w:val="000000"/>
              </w:rPr>
            </w:pPr>
            <w:r>
              <w:rPr>
                <w:rFonts w:ascii="宋体" w:eastAsia="宋体" w:hAnsi="宋体" w:cs="Times New Roman" w:hint="eastAsia"/>
                <w:b/>
                <w:bCs/>
                <w:color w:val="000000"/>
              </w:rPr>
              <w:t>单位</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14178" w:rsidRDefault="004F732C">
            <w:pPr>
              <w:widowControl/>
              <w:rPr>
                <w:rFonts w:ascii="宋体" w:eastAsia="宋体" w:hAnsi="宋体" w:cs="Times New Roman"/>
                <w:b/>
                <w:bCs/>
                <w:color w:val="000000"/>
              </w:rPr>
            </w:pPr>
            <w:r>
              <w:rPr>
                <w:rFonts w:ascii="宋体" w:eastAsia="宋体" w:hAnsi="宋体" w:cs="Times New Roman" w:hint="eastAsia"/>
                <w:b/>
                <w:bCs/>
                <w:color w:val="000000"/>
              </w:rPr>
              <w:t>数量</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14178" w:rsidRDefault="004F732C">
            <w:pPr>
              <w:widowControl/>
              <w:rPr>
                <w:rFonts w:ascii="宋体" w:eastAsia="宋体" w:hAnsi="宋体" w:cs="Times New Roman"/>
                <w:b/>
                <w:bCs/>
                <w:color w:val="000000"/>
              </w:rPr>
            </w:pPr>
            <w:r>
              <w:rPr>
                <w:rFonts w:ascii="宋体" w:eastAsia="宋体" w:hAnsi="宋体" w:cs="Times New Roman" w:hint="eastAsia"/>
                <w:b/>
                <w:bCs/>
                <w:color w:val="000000"/>
              </w:rPr>
              <w:t>单价(元)</w:t>
            </w:r>
          </w:p>
        </w:tc>
        <w:tc>
          <w:tcPr>
            <w:tcW w:w="850" w:type="dxa"/>
            <w:tcBorders>
              <w:top w:val="single" w:sz="8" w:space="0" w:color="auto"/>
              <w:left w:val="nil"/>
              <w:bottom w:val="nil"/>
              <w:right w:val="single" w:sz="8" w:space="0" w:color="auto"/>
            </w:tcBorders>
            <w:shd w:val="clear" w:color="auto" w:fill="auto"/>
            <w:vAlign w:val="center"/>
          </w:tcPr>
          <w:p w:rsidR="00E14178" w:rsidRDefault="004F732C">
            <w:pPr>
              <w:widowControl/>
              <w:rPr>
                <w:rFonts w:ascii="宋体" w:eastAsia="宋体" w:hAnsi="宋体" w:cs="Times New Roman"/>
                <w:b/>
                <w:bCs/>
                <w:color w:val="000000"/>
              </w:rPr>
            </w:pPr>
            <w:r>
              <w:rPr>
                <w:rFonts w:ascii="宋体" w:eastAsia="宋体" w:hAnsi="宋体" w:cs="Times New Roman" w:hint="eastAsia"/>
                <w:b/>
                <w:bCs/>
                <w:color w:val="000000"/>
              </w:rPr>
              <w:t>小计</w:t>
            </w:r>
          </w:p>
        </w:tc>
        <w:tc>
          <w:tcPr>
            <w:tcW w:w="73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14178" w:rsidRDefault="004F732C">
            <w:pPr>
              <w:widowControl/>
              <w:rPr>
                <w:rFonts w:ascii="宋体" w:eastAsia="宋体" w:hAnsi="宋体" w:cs="Times New Roman"/>
                <w:b/>
                <w:bCs/>
                <w:color w:val="000000"/>
              </w:rPr>
            </w:pPr>
            <w:r>
              <w:rPr>
                <w:rFonts w:ascii="宋体" w:eastAsia="宋体" w:hAnsi="宋体" w:cs="Times New Roman" w:hint="eastAsia"/>
                <w:b/>
                <w:bCs/>
                <w:color w:val="000000"/>
              </w:rPr>
              <w:t>备注</w:t>
            </w:r>
          </w:p>
        </w:tc>
      </w:tr>
      <w:tr w:rsidR="00E14178">
        <w:trPr>
          <w:trHeight w:val="336"/>
        </w:trPr>
        <w:tc>
          <w:tcPr>
            <w:tcW w:w="72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14178" w:rsidRDefault="00E14178">
            <w:pPr>
              <w:widowControl/>
              <w:ind w:firstLine="440"/>
              <w:rPr>
                <w:rFonts w:ascii="微软雅黑" w:eastAsia="微软雅黑" w:hAnsi="微软雅黑" w:cs="Times New Roman"/>
                <w:b/>
                <w:bCs/>
                <w:color w:val="000000"/>
              </w:rPr>
            </w:pPr>
          </w:p>
        </w:tc>
        <w:tc>
          <w:tcPr>
            <w:tcW w:w="70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14178" w:rsidRDefault="00E14178">
            <w:pPr>
              <w:widowControl/>
              <w:ind w:firstLine="440"/>
              <w:rPr>
                <w:rFonts w:ascii="微软雅黑" w:eastAsia="微软雅黑" w:hAnsi="微软雅黑" w:cs="Times New Roman"/>
                <w:b/>
                <w:bCs/>
                <w:color w:val="000000"/>
              </w:rPr>
            </w:pPr>
          </w:p>
        </w:tc>
        <w:tc>
          <w:tcPr>
            <w:tcW w:w="3118"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14178" w:rsidRDefault="00E14178">
            <w:pPr>
              <w:widowControl/>
              <w:ind w:firstLine="440"/>
              <w:rPr>
                <w:rFonts w:ascii="微软雅黑" w:eastAsia="微软雅黑" w:hAnsi="微软雅黑" w:cs="Times New Roman"/>
                <w:b/>
                <w:bCs/>
                <w:color w:val="000000"/>
              </w:rPr>
            </w:pPr>
          </w:p>
        </w:tc>
        <w:tc>
          <w:tcPr>
            <w:tcW w:w="70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14178" w:rsidRDefault="00E14178">
            <w:pPr>
              <w:widowControl/>
              <w:ind w:firstLine="440"/>
              <w:rPr>
                <w:rFonts w:ascii="微软雅黑" w:eastAsia="微软雅黑" w:hAnsi="微软雅黑" w:cs="Times New Roman"/>
                <w:b/>
                <w:bCs/>
                <w:color w:val="000000"/>
              </w:rPr>
            </w:pPr>
          </w:p>
        </w:tc>
        <w:tc>
          <w:tcPr>
            <w:tcW w:w="56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14178" w:rsidRDefault="00E14178">
            <w:pPr>
              <w:widowControl/>
              <w:ind w:firstLine="440"/>
              <w:rPr>
                <w:rFonts w:ascii="微软雅黑" w:eastAsia="微软雅黑" w:hAnsi="微软雅黑" w:cs="Times New Roman"/>
                <w:b/>
                <w:bCs/>
                <w:color w:val="000000"/>
              </w:rPr>
            </w:pP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14178" w:rsidRDefault="00E14178">
            <w:pPr>
              <w:widowControl/>
              <w:ind w:firstLine="440"/>
              <w:rPr>
                <w:rFonts w:ascii="微软雅黑" w:eastAsia="微软雅黑" w:hAnsi="微软雅黑" w:cs="Times New Roman"/>
                <w:b/>
                <w:bCs/>
                <w:color w:val="000000"/>
              </w:rPr>
            </w:pPr>
          </w:p>
        </w:tc>
        <w:tc>
          <w:tcPr>
            <w:tcW w:w="850" w:type="dxa"/>
            <w:tcBorders>
              <w:top w:val="nil"/>
              <w:left w:val="nil"/>
              <w:bottom w:val="single" w:sz="8" w:space="0" w:color="auto"/>
              <w:right w:val="single" w:sz="8" w:space="0" w:color="auto"/>
            </w:tcBorders>
            <w:shd w:val="clear" w:color="auto" w:fill="auto"/>
            <w:vAlign w:val="center"/>
          </w:tcPr>
          <w:p w:rsidR="00E14178" w:rsidRDefault="004F732C">
            <w:pPr>
              <w:widowControl/>
              <w:rPr>
                <w:rFonts w:ascii="宋体" w:eastAsia="宋体" w:hAnsi="宋体" w:cs="Times New Roman"/>
                <w:b/>
                <w:bCs/>
                <w:color w:val="000000"/>
              </w:rPr>
            </w:pPr>
            <w:r>
              <w:rPr>
                <w:rFonts w:ascii="宋体" w:eastAsia="宋体" w:hAnsi="宋体" w:cs="Times New Roman" w:hint="eastAsia"/>
                <w:b/>
                <w:bCs/>
                <w:color w:val="000000"/>
              </w:rPr>
              <w:t>(元)</w:t>
            </w:r>
          </w:p>
        </w:tc>
        <w:tc>
          <w:tcPr>
            <w:tcW w:w="73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14178" w:rsidRDefault="00E14178">
            <w:pPr>
              <w:widowControl/>
              <w:ind w:firstLine="440"/>
              <w:rPr>
                <w:rFonts w:ascii="微软雅黑" w:eastAsia="微软雅黑" w:hAnsi="微软雅黑" w:cs="Times New Roman"/>
                <w:b/>
                <w:bCs/>
                <w:color w:val="000000"/>
              </w:rPr>
            </w:pPr>
          </w:p>
        </w:tc>
      </w:tr>
      <w:tr w:rsidR="00E14178">
        <w:trPr>
          <w:trHeight w:val="3241"/>
        </w:trPr>
        <w:tc>
          <w:tcPr>
            <w:tcW w:w="721" w:type="dxa"/>
            <w:vMerge w:val="restart"/>
            <w:tcBorders>
              <w:top w:val="nil"/>
              <w:left w:val="single" w:sz="8" w:space="0" w:color="auto"/>
              <w:bottom w:val="single" w:sz="8" w:space="0" w:color="000000"/>
              <w:right w:val="single" w:sz="8" w:space="0" w:color="auto"/>
            </w:tcBorders>
            <w:shd w:val="clear" w:color="auto" w:fill="auto"/>
            <w:vAlign w:val="center"/>
          </w:tcPr>
          <w:p w:rsidR="00E14178" w:rsidRDefault="004F732C">
            <w:pPr>
              <w:widowControl/>
              <w:jc w:val="center"/>
              <w:rPr>
                <w:rFonts w:ascii="Calibri" w:eastAsia="宋体" w:hAnsi="Calibri" w:cs="Times New Roman"/>
                <w:color w:val="000000"/>
                <w:sz w:val="20"/>
                <w:szCs w:val="20"/>
              </w:rPr>
            </w:pPr>
            <w:r>
              <w:rPr>
                <w:rFonts w:ascii="Calibri" w:eastAsia="宋体" w:hAnsi="Calibri" w:cs="Times New Roman" w:hint="eastAsia"/>
                <w:color w:val="000000"/>
                <w:sz w:val="20"/>
                <w:szCs w:val="20"/>
              </w:rPr>
              <w:t>1</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E14178" w:rsidRDefault="004F732C">
            <w:pPr>
              <w:widowControl/>
              <w:rPr>
                <w:rFonts w:ascii="Calibri" w:eastAsia="宋体" w:hAnsi="Calibri" w:cs="Times New Roman"/>
                <w:color w:val="000000"/>
                <w:sz w:val="20"/>
                <w:szCs w:val="20"/>
              </w:rPr>
            </w:pPr>
            <w:r>
              <w:rPr>
                <w:rFonts w:ascii="Calibri" w:eastAsia="宋体" w:hAnsi="Calibri" w:cs="Times New Roman" w:hint="eastAsia"/>
                <w:color w:val="000000"/>
                <w:sz w:val="20"/>
                <w:szCs w:val="20"/>
              </w:rPr>
              <w:t>高清</w:t>
            </w:r>
            <w:r>
              <w:rPr>
                <w:rFonts w:ascii="Calibri" w:eastAsia="宋体" w:hAnsi="Calibri" w:cs="Times New Roman" w:hint="eastAsia"/>
                <w:color w:val="000000"/>
                <w:sz w:val="20"/>
                <w:szCs w:val="20"/>
              </w:rPr>
              <w:t>5</w:t>
            </w:r>
            <w:r>
              <w:rPr>
                <w:rFonts w:ascii="Calibri" w:eastAsia="宋体" w:hAnsi="Calibri" w:cs="Times New Roman" w:hint="eastAsia"/>
                <w:color w:val="000000"/>
                <w:sz w:val="20"/>
                <w:szCs w:val="20"/>
              </w:rPr>
              <w:t>寸室内半球</w:t>
            </w:r>
          </w:p>
        </w:tc>
        <w:tc>
          <w:tcPr>
            <w:tcW w:w="3118" w:type="dxa"/>
            <w:vMerge w:val="restart"/>
            <w:tcBorders>
              <w:top w:val="nil"/>
              <w:left w:val="single" w:sz="8" w:space="0" w:color="auto"/>
              <w:bottom w:val="single" w:sz="8" w:space="0" w:color="000000"/>
              <w:right w:val="single" w:sz="8" w:space="0" w:color="auto"/>
            </w:tcBorders>
            <w:shd w:val="clear" w:color="auto" w:fill="auto"/>
            <w:vAlign w:val="center"/>
          </w:tcPr>
          <w:p w:rsidR="00E14178" w:rsidRDefault="00E14178">
            <w:pPr>
              <w:widowControl/>
              <w:rPr>
                <w:rFonts w:ascii="Calibri" w:eastAsia="宋体" w:hAnsi="Calibri" w:cs="Times New Roman"/>
                <w:color w:val="000000"/>
                <w:sz w:val="20"/>
                <w:szCs w:val="20"/>
              </w:rPr>
            </w:pPr>
          </w:p>
          <w:p w:rsidR="00E14178" w:rsidRDefault="004F732C">
            <w:pPr>
              <w:widowControl/>
              <w:rPr>
                <w:rFonts w:ascii="Calibri" w:eastAsia="宋体" w:hAnsi="Calibri" w:cs="Times New Roman"/>
                <w:color w:val="000000"/>
                <w:sz w:val="20"/>
                <w:szCs w:val="20"/>
              </w:rPr>
            </w:pPr>
            <w:r>
              <w:rPr>
                <w:rFonts w:ascii="Calibri" w:eastAsia="宋体" w:hAnsi="Calibri" w:cs="Times New Roman" w:hint="eastAsia"/>
                <w:color w:val="000000"/>
                <w:sz w:val="20"/>
                <w:szCs w:val="20"/>
              </w:rPr>
              <w:t>【网络室内专用球】</w:t>
            </w:r>
            <w:r>
              <w:rPr>
                <w:rFonts w:ascii="Calibri" w:eastAsia="宋体" w:hAnsi="Calibri" w:cs="Times New Roman" w:hint="eastAsia"/>
                <w:color w:val="000000"/>
                <w:sz w:val="20"/>
                <w:szCs w:val="20"/>
              </w:rPr>
              <w:br/>
            </w:r>
            <w:r>
              <w:rPr>
                <w:rFonts w:ascii="Calibri" w:eastAsia="宋体" w:hAnsi="Calibri" w:cs="Times New Roman" w:hint="eastAsia"/>
                <w:color w:val="000000"/>
                <w:sz w:val="20"/>
                <w:szCs w:val="20"/>
              </w:rPr>
              <w:t>支持</w:t>
            </w:r>
            <w:r>
              <w:rPr>
                <w:rFonts w:ascii="Calibri" w:eastAsia="宋体" w:hAnsi="Calibri" w:cs="Times New Roman" w:hint="eastAsia"/>
                <w:color w:val="000000"/>
                <w:sz w:val="20"/>
                <w:szCs w:val="20"/>
              </w:rPr>
              <w:t>200</w:t>
            </w:r>
            <w:r>
              <w:rPr>
                <w:rFonts w:ascii="Calibri" w:eastAsia="宋体" w:hAnsi="Calibri" w:cs="Times New Roman" w:hint="eastAsia"/>
                <w:color w:val="000000"/>
                <w:sz w:val="20"/>
                <w:szCs w:val="20"/>
              </w:rPr>
              <w:t>万像素；</w:t>
            </w:r>
            <w:r>
              <w:rPr>
                <w:rFonts w:ascii="Calibri" w:eastAsia="宋体" w:hAnsi="Calibri" w:cs="Times New Roman" w:hint="eastAsia"/>
                <w:color w:val="000000"/>
                <w:sz w:val="20"/>
                <w:szCs w:val="20"/>
              </w:rPr>
              <w:br/>
            </w:r>
            <w:r>
              <w:rPr>
                <w:rFonts w:ascii="Calibri" w:eastAsia="宋体" w:hAnsi="Calibri" w:cs="Times New Roman" w:hint="eastAsia"/>
                <w:color w:val="000000"/>
                <w:sz w:val="20"/>
                <w:szCs w:val="20"/>
              </w:rPr>
              <w:t>支持</w:t>
            </w:r>
            <w:r>
              <w:rPr>
                <w:rFonts w:ascii="Calibri" w:eastAsia="宋体" w:hAnsi="Calibri" w:cs="Times New Roman" w:hint="eastAsia"/>
                <w:color w:val="000000"/>
                <w:sz w:val="20"/>
                <w:szCs w:val="20"/>
              </w:rPr>
              <w:t>20</w:t>
            </w:r>
            <w:r>
              <w:rPr>
                <w:rFonts w:ascii="Calibri" w:eastAsia="宋体" w:hAnsi="Calibri" w:cs="Times New Roman" w:hint="eastAsia"/>
                <w:color w:val="000000"/>
                <w:sz w:val="20"/>
                <w:szCs w:val="20"/>
              </w:rPr>
              <w:t>倍光学变倍，焦距</w:t>
            </w:r>
            <w:r>
              <w:rPr>
                <w:rFonts w:ascii="Calibri" w:eastAsia="宋体" w:hAnsi="Calibri" w:cs="Times New Roman" w:hint="eastAsia"/>
                <w:color w:val="000000"/>
                <w:sz w:val="20"/>
                <w:szCs w:val="20"/>
              </w:rPr>
              <w:t>:4.7-94mm</w:t>
            </w:r>
            <w:r>
              <w:rPr>
                <w:rFonts w:ascii="Calibri" w:eastAsia="宋体" w:hAnsi="Calibri" w:cs="Times New Roman" w:hint="eastAsia"/>
                <w:color w:val="000000"/>
                <w:sz w:val="20"/>
                <w:szCs w:val="20"/>
              </w:rPr>
              <w:t>；水平视角：</w:t>
            </w:r>
            <w:r>
              <w:rPr>
                <w:rFonts w:ascii="Calibri" w:eastAsia="宋体" w:hAnsi="Calibri" w:cs="Times New Roman" w:hint="eastAsia"/>
                <w:color w:val="000000"/>
                <w:sz w:val="20"/>
                <w:szCs w:val="20"/>
              </w:rPr>
              <w:t>58.3-3.2</w:t>
            </w:r>
            <w:r>
              <w:rPr>
                <w:rFonts w:ascii="Calibri" w:eastAsia="宋体" w:hAnsi="Calibri" w:cs="Times New Roman" w:hint="eastAsia"/>
                <w:color w:val="000000"/>
                <w:sz w:val="20"/>
                <w:szCs w:val="20"/>
              </w:rPr>
              <w:t>度；</w:t>
            </w:r>
            <w:r>
              <w:rPr>
                <w:rFonts w:ascii="Calibri" w:eastAsia="宋体" w:hAnsi="Calibri" w:cs="Times New Roman" w:hint="eastAsia"/>
                <w:color w:val="000000"/>
                <w:sz w:val="20"/>
                <w:szCs w:val="20"/>
              </w:rPr>
              <w:br/>
            </w:r>
            <w:r>
              <w:rPr>
                <w:rFonts w:ascii="Calibri" w:eastAsia="宋体" w:hAnsi="Calibri" w:cs="Times New Roman" w:hint="eastAsia"/>
                <w:color w:val="000000"/>
                <w:sz w:val="20"/>
                <w:szCs w:val="20"/>
              </w:rPr>
              <w:t>支持</w:t>
            </w:r>
            <w:r>
              <w:rPr>
                <w:rFonts w:ascii="Calibri" w:eastAsia="宋体" w:hAnsi="Calibri" w:cs="Times New Roman" w:hint="eastAsia"/>
                <w:color w:val="000000"/>
                <w:sz w:val="20"/>
                <w:szCs w:val="20"/>
              </w:rPr>
              <w:t>Smart</w:t>
            </w:r>
            <w:r>
              <w:rPr>
                <w:rFonts w:ascii="Calibri" w:eastAsia="宋体" w:hAnsi="Calibri" w:cs="Times New Roman" w:hint="eastAsia"/>
                <w:color w:val="000000"/>
                <w:sz w:val="20"/>
                <w:szCs w:val="20"/>
              </w:rPr>
              <w:t>功能；</w:t>
            </w:r>
            <w:r>
              <w:rPr>
                <w:rFonts w:ascii="Calibri" w:eastAsia="宋体" w:hAnsi="Calibri" w:cs="Times New Roman" w:hint="eastAsia"/>
                <w:color w:val="000000"/>
                <w:sz w:val="20"/>
                <w:szCs w:val="20"/>
              </w:rPr>
              <w:br/>
            </w:r>
            <w:r>
              <w:rPr>
                <w:rFonts w:ascii="Calibri" w:eastAsia="宋体" w:hAnsi="Calibri" w:cs="Times New Roman" w:hint="eastAsia"/>
                <w:color w:val="000000"/>
                <w:sz w:val="20"/>
                <w:szCs w:val="20"/>
              </w:rPr>
              <w:t>支持</w:t>
            </w:r>
            <w:r>
              <w:rPr>
                <w:rFonts w:ascii="Calibri" w:eastAsia="宋体" w:hAnsi="Calibri" w:cs="Times New Roman" w:hint="eastAsia"/>
                <w:color w:val="000000"/>
                <w:sz w:val="20"/>
                <w:szCs w:val="20"/>
              </w:rPr>
              <w:t>VISCA</w:t>
            </w:r>
            <w:r>
              <w:rPr>
                <w:rFonts w:ascii="Calibri" w:eastAsia="宋体" w:hAnsi="Calibri" w:cs="Times New Roman" w:hint="eastAsia"/>
                <w:color w:val="000000"/>
                <w:sz w:val="20"/>
                <w:szCs w:val="20"/>
              </w:rPr>
              <w:t>控制协议；</w:t>
            </w:r>
            <w:r>
              <w:rPr>
                <w:rFonts w:ascii="Calibri" w:eastAsia="宋体" w:hAnsi="Calibri" w:cs="Times New Roman" w:hint="eastAsia"/>
                <w:color w:val="000000"/>
                <w:sz w:val="20"/>
                <w:szCs w:val="20"/>
              </w:rPr>
              <w:br/>
            </w:r>
            <w:r>
              <w:rPr>
                <w:rFonts w:ascii="Calibri" w:eastAsia="宋体" w:hAnsi="Calibri" w:cs="Times New Roman" w:hint="eastAsia"/>
                <w:color w:val="000000"/>
                <w:sz w:val="20"/>
                <w:szCs w:val="20"/>
              </w:rPr>
              <w:t>支持遥控器控制；</w:t>
            </w:r>
            <w:r>
              <w:rPr>
                <w:rFonts w:ascii="Calibri" w:eastAsia="宋体" w:hAnsi="Calibri" w:cs="Times New Roman" w:hint="eastAsia"/>
                <w:color w:val="000000"/>
                <w:sz w:val="20"/>
                <w:szCs w:val="20"/>
              </w:rPr>
              <w:br/>
            </w:r>
            <w:r>
              <w:rPr>
                <w:rFonts w:ascii="Calibri" w:eastAsia="宋体" w:hAnsi="Calibri" w:cs="Times New Roman" w:hint="eastAsia"/>
                <w:color w:val="000000"/>
                <w:sz w:val="20"/>
                <w:szCs w:val="20"/>
              </w:rPr>
              <w:t>支持重力感应；</w:t>
            </w:r>
            <w:r>
              <w:rPr>
                <w:rFonts w:ascii="Calibri" w:eastAsia="宋体" w:hAnsi="Calibri" w:cs="Times New Roman" w:hint="eastAsia"/>
                <w:color w:val="000000"/>
                <w:sz w:val="20"/>
                <w:szCs w:val="20"/>
              </w:rPr>
              <w:br/>
            </w:r>
            <w:r>
              <w:rPr>
                <w:rFonts w:ascii="Calibri" w:eastAsia="宋体" w:hAnsi="Calibri" w:cs="Times New Roman" w:hint="eastAsia"/>
                <w:color w:val="000000"/>
                <w:sz w:val="20"/>
                <w:szCs w:val="20"/>
              </w:rPr>
              <w:t>支持</w:t>
            </w:r>
            <w:r>
              <w:rPr>
                <w:rFonts w:ascii="Calibri" w:eastAsia="宋体" w:hAnsi="Calibri" w:cs="Times New Roman" w:hint="eastAsia"/>
                <w:color w:val="000000"/>
                <w:sz w:val="20"/>
                <w:szCs w:val="20"/>
              </w:rPr>
              <w:t>DVI-I(</w:t>
            </w:r>
            <w:r>
              <w:rPr>
                <w:rFonts w:ascii="Calibri" w:eastAsia="宋体" w:hAnsi="Calibri" w:cs="Times New Roman" w:hint="eastAsia"/>
                <w:color w:val="000000"/>
                <w:sz w:val="20"/>
                <w:szCs w:val="20"/>
              </w:rPr>
              <w:t>可转</w:t>
            </w:r>
            <w:r>
              <w:rPr>
                <w:rFonts w:ascii="Calibri" w:eastAsia="宋体" w:hAnsi="Calibri" w:cs="Times New Roman" w:hint="eastAsia"/>
                <w:color w:val="000000"/>
                <w:sz w:val="20"/>
                <w:szCs w:val="20"/>
              </w:rPr>
              <w:t>HDMI</w:t>
            </w:r>
            <w:r>
              <w:rPr>
                <w:rFonts w:ascii="Calibri" w:eastAsia="宋体" w:hAnsi="Calibri" w:cs="Times New Roman" w:hint="eastAsia"/>
                <w:color w:val="000000"/>
                <w:sz w:val="20"/>
                <w:szCs w:val="20"/>
              </w:rPr>
              <w:t>、</w:t>
            </w:r>
            <w:r>
              <w:rPr>
                <w:rFonts w:ascii="Calibri" w:eastAsia="宋体" w:hAnsi="Calibri" w:cs="Times New Roman" w:hint="eastAsia"/>
                <w:color w:val="000000"/>
                <w:sz w:val="20"/>
                <w:szCs w:val="20"/>
              </w:rPr>
              <w:t>YPbPr</w:t>
            </w:r>
            <w:r>
              <w:rPr>
                <w:rFonts w:ascii="Calibri" w:eastAsia="宋体" w:hAnsi="Calibri" w:cs="Times New Roman" w:hint="eastAsia"/>
                <w:color w:val="000000"/>
                <w:sz w:val="20"/>
                <w:szCs w:val="20"/>
              </w:rPr>
              <w:t>输出</w:t>
            </w:r>
            <w:r>
              <w:rPr>
                <w:rFonts w:ascii="Calibri" w:eastAsia="宋体" w:hAnsi="Calibri" w:cs="Times New Roman" w:hint="eastAsia"/>
                <w:color w:val="000000"/>
                <w:sz w:val="20"/>
                <w:szCs w:val="20"/>
              </w:rPr>
              <w:t>)</w:t>
            </w:r>
            <w:r>
              <w:rPr>
                <w:rFonts w:ascii="Calibri" w:eastAsia="宋体" w:hAnsi="Calibri" w:cs="Times New Roman" w:hint="eastAsia"/>
                <w:color w:val="000000"/>
                <w:sz w:val="20"/>
                <w:szCs w:val="20"/>
              </w:rPr>
              <w:t>、网口、</w:t>
            </w:r>
            <w:r>
              <w:rPr>
                <w:rFonts w:ascii="Calibri" w:eastAsia="宋体" w:hAnsi="Calibri" w:cs="Times New Roman" w:hint="eastAsia"/>
                <w:color w:val="000000"/>
                <w:sz w:val="20"/>
                <w:szCs w:val="20"/>
              </w:rPr>
              <w:t>BNC(DB15</w:t>
            </w:r>
            <w:r>
              <w:rPr>
                <w:rFonts w:ascii="Calibri" w:eastAsia="宋体" w:hAnsi="Calibri" w:cs="Times New Roman" w:hint="eastAsia"/>
                <w:color w:val="000000"/>
                <w:sz w:val="20"/>
                <w:szCs w:val="20"/>
              </w:rPr>
              <w:t>口转出</w:t>
            </w:r>
            <w:r>
              <w:rPr>
                <w:rFonts w:ascii="Calibri" w:eastAsia="宋体" w:hAnsi="Calibri" w:cs="Times New Roman" w:hint="eastAsia"/>
                <w:color w:val="000000"/>
                <w:sz w:val="20"/>
                <w:szCs w:val="20"/>
              </w:rPr>
              <w:t>)</w:t>
            </w:r>
            <w:r>
              <w:rPr>
                <w:rFonts w:ascii="Calibri" w:eastAsia="宋体" w:hAnsi="Calibri" w:cs="Times New Roman" w:hint="eastAsia"/>
                <w:color w:val="000000"/>
                <w:sz w:val="20"/>
                <w:szCs w:val="20"/>
              </w:rPr>
              <w:t>、</w:t>
            </w:r>
            <w:r>
              <w:rPr>
                <w:rFonts w:ascii="Calibri" w:eastAsia="宋体" w:hAnsi="Calibri" w:cs="Times New Roman" w:hint="eastAsia"/>
                <w:color w:val="000000"/>
                <w:sz w:val="20"/>
                <w:szCs w:val="20"/>
              </w:rPr>
              <w:t>HD-SDI</w:t>
            </w:r>
            <w:r>
              <w:rPr>
                <w:rFonts w:ascii="Calibri" w:eastAsia="宋体" w:hAnsi="Calibri" w:cs="Times New Roman" w:hint="eastAsia"/>
                <w:color w:val="000000"/>
                <w:sz w:val="20"/>
                <w:szCs w:val="20"/>
              </w:rPr>
              <w:t>输出；</w:t>
            </w:r>
            <w:r>
              <w:rPr>
                <w:rFonts w:ascii="Calibri" w:eastAsia="宋体" w:hAnsi="Calibri" w:cs="Times New Roman" w:hint="eastAsia"/>
                <w:color w:val="000000"/>
                <w:sz w:val="20"/>
                <w:szCs w:val="20"/>
              </w:rPr>
              <w:br/>
            </w:r>
            <w:r>
              <w:rPr>
                <w:rFonts w:ascii="Calibri" w:eastAsia="宋体" w:hAnsi="Calibri" w:cs="Times New Roman" w:hint="eastAsia"/>
                <w:color w:val="000000"/>
                <w:sz w:val="20"/>
                <w:szCs w:val="20"/>
              </w:rPr>
              <w:t>支持</w:t>
            </w:r>
            <w:r>
              <w:rPr>
                <w:rFonts w:ascii="Calibri" w:eastAsia="宋体" w:hAnsi="Calibri" w:cs="Times New Roman" w:hint="eastAsia"/>
                <w:color w:val="000000"/>
                <w:sz w:val="20"/>
                <w:szCs w:val="20"/>
              </w:rPr>
              <w:t>3.5mm</w:t>
            </w:r>
            <w:r>
              <w:rPr>
                <w:rFonts w:ascii="Calibri" w:eastAsia="宋体" w:hAnsi="Calibri" w:cs="Times New Roman" w:hint="eastAsia"/>
                <w:color w:val="000000"/>
                <w:sz w:val="20"/>
                <w:szCs w:val="20"/>
              </w:rPr>
              <w:t>标准音频接头；</w:t>
            </w:r>
            <w:r>
              <w:rPr>
                <w:rFonts w:ascii="Calibri" w:eastAsia="宋体" w:hAnsi="Calibri" w:cs="Times New Roman" w:hint="eastAsia"/>
                <w:color w:val="000000"/>
                <w:sz w:val="20"/>
                <w:szCs w:val="20"/>
              </w:rPr>
              <w:t>1</w:t>
            </w:r>
            <w:r>
              <w:rPr>
                <w:rFonts w:ascii="Calibri" w:eastAsia="宋体" w:hAnsi="Calibri" w:cs="Times New Roman" w:hint="eastAsia"/>
                <w:color w:val="000000"/>
                <w:sz w:val="20"/>
                <w:szCs w:val="20"/>
              </w:rPr>
              <w:t>路音频输入，音频峰值</w:t>
            </w:r>
            <w:r>
              <w:rPr>
                <w:rFonts w:ascii="Calibri" w:eastAsia="宋体" w:hAnsi="Calibri" w:cs="Times New Roman" w:hint="eastAsia"/>
                <w:color w:val="000000"/>
                <w:sz w:val="20"/>
                <w:szCs w:val="20"/>
              </w:rPr>
              <w:t>:2-2.4V[p-p]</w:t>
            </w:r>
            <w:r>
              <w:rPr>
                <w:rFonts w:ascii="Calibri" w:eastAsia="宋体" w:hAnsi="Calibri" w:cs="Times New Roman" w:hint="eastAsia"/>
                <w:color w:val="000000"/>
                <w:sz w:val="20"/>
                <w:szCs w:val="20"/>
              </w:rPr>
              <w:t>，输入阻抗</w:t>
            </w:r>
            <w:r>
              <w:rPr>
                <w:rFonts w:ascii="Calibri" w:eastAsia="宋体" w:hAnsi="Calibri" w:cs="Times New Roman" w:hint="eastAsia"/>
                <w:color w:val="000000"/>
                <w:sz w:val="20"/>
                <w:szCs w:val="20"/>
              </w:rPr>
              <w:t>:1K</w:t>
            </w:r>
            <w:r>
              <w:rPr>
                <w:rFonts w:ascii="Calibri" w:eastAsia="宋体" w:hAnsi="Calibri" w:cs="Times New Roman" w:hint="eastAsia"/>
                <w:color w:val="000000"/>
                <w:sz w:val="20"/>
                <w:szCs w:val="20"/>
              </w:rPr>
              <w:t>Ω±</w:t>
            </w:r>
            <w:r>
              <w:rPr>
                <w:rFonts w:ascii="Calibri" w:eastAsia="宋体" w:hAnsi="Calibri" w:cs="Times New Roman" w:hint="eastAsia"/>
                <w:color w:val="000000"/>
                <w:sz w:val="20"/>
                <w:szCs w:val="20"/>
              </w:rPr>
              <w:t>10%</w:t>
            </w:r>
            <w:r>
              <w:rPr>
                <w:rFonts w:ascii="Calibri" w:eastAsia="宋体" w:hAnsi="Calibri" w:cs="Times New Roman" w:hint="eastAsia"/>
                <w:color w:val="000000"/>
                <w:sz w:val="20"/>
                <w:szCs w:val="20"/>
              </w:rPr>
              <w:t>；</w:t>
            </w:r>
            <w:r>
              <w:rPr>
                <w:rFonts w:ascii="Calibri" w:eastAsia="宋体" w:hAnsi="Calibri" w:cs="Times New Roman" w:hint="eastAsia"/>
                <w:color w:val="000000"/>
                <w:sz w:val="20"/>
                <w:szCs w:val="20"/>
              </w:rPr>
              <w:t>1</w:t>
            </w:r>
            <w:r>
              <w:rPr>
                <w:rFonts w:ascii="Calibri" w:eastAsia="宋体" w:hAnsi="Calibri" w:cs="Times New Roman" w:hint="eastAsia"/>
                <w:color w:val="000000"/>
                <w:sz w:val="20"/>
                <w:szCs w:val="20"/>
              </w:rPr>
              <w:t>路音频输出，线性电平，阻抗</w:t>
            </w:r>
            <w:r>
              <w:rPr>
                <w:rFonts w:ascii="Calibri" w:eastAsia="宋体" w:hAnsi="Calibri" w:cs="Times New Roman" w:hint="eastAsia"/>
                <w:color w:val="000000"/>
                <w:sz w:val="20"/>
                <w:szCs w:val="20"/>
              </w:rPr>
              <w:t>:600</w:t>
            </w:r>
            <w:r>
              <w:rPr>
                <w:rFonts w:ascii="Calibri" w:eastAsia="宋体" w:hAnsi="Calibri" w:cs="Times New Roman" w:hint="eastAsia"/>
                <w:color w:val="000000"/>
                <w:sz w:val="20"/>
                <w:szCs w:val="20"/>
              </w:rPr>
              <w:t>Ω</w:t>
            </w:r>
            <w:r>
              <w:rPr>
                <w:rFonts w:ascii="Calibri" w:eastAsia="宋体" w:hAnsi="Calibri" w:cs="Times New Roman" w:hint="eastAsia"/>
                <w:color w:val="000000"/>
                <w:sz w:val="20"/>
                <w:szCs w:val="20"/>
              </w:rPr>
              <w:br/>
              <w:t>DC12V</w:t>
            </w:r>
            <w:r>
              <w:rPr>
                <w:rFonts w:ascii="Calibri" w:eastAsia="宋体" w:hAnsi="Calibri" w:cs="Times New Roman" w:hint="eastAsia"/>
                <w:color w:val="000000"/>
                <w:sz w:val="20"/>
                <w:szCs w:val="20"/>
              </w:rPr>
              <w:t>供电；</w:t>
            </w:r>
          </w:p>
          <w:p w:rsidR="00E14178" w:rsidRDefault="004F732C">
            <w:pPr>
              <w:widowControl/>
              <w:rPr>
                <w:rFonts w:ascii="Calibri" w:eastAsia="宋体" w:hAnsi="Calibri" w:cs="Times New Roman"/>
                <w:color w:val="000000"/>
                <w:sz w:val="20"/>
                <w:szCs w:val="20"/>
              </w:rPr>
            </w:pPr>
            <w:r>
              <w:rPr>
                <w:rFonts w:ascii="Calibri" w:eastAsia="宋体" w:hAnsi="Calibri" w:cs="Times New Roman" w:hint="eastAsia"/>
                <w:color w:val="000000"/>
                <w:sz w:val="20"/>
                <w:szCs w:val="20"/>
              </w:rPr>
              <w:t>质保</w:t>
            </w:r>
            <w:r>
              <w:rPr>
                <w:rFonts w:ascii="Calibri" w:eastAsia="宋体" w:hAnsi="Calibri" w:cs="Times New Roman" w:hint="eastAsia"/>
                <w:color w:val="000000"/>
                <w:sz w:val="20"/>
                <w:szCs w:val="20"/>
              </w:rPr>
              <w:t>1</w:t>
            </w:r>
            <w:r>
              <w:rPr>
                <w:rFonts w:ascii="Calibri" w:eastAsia="宋体" w:hAnsi="Calibri" w:cs="Times New Roman" w:hint="eastAsia"/>
                <w:color w:val="000000"/>
                <w:sz w:val="20"/>
                <w:szCs w:val="20"/>
              </w:rPr>
              <w:t>年。</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E14178" w:rsidRDefault="004F732C">
            <w:pPr>
              <w:widowControl/>
              <w:rPr>
                <w:rFonts w:ascii="Calibri" w:eastAsia="宋体" w:hAnsi="Calibri" w:cs="Times New Roman"/>
                <w:color w:val="000000"/>
                <w:sz w:val="20"/>
                <w:szCs w:val="20"/>
              </w:rPr>
            </w:pPr>
            <w:r>
              <w:rPr>
                <w:rFonts w:ascii="Calibri" w:eastAsia="宋体" w:hAnsi="Calibri" w:cs="Times New Roman" w:hint="eastAsia"/>
                <w:color w:val="000000"/>
                <w:sz w:val="20"/>
                <w:szCs w:val="20"/>
              </w:rPr>
              <w:t>台</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rsidR="00E14178" w:rsidRDefault="004F732C">
            <w:pPr>
              <w:widowControl/>
              <w:jc w:val="center"/>
              <w:rPr>
                <w:rFonts w:ascii="Calibri" w:eastAsia="宋体" w:hAnsi="Calibri" w:cs="Times New Roman"/>
                <w:color w:val="000000"/>
                <w:sz w:val="20"/>
                <w:szCs w:val="20"/>
              </w:rPr>
            </w:pPr>
            <w:r>
              <w:rPr>
                <w:rFonts w:ascii="Calibri" w:eastAsia="宋体" w:hAnsi="Calibri" w:cs="Times New Roman" w:hint="eastAsia"/>
                <w:color w:val="000000"/>
                <w:sz w:val="20"/>
                <w:szCs w:val="20"/>
              </w:rPr>
              <w:t>4</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E14178" w:rsidRDefault="00E14178">
            <w:pPr>
              <w:widowControl/>
              <w:rPr>
                <w:rFonts w:ascii="Calibri" w:eastAsia="宋体" w:hAnsi="Calibri" w:cs="Times New Roman"/>
                <w:color w:val="000000"/>
                <w:sz w:val="20"/>
                <w:szCs w:val="20"/>
              </w:rPr>
            </w:pPr>
          </w:p>
        </w:tc>
        <w:tc>
          <w:tcPr>
            <w:tcW w:w="850" w:type="dxa"/>
            <w:vMerge w:val="restart"/>
            <w:tcBorders>
              <w:top w:val="nil"/>
              <w:left w:val="single" w:sz="8" w:space="0" w:color="auto"/>
              <w:bottom w:val="single" w:sz="8" w:space="0" w:color="000000"/>
              <w:right w:val="single" w:sz="8" w:space="0" w:color="auto"/>
            </w:tcBorders>
            <w:shd w:val="clear" w:color="auto" w:fill="auto"/>
            <w:vAlign w:val="center"/>
          </w:tcPr>
          <w:p w:rsidR="00E14178" w:rsidRDefault="00E14178">
            <w:pPr>
              <w:widowControl/>
              <w:ind w:firstLine="400"/>
              <w:jc w:val="center"/>
              <w:rPr>
                <w:rFonts w:ascii="Calibri" w:eastAsia="宋体" w:hAnsi="Calibri" w:cs="Times New Roman"/>
                <w:color w:val="000000"/>
                <w:sz w:val="20"/>
                <w:szCs w:val="20"/>
              </w:rPr>
            </w:pPr>
          </w:p>
        </w:tc>
        <w:tc>
          <w:tcPr>
            <w:tcW w:w="735" w:type="dxa"/>
            <w:vMerge w:val="restart"/>
            <w:tcBorders>
              <w:top w:val="nil"/>
              <w:left w:val="single" w:sz="8" w:space="0" w:color="auto"/>
              <w:bottom w:val="single" w:sz="8" w:space="0" w:color="000000"/>
              <w:right w:val="single" w:sz="8" w:space="0" w:color="auto"/>
            </w:tcBorders>
            <w:shd w:val="clear" w:color="auto" w:fill="auto"/>
            <w:vAlign w:val="center"/>
          </w:tcPr>
          <w:p w:rsidR="00E14178" w:rsidRDefault="00E14178">
            <w:pPr>
              <w:widowControl/>
              <w:rPr>
                <w:rFonts w:ascii="Calibri" w:eastAsia="宋体" w:hAnsi="Calibri" w:cs="Times New Roman"/>
                <w:color w:val="000000"/>
                <w:sz w:val="20"/>
                <w:szCs w:val="20"/>
              </w:rPr>
            </w:pP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720"/>
        </w:trPr>
        <w:tc>
          <w:tcPr>
            <w:tcW w:w="721" w:type="dxa"/>
            <w:vMerge w:val="restart"/>
            <w:tcBorders>
              <w:top w:val="nil"/>
              <w:left w:val="single" w:sz="8" w:space="0" w:color="auto"/>
              <w:bottom w:val="single" w:sz="8" w:space="0" w:color="000000"/>
              <w:right w:val="single" w:sz="8" w:space="0" w:color="auto"/>
            </w:tcBorders>
            <w:shd w:val="clear" w:color="auto" w:fill="auto"/>
            <w:vAlign w:val="center"/>
          </w:tcPr>
          <w:p w:rsidR="00E14178" w:rsidRDefault="004F732C">
            <w:pPr>
              <w:widowControl/>
              <w:jc w:val="center"/>
              <w:rPr>
                <w:rFonts w:ascii="Calibri" w:eastAsia="宋体" w:hAnsi="Calibri" w:cs="Times New Roman"/>
                <w:color w:val="000000"/>
                <w:sz w:val="20"/>
                <w:szCs w:val="20"/>
              </w:rPr>
            </w:pPr>
            <w:r>
              <w:rPr>
                <w:rFonts w:ascii="Calibri" w:eastAsia="宋体" w:hAnsi="Calibri" w:cs="Times New Roman" w:hint="eastAsia"/>
                <w:color w:val="000000"/>
                <w:sz w:val="20"/>
                <w:szCs w:val="20"/>
              </w:rPr>
              <w:t>2</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E14178" w:rsidRDefault="004F732C">
            <w:pPr>
              <w:widowControl/>
              <w:rPr>
                <w:rFonts w:ascii="Calibri" w:eastAsia="宋体" w:hAnsi="Calibri" w:cs="Times New Roman"/>
                <w:color w:val="000000"/>
                <w:sz w:val="20"/>
                <w:szCs w:val="20"/>
              </w:rPr>
            </w:pPr>
            <w:r>
              <w:rPr>
                <w:rFonts w:ascii="Calibri" w:eastAsia="宋体" w:hAnsi="Calibri" w:cs="Times New Roman" w:hint="eastAsia"/>
                <w:color w:val="000000"/>
                <w:sz w:val="20"/>
                <w:szCs w:val="20"/>
              </w:rPr>
              <w:t>硬盘录像机</w:t>
            </w:r>
          </w:p>
        </w:tc>
        <w:tc>
          <w:tcPr>
            <w:tcW w:w="3118" w:type="dxa"/>
            <w:vMerge w:val="restart"/>
            <w:tcBorders>
              <w:top w:val="nil"/>
              <w:left w:val="single" w:sz="8" w:space="0" w:color="auto"/>
              <w:bottom w:val="single" w:sz="8" w:space="0" w:color="000000"/>
              <w:right w:val="single" w:sz="8" w:space="0" w:color="auto"/>
            </w:tcBorders>
            <w:shd w:val="clear" w:color="auto" w:fill="auto"/>
            <w:vAlign w:val="center"/>
          </w:tcPr>
          <w:p w:rsidR="00E14178" w:rsidRDefault="004F732C">
            <w:pPr>
              <w:widowControl/>
              <w:rPr>
                <w:rFonts w:ascii="Calibri" w:eastAsia="宋体" w:hAnsi="Calibri" w:cs="Times New Roman"/>
                <w:color w:val="000000"/>
                <w:sz w:val="20"/>
                <w:szCs w:val="20"/>
              </w:rPr>
            </w:pPr>
            <w:r>
              <w:rPr>
                <w:rFonts w:ascii="Calibri" w:eastAsia="宋体" w:hAnsi="Calibri" w:cs="Times New Roman" w:hint="eastAsia"/>
                <w:color w:val="000000"/>
                <w:sz w:val="20"/>
                <w:szCs w:val="20"/>
              </w:rPr>
              <w:t>支持</w:t>
            </w:r>
            <w:r>
              <w:rPr>
                <w:rFonts w:ascii="Calibri" w:eastAsia="宋体" w:hAnsi="Calibri" w:cs="Times New Roman" w:hint="eastAsia"/>
                <w:color w:val="000000"/>
                <w:sz w:val="20"/>
                <w:szCs w:val="20"/>
              </w:rPr>
              <w:t>4</w:t>
            </w:r>
            <w:r>
              <w:rPr>
                <w:rFonts w:ascii="Calibri" w:eastAsia="宋体" w:hAnsi="Calibri" w:cs="Times New Roman" w:hint="eastAsia"/>
                <w:color w:val="000000"/>
                <w:sz w:val="20"/>
                <w:szCs w:val="20"/>
              </w:rPr>
              <w:t>路</w:t>
            </w:r>
            <w:r>
              <w:rPr>
                <w:rFonts w:ascii="Calibri" w:eastAsia="宋体" w:hAnsi="Calibri" w:cs="Times New Roman" w:hint="eastAsia"/>
                <w:color w:val="000000"/>
                <w:sz w:val="20"/>
                <w:szCs w:val="20"/>
              </w:rPr>
              <w:t>HD-SDI</w:t>
            </w:r>
            <w:r>
              <w:rPr>
                <w:rFonts w:ascii="Calibri" w:eastAsia="宋体" w:hAnsi="Calibri" w:cs="Times New Roman" w:hint="eastAsia"/>
                <w:color w:val="000000"/>
                <w:sz w:val="20"/>
                <w:szCs w:val="20"/>
              </w:rPr>
              <w:t>和网络摄像机接入；</w:t>
            </w:r>
            <w:r>
              <w:rPr>
                <w:rFonts w:ascii="Calibri" w:eastAsia="宋体" w:hAnsi="Calibri" w:cs="Times New Roman" w:hint="eastAsia"/>
                <w:color w:val="000000"/>
                <w:sz w:val="20"/>
                <w:szCs w:val="20"/>
              </w:rPr>
              <w:br/>
            </w:r>
            <w:r>
              <w:rPr>
                <w:rFonts w:ascii="Calibri" w:eastAsia="宋体" w:hAnsi="Calibri" w:cs="Times New Roman" w:hint="eastAsia"/>
                <w:color w:val="000000"/>
                <w:sz w:val="20"/>
                <w:szCs w:val="20"/>
              </w:rPr>
              <w:t>支持模数转换功能，禁用</w:t>
            </w:r>
            <w:r>
              <w:rPr>
                <w:rFonts w:ascii="Calibri" w:eastAsia="宋体" w:hAnsi="Calibri" w:cs="Times New Roman" w:hint="eastAsia"/>
                <w:color w:val="000000"/>
                <w:sz w:val="20"/>
                <w:szCs w:val="20"/>
              </w:rPr>
              <w:t>SDI</w:t>
            </w:r>
            <w:r>
              <w:rPr>
                <w:rFonts w:ascii="Calibri" w:eastAsia="宋体" w:hAnsi="Calibri" w:cs="Times New Roman" w:hint="eastAsia"/>
                <w:color w:val="000000"/>
                <w:sz w:val="20"/>
                <w:szCs w:val="20"/>
              </w:rPr>
              <w:t>通道，增加网络通道接入；</w:t>
            </w:r>
            <w:r>
              <w:rPr>
                <w:rFonts w:ascii="Calibri" w:eastAsia="宋体" w:hAnsi="Calibri" w:cs="Times New Roman" w:hint="eastAsia"/>
                <w:color w:val="000000"/>
                <w:sz w:val="20"/>
                <w:szCs w:val="20"/>
              </w:rPr>
              <w:br/>
            </w:r>
            <w:r>
              <w:rPr>
                <w:rFonts w:ascii="Calibri" w:eastAsia="宋体" w:hAnsi="Calibri" w:cs="Times New Roman" w:hint="eastAsia"/>
                <w:color w:val="000000"/>
                <w:sz w:val="20"/>
                <w:szCs w:val="20"/>
              </w:rPr>
              <w:t>支持</w:t>
            </w:r>
            <w:r>
              <w:rPr>
                <w:rFonts w:ascii="Calibri" w:eastAsia="宋体" w:hAnsi="Calibri" w:cs="Times New Roman" w:hint="eastAsia"/>
                <w:color w:val="000000"/>
                <w:sz w:val="20"/>
                <w:szCs w:val="20"/>
              </w:rPr>
              <w:t>HDMI</w:t>
            </w:r>
            <w:r>
              <w:rPr>
                <w:rFonts w:ascii="Calibri" w:eastAsia="宋体" w:hAnsi="Calibri" w:cs="Times New Roman" w:hint="eastAsia"/>
                <w:color w:val="000000"/>
                <w:sz w:val="20"/>
                <w:szCs w:val="20"/>
              </w:rPr>
              <w:t>和</w:t>
            </w:r>
            <w:r>
              <w:rPr>
                <w:rFonts w:ascii="Calibri" w:eastAsia="宋体" w:hAnsi="Calibri" w:cs="Times New Roman" w:hint="eastAsia"/>
                <w:color w:val="000000"/>
                <w:sz w:val="20"/>
                <w:szCs w:val="20"/>
              </w:rPr>
              <w:t>VGA</w:t>
            </w:r>
            <w:r>
              <w:rPr>
                <w:rFonts w:ascii="Calibri" w:eastAsia="宋体" w:hAnsi="Calibri" w:cs="Times New Roman" w:hint="eastAsia"/>
                <w:color w:val="000000"/>
                <w:sz w:val="20"/>
                <w:szCs w:val="20"/>
              </w:rPr>
              <w:t>高清输出；</w:t>
            </w:r>
            <w:r>
              <w:rPr>
                <w:rFonts w:ascii="Calibri" w:eastAsia="宋体" w:hAnsi="Calibri" w:cs="Times New Roman" w:hint="eastAsia"/>
                <w:color w:val="000000"/>
                <w:sz w:val="20"/>
                <w:szCs w:val="20"/>
              </w:rPr>
              <w:br/>
            </w:r>
            <w:r>
              <w:rPr>
                <w:rFonts w:ascii="Calibri" w:eastAsia="宋体" w:hAnsi="Calibri" w:cs="Times New Roman" w:hint="eastAsia"/>
                <w:color w:val="000000"/>
                <w:sz w:val="20"/>
                <w:szCs w:val="20"/>
              </w:rPr>
              <w:t>支持</w:t>
            </w:r>
            <w:r>
              <w:rPr>
                <w:rFonts w:ascii="Calibri" w:eastAsia="宋体" w:hAnsi="Calibri" w:cs="Times New Roman" w:hint="eastAsia"/>
                <w:color w:val="000000"/>
                <w:sz w:val="20"/>
                <w:szCs w:val="20"/>
              </w:rPr>
              <w:t>4</w:t>
            </w:r>
            <w:r>
              <w:rPr>
                <w:rFonts w:ascii="Calibri" w:eastAsia="宋体" w:hAnsi="Calibri" w:cs="Times New Roman" w:hint="eastAsia"/>
                <w:color w:val="000000"/>
                <w:sz w:val="20"/>
                <w:szCs w:val="20"/>
              </w:rPr>
              <w:t>路音频接入；</w:t>
            </w:r>
            <w:r>
              <w:rPr>
                <w:rFonts w:ascii="Calibri" w:eastAsia="宋体" w:hAnsi="Calibri" w:cs="Times New Roman" w:hint="eastAsia"/>
                <w:color w:val="000000"/>
                <w:sz w:val="20"/>
                <w:szCs w:val="20"/>
              </w:rPr>
              <w:br/>
              <w:t>SDI</w:t>
            </w:r>
            <w:r>
              <w:rPr>
                <w:rFonts w:ascii="Calibri" w:eastAsia="宋体" w:hAnsi="Calibri" w:cs="Times New Roman" w:hint="eastAsia"/>
                <w:color w:val="000000"/>
                <w:sz w:val="20"/>
                <w:szCs w:val="20"/>
              </w:rPr>
              <w:t>通道支持</w:t>
            </w:r>
            <w:r>
              <w:rPr>
                <w:rFonts w:ascii="Calibri" w:eastAsia="宋体" w:hAnsi="Calibri" w:cs="Times New Roman" w:hint="eastAsia"/>
                <w:color w:val="000000"/>
                <w:sz w:val="20"/>
                <w:szCs w:val="20"/>
              </w:rPr>
              <w:t>H.265</w:t>
            </w:r>
            <w:r>
              <w:rPr>
                <w:rFonts w:ascii="Calibri" w:eastAsia="宋体" w:hAnsi="Calibri" w:cs="Times New Roman" w:hint="eastAsia"/>
                <w:color w:val="000000"/>
                <w:sz w:val="20"/>
                <w:szCs w:val="20"/>
              </w:rPr>
              <w:t>或</w:t>
            </w:r>
            <w:r>
              <w:rPr>
                <w:rFonts w:ascii="Calibri" w:eastAsia="宋体" w:hAnsi="Calibri" w:cs="Times New Roman" w:hint="eastAsia"/>
                <w:color w:val="000000"/>
                <w:sz w:val="20"/>
                <w:szCs w:val="20"/>
              </w:rPr>
              <w:t>H.264</w:t>
            </w:r>
            <w:r>
              <w:rPr>
                <w:rFonts w:ascii="Calibri" w:eastAsia="宋体" w:hAnsi="Calibri" w:cs="Times New Roman" w:hint="eastAsia"/>
                <w:color w:val="000000"/>
                <w:sz w:val="20"/>
                <w:szCs w:val="20"/>
              </w:rPr>
              <w:t>编码；</w:t>
            </w:r>
            <w:r>
              <w:rPr>
                <w:rFonts w:ascii="Calibri" w:eastAsia="宋体" w:hAnsi="Calibri" w:cs="Times New Roman" w:hint="eastAsia"/>
                <w:color w:val="000000"/>
                <w:sz w:val="20"/>
                <w:szCs w:val="20"/>
              </w:rPr>
              <w:br/>
            </w:r>
            <w:r>
              <w:rPr>
                <w:rFonts w:ascii="Calibri" w:eastAsia="宋体" w:hAnsi="Calibri" w:cs="Times New Roman" w:hint="eastAsia"/>
                <w:color w:val="000000"/>
                <w:sz w:val="20"/>
                <w:szCs w:val="20"/>
              </w:rPr>
              <w:lastRenderedPageBreak/>
              <w:t>SDI</w:t>
            </w:r>
            <w:r>
              <w:rPr>
                <w:rFonts w:ascii="Calibri" w:eastAsia="宋体" w:hAnsi="Calibri" w:cs="Times New Roman" w:hint="eastAsia"/>
                <w:color w:val="000000"/>
                <w:sz w:val="20"/>
                <w:szCs w:val="20"/>
              </w:rPr>
              <w:t>接入信号包含：</w:t>
            </w:r>
            <w:r>
              <w:rPr>
                <w:rFonts w:ascii="Calibri" w:eastAsia="宋体" w:hAnsi="Calibri" w:cs="Times New Roman" w:hint="eastAsia"/>
                <w:color w:val="000000"/>
                <w:sz w:val="20"/>
                <w:szCs w:val="20"/>
              </w:rPr>
              <w:t>1080P25</w:t>
            </w:r>
            <w:r>
              <w:rPr>
                <w:rFonts w:ascii="Calibri" w:eastAsia="宋体" w:hAnsi="Calibri" w:cs="Times New Roman" w:hint="eastAsia"/>
                <w:color w:val="000000"/>
                <w:sz w:val="20"/>
                <w:szCs w:val="20"/>
              </w:rPr>
              <w:t>、</w:t>
            </w:r>
            <w:r>
              <w:rPr>
                <w:rFonts w:ascii="Calibri" w:eastAsia="宋体" w:hAnsi="Calibri" w:cs="Times New Roman" w:hint="eastAsia"/>
                <w:color w:val="000000"/>
                <w:sz w:val="20"/>
                <w:szCs w:val="20"/>
              </w:rPr>
              <w:t>1080P30</w:t>
            </w:r>
            <w:r>
              <w:rPr>
                <w:rFonts w:ascii="Calibri" w:eastAsia="宋体" w:hAnsi="Calibri" w:cs="Times New Roman" w:hint="eastAsia"/>
                <w:color w:val="000000"/>
                <w:sz w:val="20"/>
                <w:szCs w:val="20"/>
              </w:rPr>
              <w:t>、</w:t>
            </w:r>
            <w:r>
              <w:rPr>
                <w:rFonts w:ascii="Calibri" w:eastAsia="宋体" w:hAnsi="Calibri" w:cs="Times New Roman" w:hint="eastAsia"/>
                <w:color w:val="000000"/>
                <w:sz w:val="20"/>
                <w:szCs w:val="20"/>
              </w:rPr>
              <w:t>1080I50</w:t>
            </w:r>
            <w:r>
              <w:rPr>
                <w:rFonts w:ascii="Calibri" w:eastAsia="宋体" w:hAnsi="Calibri" w:cs="Times New Roman" w:hint="eastAsia"/>
                <w:color w:val="000000"/>
                <w:sz w:val="20"/>
                <w:szCs w:val="20"/>
              </w:rPr>
              <w:t>、</w:t>
            </w:r>
            <w:r>
              <w:rPr>
                <w:rFonts w:ascii="Calibri" w:eastAsia="宋体" w:hAnsi="Calibri" w:cs="Times New Roman" w:hint="eastAsia"/>
                <w:color w:val="000000"/>
                <w:sz w:val="20"/>
                <w:szCs w:val="20"/>
              </w:rPr>
              <w:t>1080I60</w:t>
            </w:r>
            <w:r>
              <w:rPr>
                <w:rFonts w:ascii="Calibri" w:eastAsia="宋体" w:hAnsi="Calibri" w:cs="Times New Roman" w:hint="eastAsia"/>
                <w:color w:val="000000"/>
                <w:sz w:val="20"/>
                <w:szCs w:val="20"/>
              </w:rPr>
              <w:t>、</w:t>
            </w:r>
            <w:r>
              <w:rPr>
                <w:rFonts w:ascii="Calibri" w:eastAsia="宋体" w:hAnsi="Calibri" w:cs="Times New Roman" w:hint="eastAsia"/>
                <w:color w:val="000000"/>
                <w:sz w:val="20"/>
                <w:szCs w:val="20"/>
              </w:rPr>
              <w:t>720P25</w:t>
            </w:r>
            <w:r>
              <w:rPr>
                <w:rFonts w:ascii="Calibri" w:eastAsia="宋体" w:hAnsi="Calibri" w:cs="Times New Roman" w:hint="eastAsia"/>
                <w:color w:val="000000"/>
                <w:sz w:val="20"/>
                <w:szCs w:val="20"/>
              </w:rPr>
              <w:t>、</w:t>
            </w:r>
            <w:r>
              <w:rPr>
                <w:rFonts w:ascii="Calibri" w:eastAsia="宋体" w:hAnsi="Calibri" w:cs="Times New Roman" w:hint="eastAsia"/>
                <w:color w:val="000000"/>
                <w:sz w:val="20"/>
                <w:szCs w:val="20"/>
              </w:rPr>
              <w:t>720P30</w:t>
            </w:r>
            <w:r>
              <w:rPr>
                <w:rFonts w:ascii="Calibri" w:eastAsia="宋体" w:hAnsi="Calibri" w:cs="Times New Roman" w:hint="eastAsia"/>
                <w:color w:val="000000"/>
                <w:sz w:val="20"/>
                <w:szCs w:val="20"/>
              </w:rPr>
              <w:t>、</w:t>
            </w:r>
            <w:r>
              <w:rPr>
                <w:rFonts w:ascii="Calibri" w:eastAsia="宋体" w:hAnsi="Calibri" w:cs="Times New Roman" w:hint="eastAsia"/>
                <w:color w:val="000000"/>
                <w:sz w:val="20"/>
                <w:szCs w:val="20"/>
              </w:rPr>
              <w:t>720P50</w:t>
            </w:r>
            <w:r>
              <w:rPr>
                <w:rFonts w:ascii="Calibri" w:eastAsia="宋体" w:hAnsi="Calibri" w:cs="Times New Roman" w:hint="eastAsia"/>
                <w:color w:val="000000"/>
                <w:sz w:val="20"/>
                <w:szCs w:val="20"/>
              </w:rPr>
              <w:t>、</w:t>
            </w:r>
            <w:r>
              <w:rPr>
                <w:rFonts w:ascii="Calibri" w:eastAsia="宋体" w:hAnsi="Calibri" w:cs="Times New Roman" w:hint="eastAsia"/>
                <w:color w:val="000000"/>
                <w:sz w:val="20"/>
                <w:szCs w:val="20"/>
              </w:rPr>
              <w:t>720P60</w:t>
            </w:r>
            <w:r>
              <w:rPr>
                <w:rFonts w:ascii="Calibri" w:eastAsia="宋体" w:hAnsi="Calibri" w:cs="Times New Roman" w:hint="eastAsia"/>
                <w:color w:val="000000"/>
                <w:sz w:val="20"/>
                <w:szCs w:val="20"/>
              </w:rPr>
              <w:t>、</w:t>
            </w:r>
            <w:r>
              <w:rPr>
                <w:rFonts w:ascii="Calibri" w:eastAsia="宋体" w:hAnsi="Calibri" w:cs="Times New Roman" w:hint="eastAsia"/>
                <w:color w:val="000000"/>
                <w:sz w:val="20"/>
                <w:szCs w:val="20"/>
              </w:rPr>
              <w:t>1080P25</w:t>
            </w:r>
            <w:r>
              <w:rPr>
                <w:rFonts w:ascii="Calibri" w:eastAsia="宋体" w:hAnsi="Calibri" w:cs="Times New Roman" w:hint="eastAsia"/>
                <w:color w:val="000000"/>
                <w:sz w:val="20"/>
                <w:szCs w:val="20"/>
              </w:rPr>
              <w:br/>
              <w:t>2</w:t>
            </w:r>
            <w:r>
              <w:rPr>
                <w:rFonts w:ascii="Calibri" w:eastAsia="宋体" w:hAnsi="Calibri" w:cs="Times New Roman" w:hint="eastAsia"/>
                <w:color w:val="000000"/>
                <w:sz w:val="20"/>
                <w:szCs w:val="20"/>
              </w:rPr>
              <w:t>个</w:t>
            </w:r>
            <w:r>
              <w:rPr>
                <w:rFonts w:ascii="Calibri" w:eastAsia="宋体" w:hAnsi="Calibri" w:cs="Times New Roman" w:hint="eastAsia"/>
                <w:color w:val="000000"/>
                <w:sz w:val="20"/>
                <w:szCs w:val="20"/>
              </w:rPr>
              <w:t>SATA</w:t>
            </w:r>
            <w:r>
              <w:rPr>
                <w:rFonts w:ascii="Calibri" w:eastAsia="宋体" w:hAnsi="Calibri" w:cs="Times New Roman" w:hint="eastAsia"/>
                <w:color w:val="000000"/>
                <w:sz w:val="20"/>
                <w:szCs w:val="20"/>
              </w:rPr>
              <w:t>接口，最大</w:t>
            </w:r>
            <w:r>
              <w:rPr>
                <w:rFonts w:ascii="Calibri" w:eastAsia="宋体" w:hAnsi="Calibri" w:cs="Times New Roman" w:hint="eastAsia"/>
                <w:color w:val="000000"/>
                <w:sz w:val="20"/>
                <w:szCs w:val="20"/>
              </w:rPr>
              <w:t>6T</w:t>
            </w:r>
            <w:r>
              <w:rPr>
                <w:rFonts w:ascii="Calibri" w:eastAsia="宋体" w:hAnsi="Calibri" w:cs="Times New Roman" w:hint="eastAsia"/>
                <w:color w:val="000000"/>
                <w:sz w:val="20"/>
                <w:szCs w:val="20"/>
              </w:rPr>
              <w:t>硬盘；</w:t>
            </w:r>
            <w:r>
              <w:rPr>
                <w:rFonts w:ascii="Calibri" w:eastAsia="宋体" w:hAnsi="Calibri" w:cs="Times New Roman" w:hint="eastAsia"/>
                <w:color w:val="000000"/>
                <w:sz w:val="20"/>
                <w:szCs w:val="20"/>
              </w:rPr>
              <w:br/>
            </w:r>
            <w:r>
              <w:rPr>
                <w:rFonts w:ascii="Calibri" w:eastAsia="宋体" w:hAnsi="Calibri" w:cs="Times New Roman" w:hint="eastAsia"/>
                <w:color w:val="000000"/>
                <w:sz w:val="20"/>
                <w:szCs w:val="20"/>
              </w:rPr>
              <w:t>支持同步回放；</w:t>
            </w:r>
            <w:r>
              <w:rPr>
                <w:rFonts w:ascii="Calibri" w:eastAsia="宋体" w:hAnsi="Calibri" w:cs="Times New Roman" w:hint="eastAsia"/>
                <w:color w:val="000000"/>
                <w:sz w:val="20"/>
                <w:szCs w:val="20"/>
              </w:rPr>
              <w:br/>
              <w:t>1</w:t>
            </w:r>
            <w:r>
              <w:rPr>
                <w:rFonts w:ascii="Calibri" w:eastAsia="宋体" w:hAnsi="Calibri" w:cs="Times New Roman" w:hint="eastAsia"/>
                <w:color w:val="000000"/>
                <w:sz w:val="20"/>
                <w:szCs w:val="20"/>
              </w:rPr>
              <w:t>个千兆网卡；</w:t>
            </w:r>
            <w:r>
              <w:rPr>
                <w:rFonts w:ascii="Calibri" w:eastAsia="宋体" w:hAnsi="Calibri" w:cs="Times New Roman" w:hint="eastAsia"/>
                <w:color w:val="000000"/>
                <w:sz w:val="20"/>
                <w:szCs w:val="20"/>
              </w:rPr>
              <w:br/>
            </w:r>
            <w:r>
              <w:rPr>
                <w:rFonts w:ascii="Calibri" w:eastAsia="宋体" w:hAnsi="Calibri" w:cs="Times New Roman" w:hint="eastAsia"/>
                <w:color w:val="000000"/>
                <w:sz w:val="20"/>
                <w:szCs w:val="20"/>
              </w:rPr>
              <w:t>支持</w:t>
            </w:r>
            <w:r>
              <w:rPr>
                <w:rFonts w:ascii="Calibri" w:eastAsia="宋体" w:hAnsi="Calibri" w:cs="Times New Roman" w:hint="eastAsia"/>
                <w:color w:val="000000"/>
                <w:sz w:val="20"/>
                <w:szCs w:val="20"/>
              </w:rPr>
              <w:t>ehome</w:t>
            </w:r>
            <w:r>
              <w:rPr>
                <w:rFonts w:ascii="Calibri" w:eastAsia="宋体" w:hAnsi="Calibri" w:cs="Times New Roman" w:hint="eastAsia"/>
                <w:color w:val="000000"/>
                <w:sz w:val="20"/>
                <w:szCs w:val="20"/>
              </w:rPr>
              <w:t>、</w:t>
            </w:r>
            <w:r>
              <w:rPr>
                <w:rFonts w:ascii="Calibri" w:eastAsia="宋体" w:hAnsi="Calibri" w:cs="Times New Roman" w:hint="eastAsia"/>
                <w:color w:val="000000"/>
                <w:sz w:val="20"/>
                <w:szCs w:val="20"/>
              </w:rPr>
              <w:t>GB28181</w:t>
            </w:r>
            <w:r>
              <w:rPr>
                <w:rFonts w:ascii="Calibri" w:eastAsia="宋体" w:hAnsi="Calibri" w:cs="Times New Roman" w:hint="eastAsia"/>
                <w:color w:val="000000"/>
                <w:sz w:val="20"/>
                <w:szCs w:val="20"/>
              </w:rPr>
              <w:t>协议；</w:t>
            </w:r>
            <w:r>
              <w:rPr>
                <w:rFonts w:ascii="Calibri" w:eastAsia="宋体" w:hAnsi="Calibri" w:cs="Times New Roman" w:hint="eastAsia"/>
                <w:color w:val="000000"/>
                <w:sz w:val="20"/>
                <w:szCs w:val="20"/>
              </w:rPr>
              <w:br/>
              <w:t>1U 380</w:t>
            </w:r>
            <w:r>
              <w:rPr>
                <w:rFonts w:ascii="Calibri" w:eastAsia="宋体" w:hAnsi="Calibri" w:cs="Times New Roman" w:hint="eastAsia"/>
                <w:color w:val="000000"/>
                <w:sz w:val="20"/>
                <w:szCs w:val="20"/>
              </w:rPr>
              <w:t>机箱；</w:t>
            </w:r>
          </w:p>
          <w:p w:rsidR="00E14178" w:rsidRDefault="004F732C">
            <w:pPr>
              <w:widowControl/>
              <w:rPr>
                <w:rFonts w:ascii="Calibri" w:eastAsia="宋体" w:hAnsi="Calibri" w:cs="Times New Roman"/>
                <w:color w:val="000000"/>
                <w:sz w:val="20"/>
                <w:szCs w:val="20"/>
              </w:rPr>
            </w:pPr>
            <w:r>
              <w:rPr>
                <w:rFonts w:ascii="Calibri" w:eastAsia="宋体" w:hAnsi="Calibri" w:cs="Times New Roman" w:hint="eastAsia"/>
                <w:color w:val="000000"/>
                <w:sz w:val="20"/>
                <w:szCs w:val="20"/>
              </w:rPr>
              <w:t>质保</w:t>
            </w:r>
            <w:r>
              <w:rPr>
                <w:rFonts w:ascii="Calibri" w:eastAsia="宋体" w:hAnsi="Calibri" w:cs="Times New Roman" w:hint="eastAsia"/>
                <w:color w:val="000000"/>
                <w:sz w:val="20"/>
                <w:szCs w:val="20"/>
              </w:rPr>
              <w:t>1</w:t>
            </w:r>
            <w:r>
              <w:rPr>
                <w:rFonts w:ascii="Calibri" w:eastAsia="宋体" w:hAnsi="Calibri" w:cs="Times New Roman" w:hint="eastAsia"/>
                <w:color w:val="000000"/>
                <w:sz w:val="20"/>
                <w:szCs w:val="20"/>
              </w:rPr>
              <w:t>年。</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E14178" w:rsidRDefault="004F732C">
            <w:pPr>
              <w:widowControl/>
              <w:rPr>
                <w:rFonts w:ascii="Calibri" w:eastAsia="宋体" w:hAnsi="Calibri" w:cs="Times New Roman"/>
                <w:color w:val="000000"/>
                <w:sz w:val="20"/>
                <w:szCs w:val="20"/>
              </w:rPr>
            </w:pPr>
            <w:r>
              <w:rPr>
                <w:rFonts w:ascii="Calibri" w:eastAsia="宋体" w:hAnsi="Calibri" w:cs="Times New Roman" w:hint="eastAsia"/>
                <w:color w:val="000000"/>
                <w:sz w:val="20"/>
                <w:szCs w:val="20"/>
              </w:rPr>
              <w:lastRenderedPageBreak/>
              <w:t>台</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rsidR="00E14178" w:rsidRDefault="004F732C">
            <w:pPr>
              <w:widowControl/>
              <w:jc w:val="center"/>
              <w:rPr>
                <w:rFonts w:ascii="Calibri" w:eastAsia="宋体" w:hAnsi="Calibri" w:cs="Times New Roman"/>
                <w:color w:val="000000"/>
                <w:sz w:val="20"/>
                <w:szCs w:val="20"/>
              </w:rPr>
            </w:pPr>
            <w:r>
              <w:rPr>
                <w:rFonts w:ascii="Calibri" w:eastAsia="宋体" w:hAnsi="Calibri" w:cs="Times New Roman" w:hint="eastAsia"/>
                <w:color w:val="000000"/>
                <w:sz w:val="20"/>
                <w:szCs w:val="20"/>
              </w:rPr>
              <w:t>3</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E14178" w:rsidRDefault="00E14178">
            <w:pPr>
              <w:widowControl/>
              <w:ind w:firstLine="400"/>
              <w:jc w:val="center"/>
              <w:rPr>
                <w:rFonts w:ascii="Calibri" w:eastAsia="宋体" w:hAnsi="Calibri" w:cs="Times New Roman"/>
                <w:color w:val="000000"/>
                <w:sz w:val="20"/>
                <w:szCs w:val="20"/>
              </w:rPr>
            </w:pPr>
          </w:p>
        </w:tc>
        <w:tc>
          <w:tcPr>
            <w:tcW w:w="850" w:type="dxa"/>
            <w:vMerge w:val="restart"/>
            <w:tcBorders>
              <w:top w:val="nil"/>
              <w:left w:val="single" w:sz="8" w:space="0" w:color="auto"/>
              <w:bottom w:val="single" w:sz="8" w:space="0" w:color="000000"/>
              <w:right w:val="single" w:sz="8" w:space="0" w:color="auto"/>
            </w:tcBorders>
            <w:shd w:val="clear" w:color="auto" w:fill="auto"/>
            <w:vAlign w:val="center"/>
          </w:tcPr>
          <w:p w:rsidR="00E14178" w:rsidRDefault="00E14178">
            <w:pPr>
              <w:widowControl/>
              <w:ind w:firstLine="400"/>
              <w:jc w:val="center"/>
              <w:rPr>
                <w:rFonts w:ascii="Calibri" w:eastAsia="宋体" w:hAnsi="Calibri" w:cs="Times New Roman"/>
                <w:color w:val="000000"/>
                <w:sz w:val="20"/>
                <w:szCs w:val="20"/>
              </w:rPr>
            </w:pPr>
          </w:p>
        </w:tc>
        <w:tc>
          <w:tcPr>
            <w:tcW w:w="735" w:type="dxa"/>
            <w:vMerge w:val="restart"/>
            <w:tcBorders>
              <w:top w:val="nil"/>
              <w:left w:val="single" w:sz="8" w:space="0" w:color="auto"/>
              <w:bottom w:val="single" w:sz="8" w:space="0" w:color="000000"/>
              <w:right w:val="single" w:sz="8" w:space="0" w:color="auto"/>
            </w:tcBorders>
            <w:shd w:val="clear" w:color="auto" w:fill="auto"/>
            <w:vAlign w:val="center"/>
          </w:tcPr>
          <w:p w:rsidR="00E14178" w:rsidRDefault="004F732C">
            <w:pPr>
              <w:widowControl/>
              <w:rPr>
                <w:rFonts w:ascii="Calibri" w:eastAsia="宋体" w:hAnsi="Calibri" w:cs="Times New Roman"/>
                <w:color w:val="000000"/>
                <w:sz w:val="20"/>
                <w:szCs w:val="20"/>
              </w:rPr>
            </w:pPr>
            <w:r>
              <w:rPr>
                <w:rFonts w:ascii="Calibri" w:eastAsia="宋体" w:hAnsi="Calibri" w:cs="Times New Roman" w:hint="eastAsia"/>
                <w:color w:val="000000"/>
                <w:sz w:val="20"/>
                <w:szCs w:val="20"/>
              </w:rPr>
              <w:t>含</w:t>
            </w:r>
            <w:r>
              <w:rPr>
                <w:rFonts w:ascii="Calibri" w:eastAsia="宋体" w:hAnsi="Calibri" w:cs="Times New Roman" w:hint="eastAsia"/>
                <w:color w:val="000000"/>
                <w:sz w:val="20"/>
                <w:szCs w:val="20"/>
              </w:rPr>
              <w:t>1</w:t>
            </w:r>
            <w:r>
              <w:rPr>
                <w:rFonts w:ascii="Calibri" w:eastAsia="宋体" w:hAnsi="Calibri" w:cs="Times New Roman" w:hint="eastAsia"/>
                <w:color w:val="000000"/>
                <w:sz w:val="20"/>
                <w:szCs w:val="20"/>
              </w:rPr>
              <w:t>块</w:t>
            </w:r>
            <w:r>
              <w:rPr>
                <w:rFonts w:ascii="Calibri" w:eastAsia="宋体" w:hAnsi="Calibri" w:cs="Times New Roman" w:hint="eastAsia"/>
                <w:color w:val="000000"/>
                <w:sz w:val="20"/>
                <w:szCs w:val="20"/>
              </w:rPr>
              <w:t>4T</w:t>
            </w:r>
            <w:r>
              <w:rPr>
                <w:rFonts w:ascii="Calibri" w:eastAsia="宋体" w:hAnsi="Calibri" w:cs="Times New Roman" w:hint="eastAsia"/>
                <w:color w:val="000000"/>
                <w:sz w:val="20"/>
                <w:szCs w:val="20"/>
              </w:rPr>
              <w:t>硬盘，进行语音及视频同</w:t>
            </w:r>
            <w:r>
              <w:rPr>
                <w:rFonts w:ascii="Calibri" w:eastAsia="宋体" w:hAnsi="Calibri" w:cs="Times New Roman" w:hint="eastAsia"/>
                <w:color w:val="000000"/>
                <w:sz w:val="20"/>
                <w:szCs w:val="20"/>
              </w:rPr>
              <w:lastRenderedPageBreak/>
              <w:t>步存储。录像机放在原有的音频机柜里面</w:t>
            </w: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312"/>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2016"/>
        </w:trPr>
        <w:tc>
          <w:tcPr>
            <w:tcW w:w="72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jc w:val="center"/>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3118"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09"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567"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c>
          <w:tcPr>
            <w:tcW w:w="735" w:type="dxa"/>
            <w:vMerge/>
            <w:tcBorders>
              <w:top w:val="nil"/>
              <w:left w:val="single" w:sz="8" w:space="0" w:color="auto"/>
              <w:bottom w:val="single" w:sz="8" w:space="0" w:color="000000"/>
              <w:right w:val="single" w:sz="8" w:space="0" w:color="auto"/>
            </w:tcBorders>
            <w:vAlign w:val="center"/>
          </w:tcPr>
          <w:p w:rsidR="00E14178" w:rsidRDefault="00E14178">
            <w:pPr>
              <w:widowControl/>
              <w:ind w:firstLine="400"/>
              <w:rPr>
                <w:rFonts w:ascii="Calibri" w:eastAsia="宋体" w:hAnsi="Calibri" w:cs="Times New Roman"/>
                <w:color w:val="000000"/>
                <w:sz w:val="20"/>
                <w:szCs w:val="20"/>
              </w:rPr>
            </w:pPr>
          </w:p>
        </w:tc>
      </w:tr>
      <w:tr w:rsidR="00E14178">
        <w:trPr>
          <w:trHeight w:val="2316"/>
        </w:trPr>
        <w:tc>
          <w:tcPr>
            <w:tcW w:w="721" w:type="dxa"/>
            <w:tcBorders>
              <w:top w:val="nil"/>
              <w:left w:val="single" w:sz="8" w:space="0" w:color="auto"/>
              <w:bottom w:val="single" w:sz="8" w:space="0" w:color="auto"/>
              <w:right w:val="single" w:sz="8" w:space="0" w:color="auto"/>
            </w:tcBorders>
            <w:shd w:val="clear" w:color="auto" w:fill="auto"/>
            <w:vAlign w:val="center"/>
          </w:tcPr>
          <w:p w:rsidR="00E14178" w:rsidRDefault="004F732C">
            <w:pPr>
              <w:widowControl/>
              <w:jc w:val="center"/>
              <w:rPr>
                <w:rFonts w:ascii="Calibri" w:eastAsia="宋体" w:hAnsi="Calibri" w:cs="Times New Roman"/>
                <w:color w:val="000000"/>
                <w:sz w:val="20"/>
                <w:szCs w:val="20"/>
              </w:rPr>
            </w:pPr>
            <w:r>
              <w:rPr>
                <w:rFonts w:ascii="Calibri" w:eastAsia="宋体" w:hAnsi="Calibri" w:cs="Times New Roman" w:hint="eastAsia"/>
                <w:color w:val="000000"/>
                <w:sz w:val="20"/>
                <w:szCs w:val="20"/>
              </w:rPr>
              <w:t>3</w:t>
            </w:r>
          </w:p>
        </w:tc>
        <w:tc>
          <w:tcPr>
            <w:tcW w:w="709" w:type="dxa"/>
            <w:tcBorders>
              <w:top w:val="nil"/>
              <w:left w:val="nil"/>
              <w:bottom w:val="single" w:sz="8" w:space="0" w:color="auto"/>
              <w:right w:val="single" w:sz="8" w:space="0" w:color="auto"/>
            </w:tcBorders>
            <w:shd w:val="clear" w:color="auto" w:fill="auto"/>
            <w:vAlign w:val="center"/>
          </w:tcPr>
          <w:p w:rsidR="00E14178" w:rsidRDefault="004F732C">
            <w:pPr>
              <w:widowControl/>
              <w:rPr>
                <w:rFonts w:ascii="Calibri" w:eastAsia="宋体" w:hAnsi="Calibri" w:cs="Times New Roman"/>
                <w:color w:val="000000"/>
                <w:sz w:val="20"/>
                <w:szCs w:val="20"/>
              </w:rPr>
            </w:pPr>
            <w:r>
              <w:rPr>
                <w:rFonts w:ascii="Calibri" w:eastAsia="宋体" w:hAnsi="Calibri" w:cs="Times New Roman" w:hint="eastAsia"/>
                <w:color w:val="000000"/>
                <w:sz w:val="20"/>
                <w:szCs w:val="20"/>
              </w:rPr>
              <w:t>中心管理主机</w:t>
            </w:r>
          </w:p>
        </w:tc>
        <w:tc>
          <w:tcPr>
            <w:tcW w:w="3118" w:type="dxa"/>
            <w:tcBorders>
              <w:top w:val="nil"/>
              <w:left w:val="nil"/>
              <w:bottom w:val="single" w:sz="8" w:space="0" w:color="auto"/>
              <w:right w:val="single" w:sz="8" w:space="0" w:color="auto"/>
            </w:tcBorders>
            <w:shd w:val="clear" w:color="auto" w:fill="auto"/>
            <w:vAlign w:val="center"/>
          </w:tcPr>
          <w:p w:rsidR="00E14178" w:rsidRDefault="004F732C">
            <w:pPr>
              <w:widowControl/>
              <w:ind w:firstLine="400"/>
              <w:rPr>
                <w:rFonts w:ascii="Calibri" w:eastAsia="宋体" w:hAnsi="Calibri" w:cs="Times New Roman"/>
                <w:color w:val="000000"/>
                <w:sz w:val="20"/>
                <w:szCs w:val="20"/>
              </w:rPr>
            </w:pPr>
            <w:r>
              <w:rPr>
                <w:rFonts w:ascii="Calibri" w:eastAsia="宋体" w:hAnsi="Calibri" w:cs="Times New Roman" w:hint="eastAsia"/>
                <w:color w:val="000000"/>
                <w:sz w:val="20"/>
                <w:szCs w:val="20"/>
              </w:rPr>
              <w:t>主机配置（</w:t>
            </w:r>
            <w:r>
              <w:rPr>
                <w:rFonts w:ascii="Calibri" w:eastAsia="宋体" w:hAnsi="Calibri" w:cs="Times New Roman" w:hint="eastAsia"/>
                <w:color w:val="000000"/>
                <w:sz w:val="20"/>
                <w:szCs w:val="20"/>
              </w:rPr>
              <w:t>I3 10350K</w:t>
            </w:r>
            <w:r>
              <w:rPr>
                <w:rFonts w:ascii="Calibri" w:eastAsia="宋体" w:hAnsi="Calibri" w:cs="Times New Roman" w:hint="eastAsia"/>
                <w:color w:val="000000"/>
                <w:sz w:val="20"/>
                <w:szCs w:val="20"/>
              </w:rPr>
              <w:t>以上处理器、独立显卡，</w:t>
            </w:r>
            <w:r>
              <w:rPr>
                <w:rFonts w:ascii="Calibri" w:eastAsia="宋体" w:hAnsi="Calibri" w:cs="Times New Roman" w:hint="eastAsia"/>
                <w:color w:val="000000"/>
                <w:sz w:val="20"/>
                <w:szCs w:val="20"/>
              </w:rPr>
              <w:t>8G</w:t>
            </w:r>
            <w:r>
              <w:rPr>
                <w:rFonts w:ascii="Calibri" w:eastAsia="宋体" w:hAnsi="Calibri" w:cs="Times New Roman" w:hint="eastAsia"/>
                <w:color w:val="000000"/>
                <w:sz w:val="20"/>
                <w:szCs w:val="20"/>
              </w:rPr>
              <w:t>内存，</w:t>
            </w:r>
            <w:r>
              <w:rPr>
                <w:rFonts w:ascii="Calibri" w:eastAsia="宋体" w:hAnsi="Calibri" w:cs="Times New Roman" w:hint="eastAsia"/>
                <w:color w:val="000000"/>
                <w:sz w:val="20"/>
                <w:szCs w:val="20"/>
              </w:rPr>
              <w:t>128</w:t>
            </w:r>
            <w:r>
              <w:rPr>
                <w:rFonts w:ascii="Calibri" w:eastAsia="宋体" w:hAnsi="Calibri" w:cs="Times New Roman" w:hint="eastAsia"/>
                <w:color w:val="000000"/>
                <w:sz w:val="20"/>
                <w:szCs w:val="20"/>
              </w:rPr>
              <w:t>固态硬盘，一块</w:t>
            </w:r>
            <w:r>
              <w:rPr>
                <w:rFonts w:ascii="Calibri" w:eastAsia="宋体" w:hAnsi="Calibri" w:cs="Times New Roman" w:hint="eastAsia"/>
                <w:color w:val="000000"/>
                <w:sz w:val="20"/>
                <w:szCs w:val="20"/>
              </w:rPr>
              <w:t>4T</w:t>
            </w:r>
            <w:r>
              <w:rPr>
                <w:rFonts w:ascii="Calibri" w:eastAsia="宋体" w:hAnsi="Calibri" w:cs="Times New Roman" w:hint="eastAsia"/>
                <w:color w:val="000000"/>
                <w:sz w:val="20"/>
                <w:szCs w:val="20"/>
              </w:rPr>
              <w:t>硬盘，含</w:t>
            </w:r>
            <w:r>
              <w:rPr>
                <w:rFonts w:ascii="Calibri" w:eastAsia="宋体" w:hAnsi="Calibri" w:cs="Times New Roman" w:hint="eastAsia"/>
                <w:color w:val="000000"/>
                <w:sz w:val="20"/>
                <w:szCs w:val="20"/>
              </w:rPr>
              <w:t>23</w:t>
            </w:r>
            <w:r>
              <w:rPr>
                <w:rFonts w:ascii="Calibri" w:eastAsia="宋体" w:hAnsi="Calibri" w:cs="Times New Roman" w:hint="eastAsia"/>
                <w:color w:val="000000"/>
                <w:sz w:val="20"/>
                <w:szCs w:val="20"/>
              </w:rPr>
              <w:t>寸显示器及键盘，配音箱和</w:t>
            </w:r>
            <w:r>
              <w:rPr>
                <w:rFonts w:ascii="Calibri" w:eastAsia="宋体" w:hAnsi="Calibri" w:cs="Times New Roman" w:hint="eastAsia"/>
                <w:color w:val="000000"/>
                <w:sz w:val="20"/>
                <w:szCs w:val="20"/>
              </w:rPr>
              <w:t>10</w:t>
            </w:r>
            <w:r>
              <w:rPr>
                <w:rFonts w:ascii="Calibri" w:eastAsia="宋体" w:hAnsi="Calibri" w:cs="Times New Roman" w:hint="eastAsia"/>
                <w:color w:val="000000"/>
                <w:sz w:val="20"/>
                <w:szCs w:val="20"/>
              </w:rPr>
              <w:t>孔</w:t>
            </w:r>
            <w:r>
              <w:rPr>
                <w:rFonts w:ascii="Calibri" w:eastAsia="宋体" w:hAnsi="Calibri" w:cs="Times New Roman" w:hint="eastAsia"/>
                <w:color w:val="000000"/>
                <w:sz w:val="20"/>
                <w:szCs w:val="20"/>
              </w:rPr>
              <w:t>5</w:t>
            </w:r>
            <w:r>
              <w:rPr>
                <w:rFonts w:ascii="Calibri" w:eastAsia="宋体" w:hAnsi="Calibri" w:cs="Times New Roman" w:hint="eastAsia"/>
                <w:color w:val="000000"/>
                <w:sz w:val="20"/>
                <w:szCs w:val="20"/>
              </w:rPr>
              <w:t>米符合新国标排插），安装中心管理软件，管理人员可进行相关视频、音频录像存储；质保</w:t>
            </w:r>
            <w:r>
              <w:rPr>
                <w:rFonts w:ascii="Calibri" w:eastAsia="宋体" w:hAnsi="Calibri" w:cs="Times New Roman" w:hint="eastAsia"/>
                <w:color w:val="000000"/>
                <w:sz w:val="20"/>
                <w:szCs w:val="20"/>
              </w:rPr>
              <w:t>1</w:t>
            </w:r>
            <w:r>
              <w:rPr>
                <w:rFonts w:ascii="Calibri" w:eastAsia="宋体" w:hAnsi="Calibri" w:cs="Times New Roman" w:hint="eastAsia"/>
                <w:color w:val="000000"/>
                <w:sz w:val="20"/>
                <w:szCs w:val="20"/>
              </w:rPr>
              <w:t>年。</w:t>
            </w:r>
          </w:p>
        </w:tc>
        <w:tc>
          <w:tcPr>
            <w:tcW w:w="709" w:type="dxa"/>
            <w:tcBorders>
              <w:top w:val="nil"/>
              <w:left w:val="nil"/>
              <w:bottom w:val="single" w:sz="8" w:space="0" w:color="auto"/>
              <w:right w:val="single" w:sz="8" w:space="0" w:color="auto"/>
            </w:tcBorders>
            <w:shd w:val="clear" w:color="auto" w:fill="auto"/>
            <w:vAlign w:val="center"/>
          </w:tcPr>
          <w:p w:rsidR="00E14178" w:rsidRDefault="004F732C">
            <w:pPr>
              <w:widowControl/>
              <w:rPr>
                <w:rFonts w:ascii="Calibri" w:eastAsia="宋体" w:hAnsi="Calibri" w:cs="Times New Roman"/>
                <w:color w:val="000000"/>
                <w:sz w:val="20"/>
                <w:szCs w:val="20"/>
              </w:rPr>
            </w:pPr>
            <w:r>
              <w:rPr>
                <w:rFonts w:ascii="Calibri" w:eastAsia="宋体" w:hAnsi="Calibri" w:cs="Times New Roman" w:hint="eastAsia"/>
                <w:color w:val="000000"/>
                <w:sz w:val="20"/>
                <w:szCs w:val="20"/>
              </w:rPr>
              <w:t>台</w:t>
            </w:r>
          </w:p>
        </w:tc>
        <w:tc>
          <w:tcPr>
            <w:tcW w:w="567" w:type="dxa"/>
            <w:tcBorders>
              <w:top w:val="nil"/>
              <w:left w:val="nil"/>
              <w:bottom w:val="single" w:sz="8" w:space="0" w:color="auto"/>
              <w:right w:val="single" w:sz="8" w:space="0" w:color="auto"/>
            </w:tcBorders>
            <w:shd w:val="clear" w:color="auto" w:fill="auto"/>
            <w:vAlign w:val="center"/>
          </w:tcPr>
          <w:p w:rsidR="00E14178" w:rsidRDefault="004F732C">
            <w:pPr>
              <w:widowControl/>
              <w:jc w:val="center"/>
              <w:rPr>
                <w:rFonts w:ascii="Calibri" w:eastAsia="宋体" w:hAnsi="Calibri" w:cs="Times New Roman"/>
                <w:color w:val="000000"/>
                <w:sz w:val="20"/>
                <w:szCs w:val="20"/>
              </w:rPr>
            </w:pPr>
            <w:r>
              <w:rPr>
                <w:rFonts w:ascii="Calibri" w:eastAsia="宋体" w:hAnsi="Calibri" w:cs="Times New Roman" w:hint="eastAsia"/>
                <w:color w:val="000000"/>
                <w:sz w:val="20"/>
                <w:szCs w:val="20"/>
              </w:rPr>
              <w:t>1</w:t>
            </w:r>
          </w:p>
        </w:tc>
        <w:tc>
          <w:tcPr>
            <w:tcW w:w="851" w:type="dxa"/>
            <w:tcBorders>
              <w:top w:val="nil"/>
              <w:left w:val="nil"/>
              <w:bottom w:val="single" w:sz="8" w:space="0" w:color="auto"/>
              <w:right w:val="single" w:sz="8" w:space="0" w:color="auto"/>
            </w:tcBorders>
            <w:shd w:val="clear" w:color="auto" w:fill="auto"/>
            <w:vAlign w:val="center"/>
          </w:tcPr>
          <w:p w:rsidR="00E14178" w:rsidRDefault="00E14178">
            <w:pPr>
              <w:widowControl/>
              <w:ind w:firstLine="400"/>
              <w:jc w:val="center"/>
              <w:rPr>
                <w:rFonts w:ascii="Calibri" w:eastAsia="宋体" w:hAnsi="Calibri" w:cs="Times New Roman"/>
                <w:color w:val="000000"/>
                <w:sz w:val="20"/>
                <w:szCs w:val="20"/>
              </w:rPr>
            </w:pPr>
          </w:p>
        </w:tc>
        <w:tc>
          <w:tcPr>
            <w:tcW w:w="850" w:type="dxa"/>
            <w:tcBorders>
              <w:top w:val="nil"/>
              <w:left w:val="nil"/>
              <w:bottom w:val="single" w:sz="8" w:space="0" w:color="auto"/>
              <w:right w:val="single" w:sz="8" w:space="0" w:color="auto"/>
            </w:tcBorders>
            <w:shd w:val="clear" w:color="auto" w:fill="auto"/>
            <w:vAlign w:val="center"/>
          </w:tcPr>
          <w:p w:rsidR="00E14178" w:rsidRDefault="00E14178">
            <w:pPr>
              <w:widowControl/>
              <w:ind w:firstLine="400"/>
              <w:jc w:val="center"/>
              <w:rPr>
                <w:rFonts w:ascii="Calibri" w:eastAsia="宋体" w:hAnsi="Calibri" w:cs="Times New Roman"/>
                <w:color w:val="000000"/>
                <w:sz w:val="20"/>
                <w:szCs w:val="20"/>
              </w:rPr>
            </w:pPr>
          </w:p>
        </w:tc>
        <w:tc>
          <w:tcPr>
            <w:tcW w:w="735" w:type="dxa"/>
            <w:tcBorders>
              <w:top w:val="nil"/>
              <w:left w:val="nil"/>
              <w:bottom w:val="single" w:sz="8" w:space="0" w:color="auto"/>
              <w:right w:val="single" w:sz="8" w:space="0" w:color="auto"/>
            </w:tcBorders>
            <w:shd w:val="clear" w:color="auto" w:fill="auto"/>
            <w:vAlign w:val="center"/>
          </w:tcPr>
          <w:p w:rsidR="00E14178" w:rsidRDefault="004F732C">
            <w:pPr>
              <w:widowControl/>
              <w:rPr>
                <w:rFonts w:ascii="Calibri" w:eastAsia="宋体" w:hAnsi="Calibri" w:cs="Times New Roman"/>
                <w:color w:val="000000"/>
                <w:sz w:val="20"/>
                <w:szCs w:val="20"/>
              </w:rPr>
            </w:pPr>
            <w:r>
              <w:rPr>
                <w:rFonts w:ascii="Calibri" w:eastAsia="宋体" w:hAnsi="Calibri" w:cs="Times New Roman" w:hint="eastAsia"/>
                <w:color w:val="000000"/>
                <w:sz w:val="20"/>
                <w:szCs w:val="20"/>
              </w:rPr>
              <w:t>管理主机可手工控制录音、录像。</w:t>
            </w:r>
          </w:p>
        </w:tc>
      </w:tr>
      <w:tr w:rsidR="00E14178">
        <w:trPr>
          <w:trHeight w:val="1483"/>
        </w:trPr>
        <w:tc>
          <w:tcPr>
            <w:tcW w:w="721" w:type="dxa"/>
            <w:tcBorders>
              <w:top w:val="nil"/>
              <w:left w:val="single" w:sz="8" w:space="0" w:color="auto"/>
              <w:bottom w:val="nil"/>
              <w:right w:val="single" w:sz="8" w:space="0" w:color="auto"/>
            </w:tcBorders>
            <w:shd w:val="clear" w:color="auto" w:fill="auto"/>
            <w:vAlign w:val="center"/>
          </w:tcPr>
          <w:p w:rsidR="00E14178" w:rsidRDefault="004F732C">
            <w:pPr>
              <w:widowControl/>
              <w:jc w:val="center"/>
              <w:rPr>
                <w:rFonts w:ascii="Calibri" w:eastAsia="宋体" w:hAnsi="Calibri" w:cs="Times New Roman"/>
                <w:color w:val="000000"/>
                <w:sz w:val="20"/>
                <w:szCs w:val="20"/>
              </w:rPr>
            </w:pPr>
            <w:r>
              <w:rPr>
                <w:rFonts w:ascii="Calibri" w:eastAsia="宋体" w:hAnsi="Calibri" w:cs="Times New Roman" w:hint="eastAsia"/>
                <w:color w:val="000000"/>
                <w:sz w:val="20"/>
                <w:szCs w:val="20"/>
              </w:rPr>
              <w:t>4</w:t>
            </w:r>
          </w:p>
        </w:tc>
        <w:tc>
          <w:tcPr>
            <w:tcW w:w="709" w:type="dxa"/>
            <w:tcBorders>
              <w:top w:val="nil"/>
              <w:left w:val="nil"/>
              <w:bottom w:val="nil"/>
              <w:right w:val="single" w:sz="8" w:space="0" w:color="auto"/>
            </w:tcBorders>
            <w:shd w:val="clear" w:color="auto" w:fill="auto"/>
            <w:vAlign w:val="center"/>
          </w:tcPr>
          <w:p w:rsidR="00E14178" w:rsidRDefault="004F732C">
            <w:pPr>
              <w:widowControl/>
              <w:rPr>
                <w:rFonts w:ascii="Calibri" w:eastAsia="宋体" w:hAnsi="Calibri" w:cs="Times New Roman"/>
                <w:color w:val="000000"/>
                <w:sz w:val="20"/>
                <w:szCs w:val="20"/>
              </w:rPr>
            </w:pPr>
            <w:r>
              <w:rPr>
                <w:rFonts w:ascii="Calibri" w:eastAsia="宋体" w:hAnsi="Calibri" w:cs="Times New Roman" w:hint="eastAsia"/>
                <w:color w:val="000000"/>
                <w:sz w:val="20"/>
                <w:szCs w:val="20"/>
              </w:rPr>
              <w:t>视频在线系统</w:t>
            </w:r>
          </w:p>
        </w:tc>
        <w:tc>
          <w:tcPr>
            <w:tcW w:w="3118" w:type="dxa"/>
            <w:tcBorders>
              <w:top w:val="nil"/>
              <w:left w:val="nil"/>
              <w:bottom w:val="nil"/>
              <w:right w:val="single" w:sz="8" w:space="0" w:color="auto"/>
            </w:tcBorders>
            <w:shd w:val="clear" w:color="auto" w:fill="auto"/>
            <w:vAlign w:val="center"/>
          </w:tcPr>
          <w:p w:rsidR="00E14178" w:rsidRDefault="004F732C">
            <w:pPr>
              <w:widowControl/>
              <w:ind w:firstLine="400"/>
              <w:rPr>
                <w:rFonts w:ascii="Calibri" w:eastAsia="宋体" w:hAnsi="Calibri" w:cs="Times New Roman"/>
                <w:color w:val="000000"/>
                <w:sz w:val="20"/>
                <w:szCs w:val="20"/>
              </w:rPr>
            </w:pPr>
            <w:r>
              <w:rPr>
                <w:rFonts w:ascii="Calibri" w:eastAsia="宋体" w:hAnsi="Calibri" w:cs="Times New Roman" w:hint="eastAsia"/>
                <w:color w:val="000000"/>
                <w:sz w:val="20"/>
                <w:szCs w:val="20"/>
              </w:rPr>
              <w:t>每间会议室支持</w:t>
            </w:r>
            <w:r>
              <w:rPr>
                <w:rFonts w:ascii="Calibri" w:eastAsia="宋体" w:hAnsi="Calibri" w:cs="Times New Roman" w:hint="eastAsia"/>
                <w:color w:val="000000"/>
                <w:sz w:val="20"/>
                <w:szCs w:val="20"/>
              </w:rPr>
              <w:t>100</w:t>
            </w:r>
            <w:r>
              <w:rPr>
                <w:rFonts w:ascii="Calibri" w:eastAsia="宋体" w:hAnsi="Calibri" w:cs="Times New Roman" w:hint="eastAsia"/>
                <w:color w:val="000000"/>
                <w:sz w:val="20"/>
                <w:szCs w:val="20"/>
              </w:rPr>
              <w:t>人远程网络同时观看现场培训，可回放培训视频。</w:t>
            </w:r>
          </w:p>
        </w:tc>
        <w:tc>
          <w:tcPr>
            <w:tcW w:w="709" w:type="dxa"/>
            <w:tcBorders>
              <w:top w:val="nil"/>
              <w:left w:val="nil"/>
              <w:bottom w:val="nil"/>
              <w:right w:val="single" w:sz="8" w:space="0" w:color="auto"/>
            </w:tcBorders>
            <w:shd w:val="clear" w:color="auto" w:fill="auto"/>
            <w:vAlign w:val="center"/>
          </w:tcPr>
          <w:p w:rsidR="00E14178" w:rsidRDefault="004F732C">
            <w:pPr>
              <w:widowControl/>
              <w:rPr>
                <w:rFonts w:ascii="Calibri" w:eastAsia="宋体" w:hAnsi="Calibri" w:cs="Times New Roman"/>
                <w:color w:val="000000"/>
                <w:sz w:val="20"/>
                <w:szCs w:val="20"/>
              </w:rPr>
            </w:pPr>
            <w:r>
              <w:rPr>
                <w:rFonts w:ascii="Calibri" w:eastAsia="宋体" w:hAnsi="Calibri" w:cs="Times New Roman" w:hint="eastAsia"/>
                <w:color w:val="000000"/>
                <w:sz w:val="20"/>
                <w:szCs w:val="20"/>
              </w:rPr>
              <w:t>间</w:t>
            </w:r>
          </w:p>
        </w:tc>
        <w:tc>
          <w:tcPr>
            <w:tcW w:w="567" w:type="dxa"/>
            <w:tcBorders>
              <w:top w:val="nil"/>
              <w:left w:val="nil"/>
              <w:bottom w:val="nil"/>
              <w:right w:val="single" w:sz="8" w:space="0" w:color="auto"/>
            </w:tcBorders>
            <w:shd w:val="clear" w:color="auto" w:fill="auto"/>
            <w:vAlign w:val="center"/>
          </w:tcPr>
          <w:p w:rsidR="00E14178" w:rsidRDefault="004F732C">
            <w:pPr>
              <w:widowControl/>
              <w:jc w:val="center"/>
              <w:rPr>
                <w:rFonts w:ascii="Calibri" w:eastAsia="宋体" w:hAnsi="Calibri" w:cs="Times New Roman"/>
                <w:color w:val="000000"/>
                <w:sz w:val="20"/>
                <w:szCs w:val="20"/>
              </w:rPr>
            </w:pPr>
            <w:r>
              <w:rPr>
                <w:rFonts w:ascii="Calibri" w:eastAsia="宋体" w:hAnsi="Calibri" w:cs="Times New Roman" w:hint="eastAsia"/>
                <w:color w:val="000000"/>
                <w:sz w:val="20"/>
                <w:szCs w:val="20"/>
              </w:rPr>
              <w:t>3</w:t>
            </w:r>
          </w:p>
        </w:tc>
        <w:tc>
          <w:tcPr>
            <w:tcW w:w="851" w:type="dxa"/>
            <w:tcBorders>
              <w:top w:val="nil"/>
              <w:left w:val="nil"/>
              <w:bottom w:val="nil"/>
              <w:right w:val="single" w:sz="8" w:space="0" w:color="auto"/>
            </w:tcBorders>
            <w:shd w:val="clear" w:color="auto" w:fill="auto"/>
            <w:vAlign w:val="center"/>
          </w:tcPr>
          <w:p w:rsidR="00E14178" w:rsidRDefault="00E14178">
            <w:pPr>
              <w:widowControl/>
              <w:ind w:firstLine="400"/>
              <w:jc w:val="center"/>
              <w:rPr>
                <w:rFonts w:ascii="Calibri" w:eastAsia="宋体" w:hAnsi="Calibri" w:cs="Times New Roman"/>
                <w:color w:val="000000"/>
                <w:sz w:val="20"/>
                <w:szCs w:val="20"/>
              </w:rPr>
            </w:pPr>
          </w:p>
        </w:tc>
        <w:tc>
          <w:tcPr>
            <w:tcW w:w="850" w:type="dxa"/>
            <w:tcBorders>
              <w:top w:val="nil"/>
              <w:left w:val="nil"/>
              <w:bottom w:val="nil"/>
              <w:right w:val="single" w:sz="8" w:space="0" w:color="auto"/>
            </w:tcBorders>
            <w:shd w:val="clear" w:color="auto" w:fill="auto"/>
            <w:vAlign w:val="center"/>
          </w:tcPr>
          <w:p w:rsidR="00E14178" w:rsidRDefault="00E14178">
            <w:pPr>
              <w:widowControl/>
              <w:ind w:firstLine="400"/>
              <w:jc w:val="center"/>
              <w:rPr>
                <w:rFonts w:ascii="Calibri" w:eastAsia="宋体" w:hAnsi="Calibri" w:cs="Times New Roman"/>
                <w:color w:val="000000"/>
                <w:sz w:val="20"/>
                <w:szCs w:val="20"/>
              </w:rPr>
            </w:pPr>
          </w:p>
        </w:tc>
        <w:tc>
          <w:tcPr>
            <w:tcW w:w="735" w:type="dxa"/>
            <w:tcBorders>
              <w:top w:val="nil"/>
              <w:left w:val="nil"/>
              <w:bottom w:val="nil"/>
              <w:right w:val="single" w:sz="8" w:space="0" w:color="auto"/>
            </w:tcBorders>
            <w:shd w:val="clear" w:color="auto" w:fill="auto"/>
            <w:vAlign w:val="center"/>
          </w:tcPr>
          <w:p w:rsidR="00E14178" w:rsidRDefault="004F732C">
            <w:pPr>
              <w:widowControl/>
              <w:rPr>
                <w:rFonts w:ascii="Calibri" w:eastAsia="宋体" w:hAnsi="Calibri" w:cs="Times New Roman"/>
                <w:color w:val="000000"/>
                <w:sz w:val="20"/>
                <w:szCs w:val="20"/>
              </w:rPr>
            </w:pPr>
            <w:r>
              <w:rPr>
                <w:rFonts w:ascii="Calibri" w:eastAsia="宋体" w:hAnsi="Calibri" w:cs="Times New Roman" w:hint="eastAsia"/>
                <w:color w:val="000000"/>
                <w:sz w:val="20"/>
                <w:szCs w:val="20"/>
              </w:rPr>
              <w:t>含云服务器、云存储等相关费用。</w:t>
            </w:r>
          </w:p>
        </w:tc>
      </w:tr>
      <w:tr w:rsidR="00E14178">
        <w:trPr>
          <w:trHeight w:val="68"/>
        </w:trPr>
        <w:tc>
          <w:tcPr>
            <w:tcW w:w="721" w:type="dxa"/>
            <w:tcBorders>
              <w:top w:val="nil"/>
              <w:left w:val="single" w:sz="8" w:space="0" w:color="auto"/>
              <w:bottom w:val="single" w:sz="4" w:space="0" w:color="auto"/>
              <w:right w:val="single" w:sz="8" w:space="0" w:color="auto"/>
            </w:tcBorders>
            <w:shd w:val="clear" w:color="auto" w:fill="auto"/>
            <w:vAlign w:val="center"/>
          </w:tcPr>
          <w:p w:rsidR="00E14178" w:rsidRDefault="00E14178">
            <w:pPr>
              <w:widowControl/>
              <w:rPr>
                <w:rFonts w:ascii="Calibri" w:eastAsia="宋体" w:hAnsi="Calibri" w:cs="Times New Roman"/>
                <w:color w:val="000000"/>
                <w:sz w:val="20"/>
                <w:szCs w:val="20"/>
              </w:rPr>
            </w:pPr>
          </w:p>
        </w:tc>
        <w:tc>
          <w:tcPr>
            <w:tcW w:w="709" w:type="dxa"/>
            <w:tcBorders>
              <w:top w:val="nil"/>
              <w:left w:val="nil"/>
              <w:bottom w:val="single" w:sz="4" w:space="0" w:color="auto"/>
              <w:right w:val="single" w:sz="8" w:space="0" w:color="auto"/>
            </w:tcBorders>
            <w:shd w:val="clear" w:color="auto" w:fill="auto"/>
            <w:vAlign w:val="center"/>
          </w:tcPr>
          <w:p w:rsidR="00E14178" w:rsidRDefault="00E14178">
            <w:pPr>
              <w:widowControl/>
              <w:rPr>
                <w:rFonts w:ascii="Calibri" w:eastAsia="宋体" w:hAnsi="Calibri" w:cs="Times New Roman"/>
                <w:color w:val="000000"/>
                <w:sz w:val="20"/>
                <w:szCs w:val="20"/>
              </w:rPr>
            </w:pPr>
          </w:p>
        </w:tc>
        <w:tc>
          <w:tcPr>
            <w:tcW w:w="3118" w:type="dxa"/>
            <w:tcBorders>
              <w:top w:val="nil"/>
              <w:left w:val="nil"/>
              <w:bottom w:val="single" w:sz="4" w:space="0" w:color="auto"/>
              <w:right w:val="single" w:sz="8" w:space="0" w:color="auto"/>
            </w:tcBorders>
            <w:shd w:val="clear" w:color="auto" w:fill="auto"/>
            <w:vAlign w:val="center"/>
          </w:tcPr>
          <w:p w:rsidR="00E14178" w:rsidRDefault="00E14178">
            <w:pPr>
              <w:widowControl/>
              <w:ind w:firstLine="400"/>
              <w:rPr>
                <w:rFonts w:ascii="Calibri" w:eastAsia="宋体" w:hAnsi="Calibri" w:cs="Times New Roman"/>
                <w:color w:val="000000"/>
                <w:sz w:val="20"/>
                <w:szCs w:val="20"/>
              </w:rPr>
            </w:pPr>
          </w:p>
        </w:tc>
        <w:tc>
          <w:tcPr>
            <w:tcW w:w="709" w:type="dxa"/>
            <w:tcBorders>
              <w:top w:val="nil"/>
              <w:left w:val="nil"/>
              <w:bottom w:val="single" w:sz="4" w:space="0" w:color="auto"/>
              <w:right w:val="single" w:sz="8" w:space="0" w:color="auto"/>
            </w:tcBorders>
            <w:shd w:val="clear" w:color="auto" w:fill="auto"/>
            <w:vAlign w:val="center"/>
          </w:tcPr>
          <w:p w:rsidR="00E14178" w:rsidRDefault="00E14178">
            <w:pPr>
              <w:widowControl/>
              <w:rPr>
                <w:rFonts w:ascii="Calibri" w:eastAsia="宋体" w:hAnsi="Calibri" w:cs="Times New Roman"/>
                <w:color w:val="000000"/>
                <w:sz w:val="20"/>
                <w:szCs w:val="20"/>
              </w:rPr>
            </w:pPr>
          </w:p>
        </w:tc>
        <w:tc>
          <w:tcPr>
            <w:tcW w:w="567" w:type="dxa"/>
            <w:tcBorders>
              <w:top w:val="nil"/>
              <w:left w:val="nil"/>
              <w:bottom w:val="single" w:sz="4" w:space="0" w:color="auto"/>
              <w:right w:val="single" w:sz="8" w:space="0" w:color="auto"/>
            </w:tcBorders>
            <w:shd w:val="clear" w:color="auto" w:fill="auto"/>
            <w:vAlign w:val="center"/>
          </w:tcPr>
          <w:p w:rsidR="00E14178" w:rsidRDefault="00E14178">
            <w:pPr>
              <w:widowControl/>
              <w:rPr>
                <w:rFonts w:ascii="Calibri" w:eastAsia="宋体" w:hAnsi="Calibri" w:cs="Times New Roman"/>
                <w:color w:val="000000"/>
                <w:sz w:val="20"/>
                <w:szCs w:val="20"/>
              </w:rPr>
            </w:pPr>
          </w:p>
        </w:tc>
        <w:tc>
          <w:tcPr>
            <w:tcW w:w="851" w:type="dxa"/>
            <w:tcBorders>
              <w:top w:val="nil"/>
              <w:left w:val="nil"/>
              <w:bottom w:val="single" w:sz="4" w:space="0" w:color="auto"/>
              <w:right w:val="single" w:sz="8" w:space="0" w:color="auto"/>
            </w:tcBorders>
            <w:shd w:val="clear" w:color="auto" w:fill="auto"/>
            <w:vAlign w:val="center"/>
          </w:tcPr>
          <w:p w:rsidR="00E14178" w:rsidRDefault="00E14178">
            <w:pPr>
              <w:widowControl/>
              <w:ind w:firstLine="400"/>
              <w:jc w:val="center"/>
              <w:rPr>
                <w:rFonts w:ascii="Calibri" w:eastAsia="宋体" w:hAnsi="Calibri" w:cs="Times New Roman"/>
                <w:color w:val="000000"/>
                <w:sz w:val="20"/>
                <w:szCs w:val="20"/>
              </w:rPr>
            </w:pPr>
          </w:p>
        </w:tc>
        <w:tc>
          <w:tcPr>
            <w:tcW w:w="850" w:type="dxa"/>
            <w:tcBorders>
              <w:top w:val="nil"/>
              <w:left w:val="nil"/>
              <w:bottom w:val="single" w:sz="4" w:space="0" w:color="auto"/>
              <w:right w:val="single" w:sz="8" w:space="0" w:color="auto"/>
            </w:tcBorders>
            <w:shd w:val="clear" w:color="auto" w:fill="auto"/>
            <w:vAlign w:val="center"/>
          </w:tcPr>
          <w:p w:rsidR="00E14178" w:rsidRDefault="00E14178">
            <w:pPr>
              <w:widowControl/>
              <w:ind w:firstLine="400"/>
              <w:jc w:val="center"/>
              <w:rPr>
                <w:rFonts w:ascii="Calibri" w:eastAsia="宋体" w:hAnsi="Calibri" w:cs="Times New Roman"/>
                <w:color w:val="000000"/>
                <w:sz w:val="20"/>
                <w:szCs w:val="20"/>
              </w:rPr>
            </w:pPr>
          </w:p>
        </w:tc>
        <w:tc>
          <w:tcPr>
            <w:tcW w:w="735" w:type="dxa"/>
            <w:tcBorders>
              <w:top w:val="nil"/>
              <w:left w:val="nil"/>
              <w:bottom w:val="single" w:sz="4" w:space="0" w:color="auto"/>
              <w:right w:val="single" w:sz="8" w:space="0" w:color="auto"/>
            </w:tcBorders>
            <w:shd w:val="clear" w:color="auto" w:fill="auto"/>
            <w:vAlign w:val="center"/>
          </w:tcPr>
          <w:p w:rsidR="00E14178" w:rsidRDefault="00E14178">
            <w:pPr>
              <w:widowControl/>
              <w:ind w:firstLine="400"/>
              <w:jc w:val="center"/>
              <w:rPr>
                <w:rFonts w:ascii="Calibri" w:eastAsia="宋体" w:hAnsi="Calibri" w:cs="Times New Roman"/>
                <w:color w:val="000000"/>
                <w:sz w:val="20"/>
                <w:szCs w:val="20"/>
              </w:rPr>
            </w:pPr>
          </w:p>
        </w:tc>
      </w:tr>
      <w:tr w:rsidR="00E14178">
        <w:trPr>
          <w:trHeight w:val="780"/>
        </w:trPr>
        <w:tc>
          <w:tcPr>
            <w:tcW w:w="721" w:type="dxa"/>
            <w:tcBorders>
              <w:top w:val="single" w:sz="4" w:space="0" w:color="auto"/>
              <w:left w:val="single" w:sz="8" w:space="0" w:color="auto"/>
              <w:bottom w:val="single" w:sz="8" w:space="0" w:color="auto"/>
              <w:right w:val="single" w:sz="8" w:space="0" w:color="auto"/>
            </w:tcBorders>
            <w:shd w:val="clear" w:color="auto" w:fill="auto"/>
            <w:vAlign w:val="center"/>
          </w:tcPr>
          <w:p w:rsidR="00E14178" w:rsidRDefault="004F732C">
            <w:pPr>
              <w:widowControl/>
              <w:jc w:val="center"/>
              <w:rPr>
                <w:rFonts w:ascii="Calibri" w:eastAsia="宋体" w:hAnsi="Calibri" w:cs="Times New Roman"/>
                <w:color w:val="000000"/>
                <w:sz w:val="20"/>
                <w:szCs w:val="20"/>
              </w:rPr>
            </w:pPr>
            <w:r>
              <w:rPr>
                <w:rFonts w:ascii="Calibri" w:eastAsia="宋体" w:hAnsi="Calibri" w:cs="Times New Roman" w:hint="eastAsia"/>
                <w:color w:val="000000"/>
                <w:sz w:val="20"/>
                <w:szCs w:val="20"/>
              </w:rPr>
              <w:t>5</w:t>
            </w:r>
          </w:p>
        </w:tc>
        <w:tc>
          <w:tcPr>
            <w:tcW w:w="709" w:type="dxa"/>
            <w:tcBorders>
              <w:top w:val="single" w:sz="4" w:space="0" w:color="auto"/>
              <w:left w:val="nil"/>
              <w:bottom w:val="single" w:sz="8" w:space="0" w:color="auto"/>
              <w:right w:val="single" w:sz="8" w:space="0" w:color="auto"/>
            </w:tcBorders>
            <w:shd w:val="clear" w:color="auto" w:fill="auto"/>
            <w:vAlign w:val="center"/>
          </w:tcPr>
          <w:p w:rsidR="00E14178" w:rsidRDefault="004F732C">
            <w:pPr>
              <w:widowControl/>
              <w:rPr>
                <w:rFonts w:ascii="Calibri" w:eastAsia="宋体" w:hAnsi="Calibri" w:cs="Times New Roman"/>
                <w:color w:val="000000"/>
                <w:sz w:val="20"/>
                <w:szCs w:val="20"/>
              </w:rPr>
            </w:pPr>
            <w:r>
              <w:rPr>
                <w:rFonts w:ascii="Calibri" w:eastAsia="宋体" w:hAnsi="Calibri" w:cs="Times New Roman" w:hint="eastAsia"/>
                <w:color w:val="000000"/>
                <w:sz w:val="20"/>
                <w:szCs w:val="20"/>
              </w:rPr>
              <w:t>集成安装</w:t>
            </w:r>
          </w:p>
        </w:tc>
        <w:tc>
          <w:tcPr>
            <w:tcW w:w="3118" w:type="dxa"/>
            <w:tcBorders>
              <w:top w:val="single" w:sz="4" w:space="0" w:color="auto"/>
              <w:left w:val="nil"/>
              <w:bottom w:val="single" w:sz="8" w:space="0" w:color="auto"/>
              <w:right w:val="single" w:sz="8" w:space="0" w:color="auto"/>
            </w:tcBorders>
            <w:shd w:val="clear" w:color="auto" w:fill="auto"/>
            <w:vAlign w:val="center"/>
          </w:tcPr>
          <w:p w:rsidR="00E14178" w:rsidRDefault="004F732C">
            <w:pPr>
              <w:pStyle w:val="a7"/>
              <w:widowControl/>
              <w:numPr>
                <w:ilvl w:val="0"/>
                <w:numId w:val="3"/>
              </w:numPr>
              <w:autoSpaceDE w:val="0"/>
              <w:autoSpaceDN w:val="0"/>
              <w:ind w:firstLineChars="0"/>
              <w:jc w:val="left"/>
              <w:rPr>
                <w:rFonts w:ascii="Calibri" w:eastAsia="宋体" w:hAnsi="Calibri" w:cs="Times New Roman"/>
                <w:color w:val="000000"/>
                <w:sz w:val="20"/>
                <w:szCs w:val="20"/>
              </w:rPr>
            </w:pPr>
            <w:r>
              <w:rPr>
                <w:rFonts w:ascii="Calibri" w:eastAsia="宋体" w:hAnsi="Calibri" w:cs="Times New Roman" w:hint="eastAsia"/>
                <w:color w:val="000000"/>
                <w:sz w:val="20"/>
                <w:szCs w:val="20"/>
              </w:rPr>
              <w:t>线缆及其他配件等辅材；</w:t>
            </w:r>
          </w:p>
          <w:p w:rsidR="00E14178" w:rsidRDefault="004F732C">
            <w:pPr>
              <w:pStyle w:val="a7"/>
              <w:widowControl/>
              <w:numPr>
                <w:ilvl w:val="0"/>
                <w:numId w:val="3"/>
              </w:numPr>
              <w:autoSpaceDE w:val="0"/>
              <w:autoSpaceDN w:val="0"/>
              <w:ind w:firstLineChars="0"/>
              <w:jc w:val="left"/>
              <w:rPr>
                <w:rFonts w:ascii="Calibri" w:eastAsia="宋体" w:hAnsi="Calibri" w:cs="Times New Roman"/>
                <w:color w:val="000000"/>
                <w:sz w:val="20"/>
                <w:szCs w:val="20"/>
              </w:rPr>
            </w:pPr>
            <w:r>
              <w:rPr>
                <w:rFonts w:ascii="Calibri" w:eastAsia="宋体" w:hAnsi="Calibri" w:cs="Times New Roman" w:hint="eastAsia"/>
                <w:color w:val="000000"/>
                <w:sz w:val="20"/>
                <w:szCs w:val="20"/>
              </w:rPr>
              <w:t>施工、调试、安装</w:t>
            </w:r>
          </w:p>
        </w:tc>
        <w:tc>
          <w:tcPr>
            <w:tcW w:w="709" w:type="dxa"/>
            <w:tcBorders>
              <w:top w:val="single" w:sz="4" w:space="0" w:color="auto"/>
              <w:left w:val="nil"/>
              <w:bottom w:val="single" w:sz="8" w:space="0" w:color="auto"/>
              <w:right w:val="single" w:sz="8" w:space="0" w:color="auto"/>
            </w:tcBorders>
            <w:shd w:val="clear" w:color="auto" w:fill="auto"/>
            <w:vAlign w:val="center"/>
          </w:tcPr>
          <w:p w:rsidR="00E14178" w:rsidRDefault="00E14178">
            <w:pPr>
              <w:widowControl/>
              <w:rPr>
                <w:rFonts w:ascii="Calibri" w:eastAsia="宋体" w:hAnsi="Calibri" w:cs="Times New Roman"/>
                <w:color w:val="000000"/>
                <w:sz w:val="20"/>
                <w:szCs w:val="20"/>
              </w:rPr>
            </w:pPr>
          </w:p>
        </w:tc>
        <w:tc>
          <w:tcPr>
            <w:tcW w:w="567" w:type="dxa"/>
            <w:tcBorders>
              <w:top w:val="single" w:sz="4" w:space="0" w:color="auto"/>
              <w:left w:val="nil"/>
              <w:bottom w:val="single" w:sz="8" w:space="0" w:color="auto"/>
              <w:right w:val="single" w:sz="8" w:space="0" w:color="auto"/>
            </w:tcBorders>
            <w:shd w:val="clear" w:color="auto" w:fill="auto"/>
            <w:vAlign w:val="center"/>
          </w:tcPr>
          <w:p w:rsidR="00E14178" w:rsidRDefault="00E14178">
            <w:pPr>
              <w:widowControl/>
              <w:rPr>
                <w:rFonts w:ascii="Calibri" w:eastAsia="宋体" w:hAnsi="Calibri" w:cs="Times New Roman"/>
                <w:color w:val="000000"/>
                <w:sz w:val="20"/>
                <w:szCs w:val="20"/>
              </w:rPr>
            </w:pPr>
          </w:p>
        </w:tc>
        <w:tc>
          <w:tcPr>
            <w:tcW w:w="851" w:type="dxa"/>
            <w:tcBorders>
              <w:top w:val="single" w:sz="4" w:space="0" w:color="auto"/>
              <w:left w:val="nil"/>
              <w:bottom w:val="single" w:sz="8" w:space="0" w:color="auto"/>
              <w:right w:val="single" w:sz="8" w:space="0" w:color="auto"/>
            </w:tcBorders>
            <w:shd w:val="clear" w:color="auto" w:fill="auto"/>
            <w:vAlign w:val="center"/>
          </w:tcPr>
          <w:p w:rsidR="00E14178" w:rsidRDefault="00E14178">
            <w:pPr>
              <w:widowControl/>
              <w:ind w:firstLine="400"/>
              <w:jc w:val="center"/>
              <w:rPr>
                <w:rFonts w:ascii="Calibri" w:eastAsia="宋体" w:hAnsi="Calibri" w:cs="Times New Roman"/>
                <w:color w:val="000000"/>
                <w:sz w:val="20"/>
                <w:szCs w:val="20"/>
              </w:rPr>
            </w:pPr>
          </w:p>
        </w:tc>
        <w:tc>
          <w:tcPr>
            <w:tcW w:w="850" w:type="dxa"/>
            <w:tcBorders>
              <w:top w:val="single" w:sz="4" w:space="0" w:color="auto"/>
              <w:left w:val="nil"/>
              <w:bottom w:val="single" w:sz="8" w:space="0" w:color="auto"/>
              <w:right w:val="single" w:sz="8" w:space="0" w:color="auto"/>
            </w:tcBorders>
            <w:shd w:val="clear" w:color="auto" w:fill="auto"/>
            <w:vAlign w:val="center"/>
          </w:tcPr>
          <w:p w:rsidR="00E14178" w:rsidRDefault="00E14178">
            <w:pPr>
              <w:widowControl/>
              <w:ind w:firstLine="400"/>
              <w:jc w:val="center"/>
              <w:rPr>
                <w:rFonts w:ascii="Calibri" w:eastAsia="宋体" w:hAnsi="Calibri" w:cs="Times New Roman"/>
                <w:color w:val="000000"/>
                <w:sz w:val="20"/>
                <w:szCs w:val="20"/>
              </w:rPr>
            </w:pPr>
          </w:p>
        </w:tc>
        <w:tc>
          <w:tcPr>
            <w:tcW w:w="735" w:type="dxa"/>
            <w:tcBorders>
              <w:top w:val="single" w:sz="4" w:space="0" w:color="auto"/>
              <w:left w:val="nil"/>
              <w:bottom w:val="single" w:sz="8" w:space="0" w:color="auto"/>
              <w:right w:val="single" w:sz="8" w:space="0" w:color="auto"/>
            </w:tcBorders>
            <w:shd w:val="clear" w:color="auto" w:fill="auto"/>
            <w:vAlign w:val="center"/>
          </w:tcPr>
          <w:p w:rsidR="00E14178" w:rsidRDefault="004F732C">
            <w:pPr>
              <w:widowControl/>
              <w:rPr>
                <w:rFonts w:ascii="Calibri" w:eastAsia="宋体" w:hAnsi="Calibri" w:cs="Times New Roman"/>
                <w:color w:val="000000"/>
                <w:sz w:val="20"/>
                <w:szCs w:val="20"/>
              </w:rPr>
            </w:pPr>
            <w:r>
              <w:rPr>
                <w:rFonts w:ascii="Calibri" w:eastAsia="宋体" w:hAnsi="Calibri" w:cs="Times New Roman" w:hint="eastAsia"/>
                <w:color w:val="000000"/>
                <w:sz w:val="20"/>
                <w:szCs w:val="20"/>
              </w:rPr>
              <w:t>含一年以上的上门服务</w:t>
            </w:r>
          </w:p>
        </w:tc>
      </w:tr>
    </w:tbl>
    <w:p w:rsidR="00E14178" w:rsidRDefault="004F732C">
      <w:pPr>
        <w:spacing w:line="44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2.付款方式：甲方以转账方式向乙方支付货款。</w:t>
      </w:r>
    </w:p>
    <w:p w:rsidR="00E14178" w:rsidRDefault="004F732C">
      <w:pPr>
        <w:spacing w:line="440" w:lineRule="exact"/>
        <w:ind w:firstLineChars="200" w:firstLine="560"/>
        <w:rPr>
          <w:rFonts w:asciiTheme="minorEastAsia" w:hAnsiTheme="minorEastAsia" w:cs="宋体"/>
          <w:sz w:val="28"/>
          <w:szCs w:val="28"/>
        </w:rPr>
      </w:pPr>
      <w:r w:rsidRPr="00474F7D">
        <w:rPr>
          <w:rFonts w:ascii="宋体" w:hAnsi="宋体" w:hint="eastAsia"/>
          <w:color w:val="000000" w:themeColor="text1"/>
          <w:sz w:val="28"/>
          <w:szCs w:val="28"/>
        </w:rPr>
        <w:t>3.</w:t>
      </w:r>
      <w:r w:rsidRPr="00474F7D">
        <w:rPr>
          <w:rFonts w:asciiTheme="minorEastAsia" w:hAnsiTheme="minorEastAsia" w:hint="eastAsia"/>
          <w:color w:val="000000" w:themeColor="text1"/>
          <w:sz w:val="28"/>
          <w:szCs w:val="28"/>
        </w:rPr>
        <w:t>甲方</w:t>
      </w:r>
      <w:r w:rsidRPr="00474F7D">
        <w:rPr>
          <w:rFonts w:ascii="宋体" w:eastAsia="宋体" w:hAnsi="宋体" w:cs="Times New Roman" w:hint="eastAsia"/>
          <w:color w:val="000000" w:themeColor="text1"/>
          <w:sz w:val="28"/>
          <w:szCs w:val="28"/>
        </w:rPr>
        <w:t>收到</w:t>
      </w:r>
      <w:r w:rsidRPr="00474F7D">
        <w:rPr>
          <w:rFonts w:asciiTheme="minorEastAsia" w:hAnsiTheme="minorEastAsia" w:hint="eastAsia"/>
          <w:color w:val="000000" w:themeColor="text1"/>
          <w:sz w:val="28"/>
          <w:szCs w:val="28"/>
        </w:rPr>
        <w:t>乙方</w:t>
      </w:r>
      <w:r w:rsidRPr="00474F7D">
        <w:rPr>
          <w:rFonts w:ascii="宋体" w:eastAsia="宋体" w:hAnsi="宋体" w:cs="Times New Roman" w:hint="eastAsia"/>
          <w:color w:val="000000" w:themeColor="text1"/>
          <w:sz w:val="28"/>
          <w:szCs w:val="28"/>
        </w:rPr>
        <w:t>提供的货物安装完毕可使用后，乙方向</w:t>
      </w:r>
      <w:r w:rsidRPr="00474F7D">
        <w:rPr>
          <w:rFonts w:ascii="宋体" w:hAnsi="宋体" w:hint="eastAsia"/>
          <w:color w:val="000000" w:themeColor="text1"/>
          <w:sz w:val="28"/>
          <w:szCs w:val="28"/>
        </w:rPr>
        <w:t>甲方提供合法、等额的增值税专用发票，甲方收到乙方普通发票的   个工作日内</w:t>
      </w:r>
      <w:r w:rsidRPr="00474F7D">
        <w:rPr>
          <w:rFonts w:ascii="宋体" w:eastAsia="宋体" w:hAnsi="宋体" w:cs="Times New Roman" w:hint="eastAsia"/>
          <w:color w:val="000000" w:themeColor="text1"/>
          <w:sz w:val="28"/>
          <w:szCs w:val="28"/>
        </w:rPr>
        <w:t>向</w:t>
      </w:r>
      <w:r w:rsidRPr="00474F7D">
        <w:rPr>
          <w:rFonts w:asciiTheme="minorEastAsia" w:hAnsiTheme="minorEastAsia" w:hint="eastAsia"/>
          <w:color w:val="000000" w:themeColor="text1"/>
          <w:sz w:val="28"/>
          <w:szCs w:val="28"/>
        </w:rPr>
        <w:t>乙方</w:t>
      </w:r>
      <w:r w:rsidRPr="00474F7D">
        <w:rPr>
          <w:rFonts w:ascii="宋体" w:eastAsia="宋体" w:hAnsi="宋体" w:cs="Times New Roman" w:hint="eastAsia"/>
          <w:color w:val="000000" w:themeColor="text1"/>
          <w:sz w:val="28"/>
          <w:szCs w:val="28"/>
        </w:rPr>
        <w:t>支付本合同总价款70％货款</w:t>
      </w:r>
      <w:r w:rsidRPr="00474F7D">
        <w:rPr>
          <w:rFonts w:asciiTheme="minorEastAsia" w:hAnsiTheme="minorEastAsia" w:hint="eastAsia"/>
          <w:color w:val="000000" w:themeColor="text1"/>
          <w:sz w:val="28"/>
          <w:szCs w:val="28"/>
        </w:rPr>
        <w:t>，¥ 元，大写：X万X仟X佰X元整。</w:t>
      </w:r>
      <w:r w:rsidRPr="00474F7D">
        <w:rPr>
          <w:rFonts w:ascii="宋体" w:eastAsia="宋体" w:hAnsi="宋体" w:cs="Times New Roman" w:hint="eastAsia"/>
          <w:color w:val="000000" w:themeColor="text1"/>
          <w:sz w:val="28"/>
          <w:szCs w:val="28"/>
        </w:rPr>
        <w:t>试用一个月正常并验收通过后，</w:t>
      </w:r>
      <w:r w:rsidRPr="00474F7D">
        <w:rPr>
          <w:rFonts w:asciiTheme="minorEastAsia" w:hAnsiTheme="minorEastAsia" w:hint="eastAsia"/>
          <w:color w:val="000000" w:themeColor="text1"/>
          <w:sz w:val="28"/>
          <w:szCs w:val="28"/>
        </w:rPr>
        <w:t>甲方</w:t>
      </w:r>
      <w:r w:rsidRPr="00474F7D">
        <w:rPr>
          <w:rFonts w:ascii="宋体" w:eastAsia="宋体" w:hAnsi="宋体" w:cs="Times New Roman" w:hint="eastAsia"/>
          <w:color w:val="000000" w:themeColor="text1"/>
          <w:sz w:val="28"/>
          <w:szCs w:val="28"/>
        </w:rPr>
        <w:t>向</w:t>
      </w:r>
      <w:r w:rsidRPr="00474F7D">
        <w:rPr>
          <w:rFonts w:asciiTheme="minorEastAsia" w:hAnsiTheme="minorEastAsia" w:hint="eastAsia"/>
          <w:color w:val="000000" w:themeColor="text1"/>
          <w:sz w:val="28"/>
          <w:szCs w:val="28"/>
        </w:rPr>
        <w:t>乙方</w:t>
      </w:r>
      <w:r w:rsidRPr="00474F7D">
        <w:rPr>
          <w:rFonts w:ascii="宋体" w:eastAsia="宋体" w:hAnsi="宋体" w:cs="Times New Roman" w:hint="eastAsia"/>
          <w:color w:val="000000" w:themeColor="text1"/>
          <w:sz w:val="28"/>
          <w:szCs w:val="28"/>
        </w:rPr>
        <w:t>支付合同总价款25％尾款，</w:t>
      </w:r>
      <w:r w:rsidRPr="00474F7D">
        <w:rPr>
          <w:rFonts w:asciiTheme="minorEastAsia" w:hAnsiTheme="minorEastAsia" w:hint="eastAsia"/>
          <w:color w:val="000000" w:themeColor="text1"/>
          <w:sz w:val="28"/>
          <w:szCs w:val="28"/>
        </w:rPr>
        <w:t>¥元，大写：X万X仟X佰X元整。</w:t>
      </w:r>
      <w:r w:rsidRPr="00474F7D">
        <w:rPr>
          <w:rFonts w:ascii="宋体" w:eastAsia="宋体" w:hAnsi="宋体" w:cs="Times New Roman" w:hint="eastAsia"/>
          <w:color w:val="000000" w:themeColor="text1"/>
          <w:sz w:val="28"/>
          <w:szCs w:val="28"/>
        </w:rPr>
        <w:t>剩余5</w:t>
      </w:r>
      <w:r w:rsidRPr="00474F7D">
        <w:rPr>
          <w:rFonts w:ascii="宋体" w:eastAsia="宋体" w:hAnsi="宋体" w:cs="Times New Roman" w:hint="eastAsia"/>
          <w:color w:val="000000" w:themeColor="text1"/>
          <w:sz w:val="28"/>
          <w:szCs w:val="28"/>
          <w:u w:val="single"/>
        </w:rPr>
        <w:t>%将</w:t>
      </w:r>
      <w:r w:rsidRPr="00474F7D">
        <w:rPr>
          <w:rFonts w:ascii="宋体" w:eastAsia="宋体" w:hAnsi="宋体" w:cs="Times New Roman" w:hint="eastAsia"/>
          <w:color w:val="000000" w:themeColor="text1"/>
          <w:sz w:val="28"/>
          <w:szCs w:val="28"/>
        </w:rPr>
        <w:t>作为质保金，</w:t>
      </w:r>
      <w:r>
        <w:rPr>
          <w:rFonts w:asciiTheme="minorEastAsia" w:hAnsiTheme="minorEastAsia" w:hint="eastAsia"/>
          <w:color w:val="000000" w:themeColor="text1"/>
          <w:sz w:val="28"/>
          <w:szCs w:val="28"/>
        </w:rPr>
        <w:t>¥元，大写：X万X仟X佰X元整,</w:t>
      </w:r>
      <w:r>
        <w:rPr>
          <w:rFonts w:ascii="宋体" w:eastAsia="宋体" w:hAnsi="宋体" w:cs="Times New Roman" w:hint="eastAsia"/>
          <w:color w:val="000000"/>
          <w:sz w:val="28"/>
          <w:szCs w:val="28"/>
        </w:rPr>
        <w:t>质保期结束后</w:t>
      </w:r>
      <w:r>
        <w:rPr>
          <w:rFonts w:asciiTheme="minorEastAsia" w:hAnsiTheme="minorEastAsia" w:hint="eastAsia"/>
          <w:color w:val="000000"/>
          <w:sz w:val="28"/>
          <w:szCs w:val="28"/>
        </w:rPr>
        <w:t>,</w:t>
      </w:r>
      <w:r>
        <w:rPr>
          <w:rFonts w:asciiTheme="minorEastAsia" w:hAnsiTheme="minorEastAsia" w:hint="eastAsia"/>
          <w:sz w:val="28"/>
          <w:szCs w:val="28"/>
        </w:rPr>
        <w:t>质保期结束后双方确认无违约行为，乙方可向甲方提出退还申请，</w:t>
      </w:r>
      <w:r>
        <w:rPr>
          <w:rFonts w:asciiTheme="minorEastAsia" w:hAnsiTheme="minorEastAsia" w:cs="宋体" w:hint="eastAsia"/>
          <w:sz w:val="28"/>
          <w:szCs w:val="28"/>
        </w:rPr>
        <w:t>甲方在收到乙方退还质保金申请后一个月内将质保金一次性无息退回乙方。</w:t>
      </w:r>
    </w:p>
    <w:p w:rsidR="00E14178" w:rsidRDefault="004F732C">
      <w:pPr>
        <w:pStyle w:val="a7"/>
        <w:autoSpaceDE w:val="0"/>
        <w:autoSpaceDN w:val="0"/>
        <w:spacing w:line="440" w:lineRule="exact"/>
        <w:ind w:left="560" w:firstLineChars="0" w:firstLine="0"/>
        <w:jc w:val="left"/>
        <w:outlineLvl w:val="0"/>
        <w:rPr>
          <w:rFonts w:ascii="宋体" w:hAnsi="宋体"/>
          <w:color w:val="000000" w:themeColor="text1"/>
          <w:sz w:val="28"/>
          <w:szCs w:val="28"/>
        </w:rPr>
      </w:pPr>
      <w:r>
        <w:rPr>
          <w:rFonts w:ascii="宋体" w:hAnsi="宋体" w:hint="eastAsia"/>
          <w:color w:val="000000" w:themeColor="text1"/>
          <w:sz w:val="28"/>
          <w:szCs w:val="28"/>
        </w:rPr>
        <w:lastRenderedPageBreak/>
        <w:t>4.发票：乙方向甲方提供</w:t>
      </w:r>
      <w:r w:rsidRPr="00474F7D">
        <w:rPr>
          <w:rFonts w:ascii="宋体" w:hAnsi="宋体" w:hint="eastAsia"/>
          <w:color w:val="000000" w:themeColor="text1"/>
          <w:sz w:val="28"/>
          <w:szCs w:val="28"/>
        </w:rPr>
        <w:t>合法、等额的增</w:t>
      </w:r>
      <w:r>
        <w:rPr>
          <w:rFonts w:ascii="宋体" w:hAnsi="宋体" w:hint="eastAsia"/>
          <w:color w:val="000000" w:themeColor="text1"/>
          <w:sz w:val="28"/>
          <w:szCs w:val="28"/>
        </w:rPr>
        <w:t>值税专用发票。</w:t>
      </w:r>
    </w:p>
    <w:p w:rsidR="00E14178" w:rsidRDefault="004F732C">
      <w:pPr>
        <w:spacing w:line="440" w:lineRule="exact"/>
        <w:ind w:firstLineChars="200" w:firstLine="560"/>
        <w:rPr>
          <w:rFonts w:ascii="宋体" w:hAnsi="宋体"/>
          <w:bCs/>
          <w:color w:val="000000" w:themeColor="text1"/>
          <w:sz w:val="28"/>
          <w:szCs w:val="28"/>
        </w:rPr>
      </w:pPr>
      <w:r>
        <w:rPr>
          <w:rFonts w:ascii="宋体" w:hAnsi="宋体" w:hint="eastAsia"/>
          <w:bCs/>
          <w:color w:val="000000" w:themeColor="text1"/>
          <w:sz w:val="28"/>
          <w:szCs w:val="28"/>
        </w:rPr>
        <w:t>5.质量标准：产品质量合格，符合国家或行业规定标准及要求。</w:t>
      </w:r>
    </w:p>
    <w:p w:rsidR="00E14178" w:rsidRDefault="004F732C">
      <w:pPr>
        <w:spacing w:line="440" w:lineRule="exact"/>
        <w:rPr>
          <w:rFonts w:ascii="宋体" w:hAnsi="宋体"/>
          <w:b/>
          <w:color w:val="000000" w:themeColor="text1"/>
          <w:sz w:val="28"/>
          <w:szCs w:val="28"/>
        </w:rPr>
      </w:pPr>
      <w:r>
        <w:rPr>
          <w:rFonts w:ascii="宋体" w:hAnsi="宋体" w:hint="eastAsia"/>
          <w:b/>
          <w:color w:val="000000" w:themeColor="text1"/>
          <w:sz w:val="28"/>
          <w:szCs w:val="28"/>
        </w:rPr>
        <w:t>二、交货地点、时间及方式</w:t>
      </w:r>
    </w:p>
    <w:p w:rsidR="00E14178" w:rsidRDefault="004F732C">
      <w:pPr>
        <w:spacing w:line="44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1.交货地点：南宁市</w:t>
      </w:r>
      <w:r>
        <w:rPr>
          <w:rFonts w:asciiTheme="minorEastAsia" w:hAnsiTheme="minorEastAsia" w:cstheme="minorEastAsia" w:hint="eastAsia"/>
          <w:sz w:val="28"/>
          <w:szCs w:val="28"/>
        </w:rPr>
        <w:t>青秀区站南东路2号凤岭客运站1号楼</w:t>
      </w:r>
    </w:p>
    <w:p w:rsidR="00E14178" w:rsidRDefault="004F732C">
      <w:pPr>
        <w:spacing w:line="44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 邮编</w:t>
      </w:r>
      <w:r>
        <w:rPr>
          <w:rFonts w:ascii="宋体" w:hAnsi="宋体" w:hint="eastAsia"/>
          <w:color w:val="000000" w:themeColor="text1"/>
          <w:sz w:val="28"/>
          <w:szCs w:val="28"/>
        </w:rPr>
        <w:t>：53</w:t>
      </w:r>
      <w:r>
        <w:rPr>
          <w:rFonts w:ascii="宋体" w:hAnsi="宋体"/>
          <w:color w:val="000000" w:themeColor="text1"/>
          <w:sz w:val="28"/>
          <w:szCs w:val="28"/>
        </w:rPr>
        <w:t>0021</w:t>
      </w:r>
    </w:p>
    <w:p w:rsidR="00E14178" w:rsidRDefault="004F732C" w:rsidP="00CA10DC">
      <w:pPr>
        <w:pStyle w:val="a7"/>
        <w:autoSpaceDE w:val="0"/>
        <w:autoSpaceDN w:val="0"/>
        <w:ind w:firstLineChars="202" w:firstLine="566"/>
        <w:jc w:val="left"/>
        <w:rPr>
          <w:rFonts w:asciiTheme="minorEastAsia" w:hAnsiTheme="minorEastAsia"/>
          <w:sz w:val="28"/>
          <w:szCs w:val="28"/>
        </w:rPr>
      </w:pPr>
      <w:r>
        <w:rPr>
          <w:rFonts w:asciiTheme="minorEastAsia" w:hAnsiTheme="minorEastAsia" w:cstheme="minorEastAsia" w:hint="eastAsia"/>
          <w:sz w:val="28"/>
          <w:szCs w:val="28"/>
        </w:rPr>
        <w:t>2.交货工期要求：签订合同之日起采购到货至安装1个月内完成。</w:t>
      </w:r>
    </w:p>
    <w:p w:rsidR="00E14178" w:rsidRDefault="004F732C">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3.交货方式：免费送货上门,并安装调试。</w:t>
      </w:r>
    </w:p>
    <w:p w:rsidR="00E14178" w:rsidRDefault="004F732C">
      <w:pPr>
        <w:autoSpaceDE w:val="0"/>
        <w:autoSpaceDN w:val="0"/>
        <w:spacing w:line="520" w:lineRule="exact"/>
        <w:jc w:val="left"/>
        <w:rPr>
          <w:rFonts w:asciiTheme="minorEastAsia" w:hAnsiTheme="minorEastAsia" w:cstheme="minorEastAsia"/>
          <w:sz w:val="28"/>
          <w:szCs w:val="28"/>
        </w:rPr>
      </w:pPr>
      <w:r>
        <w:rPr>
          <w:rFonts w:asciiTheme="minorEastAsia" w:hAnsiTheme="minorEastAsia" w:hint="eastAsia"/>
          <w:b/>
          <w:sz w:val="28"/>
          <w:szCs w:val="28"/>
        </w:rPr>
        <w:t>三、</w:t>
      </w:r>
      <w:r>
        <w:rPr>
          <w:rFonts w:asciiTheme="minorEastAsia" w:hAnsiTheme="minorEastAsia" w:cstheme="minorEastAsia" w:hint="eastAsia"/>
          <w:sz w:val="28"/>
          <w:szCs w:val="28"/>
        </w:rPr>
        <w:t>售后服务：</w:t>
      </w:r>
    </w:p>
    <w:p w:rsidR="00E14178" w:rsidRDefault="004F732C">
      <w:pPr>
        <w:spacing w:line="520" w:lineRule="exact"/>
        <w:ind w:firstLineChars="200" w:firstLine="560"/>
        <w:rPr>
          <w:rFonts w:asciiTheme="minorEastAsia" w:hAnsiTheme="minorEastAsia" w:cs="Times New Roman"/>
          <w:color w:val="000000" w:themeColor="text1"/>
          <w:sz w:val="28"/>
          <w:szCs w:val="28"/>
        </w:rPr>
      </w:pPr>
      <w:r>
        <w:rPr>
          <w:rFonts w:asciiTheme="minorEastAsia" w:hAnsiTheme="minorEastAsia" w:cs="Times New Roman" w:hint="eastAsia"/>
          <w:color w:val="000000" w:themeColor="text1"/>
          <w:sz w:val="28"/>
          <w:szCs w:val="28"/>
        </w:rPr>
        <w:t>1.</w:t>
      </w:r>
      <w:r>
        <w:rPr>
          <w:rFonts w:asciiTheme="minorEastAsia" w:hAnsiTheme="minorEastAsia" w:hint="eastAsia"/>
          <w:color w:val="000000" w:themeColor="text1"/>
          <w:sz w:val="28"/>
          <w:szCs w:val="28"/>
        </w:rPr>
        <w:t>半球摄像头、硬盘录像机、中心管理主机</w:t>
      </w:r>
      <w:r>
        <w:rPr>
          <w:rFonts w:asciiTheme="minorEastAsia" w:hAnsiTheme="minorEastAsia" w:cs="Times New Roman" w:hint="eastAsia"/>
          <w:color w:val="000000" w:themeColor="text1"/>
          <w:sz w:val="28"/>
          <w:szCs w:val="28"/>
        </w:rPr>
        <w:t>自验收通过之日起至</w:t>
      </w:r>
      <w:r>
        <w:rPr>
          <w:rFonts w:asciiTheme="minorEastAsia" w:hAnsiTheme="minorEastAsia" w:cs="Times New Roman" w:hint="eastAsia"/>
          <w:color w:val="000000" w:themeColor="text1"/>
          <w:sz w:val="28"/>
          <w:szCs w:val="28"/>
          <w:highlight w:val="lightGray"/>
        </w:rPr>
        <w:t>X年</w:t>
      </w:r>
      <w:r>
        <w:rPr>
          <w:rFonts w:asciiTheme="minorEastAsia" w:hAnsiTheme="minorEastAsia" w:cs="Times New Roman" w:hint="eastAsia"/>
          <w:color w:val="000000" w:themeColor="text1"/>
          <w:sz w:val="28"/>
          <w:szCs w:val="28"/>
        </w:rPr>
        <w:t>为免费质保期。</w:t>
      </w:r>
    </w:p>
    <w:p w:rsidR="00E14178" w:rsidRDefault="004F732C">
      <w:pPr>
        <w:spacing w:line="520" w:lineRule="exact"/>
        <w:ind w:firstLineChars="200" w:firstLine="560"/>
        <w:rPr>
          <w:rFonts w:asciiTheme="minorEastAsia" w:hAnsiTheme="minorEastAsia" w:cs="Times New Roman"/>
          <w:sz w:val="28"/>
          <w:szCs w:val="28"/>
        </w:rPr>
      </w:pPr>
      <w:bookmarkStart w:id="0" w:name="_GoBack"/>
      <w:bookmarkEnd w:id="0"/>
      <w:r>
        <w:rPr>
          <w:rFonts w:asciiTheme="minorEastAsia" w:hAnsiTheme="minorEastAsia" w:cs="Times New Roman" w:hint="eastAsia"/>
          <w:sz w:val="28"/>
          <w:szCs w:val="28"/>
        </w:rPr>
        <w:t>2.</w:t>
      </w:r>
      <w:r>
        <w:rPr>
          <w:rFonts w:asciiTheme="minorEastAsia" w:hAnsiTheme="minorEastAsia" w:hint="eastAsia"/>
          <w:sz w:val="28"/>
          <w:szCs w:val="28"/>
        </w:rPr>
        <w:t xml:space="preserve"> 乙方</w:t>
      </w:r>
      <w:r>
        <w:rPr>
          <w:rFonts w:asciiTheme="minorEastAsia" w:hAnsiTheme="minorEastAsia" w:cs="Times New Roman" w:hint="eastAsia"/>
          <w:sz w:val="28"/>
          <w:szCs w:val="28"/>
        </w:rPr>
        <w:t>必须为用户提供技术服务热线（7×24小时），负责解答采购在使用中遇到的问题，并及时提出解决问题的建议和操作方法。</w:t>
      </w:r>
    </w:p>
    <w:p w:rsidR="00E14178" w:rsidRDefault="004F732C">
      <w:pPr>
        <w:spacing w:line="52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3.质保期内</w:t>
      </w:r>
      <w:r>
        <w:rPr>
          <w:rFonts w:asciiTheme="minorEastAsia" w:hAnsiTheme="minorEastAsia" w:hint="eastAsia"/>
          <w:sz w:val="28"/>
          <w:szCs w:val="28"/>
        </w:rPr>
        <w:t>乙方</w:t>
      </w:r>
      <w:r>
        <w:rPr>
          <w:rFonts w:asciiTheme="minorEastAsia" w:hAnsiTheme="minorEastAsia" w:cs="Times New Roman" w:hint="eastAsia"/>
          <w:sz w:val="28"/>
          <w:szCs w:val="28"/>
        </w:rPr>
        <w:t>接到采购人故障申告后，</w:t>
      </w:r>
      <w:r>
        <w:rPr>
          <w:rFonts w:asciiTheme="minorEastAsia" w:hAnsiTheme="minorEastAsia" w:hint="eastAsia"/>
          <w:sz w:val="28"/>
          <w:szCs w:val="28"/>
        </w:rPr>
        <w:t>乙方</w:t>
      </w:r>
      <w:r>
        <w:rPr>
          <w:rFonts w:asciiTheme="minorEastAsia" w:hAnsiTheme="minorEastAsia" w:cs="Times New Roman" w:hint="eastAsia"/>
          <w:sz w:val="28"/>
          <w:szCs w:val="28"/>
        </w:rPr>
        <w:t>须在30分钟内现场响应（含远程响应）；如24小时内无法修复，24小时内提供替换恢复方案，保障正常使用。</w:t>
      </w:r>
    </w:p>
    <w:p w:rsidR="00E14178" w:rsidRDefault="004F732C">
      <w:pPr>
        <w:spacing w:line="520" w:lineRule="exact"/>
        <w:rPr>
          <w:rFonts w:asciiTheme="minorEastAsia" w:hAnsiTheme="minorEastAsia" w:cs="Times New Roman"/>
          <w:sz w:val="28"/>
          <w:szCs w:val="28"/>
        </w:rPr>
      </w:pPr>
      <w:r>
        <w:rPr>
          <w:rFonts w:asciiTheme="minorEastAsia" w:hAnsiTheme="minorEastAsia" w:cs="Times New Roman" w:hint="eastAsia"/>
          <w:sz w:val="28"/>
          <w:szCs w:val="28"/>
        </w:rPr>
        <w:t>四、验收：</w:t>
      </w:r>
    </w:p>
    <w:p w:rsidR="00E14178" w:rsidRDefault="004F732C">
      <w:pPr>
        <w:spacing w:line="600" w:lineRule="exact"/>
        <w:ind w:firstLineChars="250" w:firstLine="700"/>
        <w:jc w:val="left"/>
        <w:rPr>
          <w:rFonts w:asciiTheme="minorEastAsia" w:hAnsiTheme="minorEastAsia"/>
          <w:sz w:val="28"/>
          <w:szCs w:val="28"/>
        </w:rPr>
      </w:pPr>
      <w:r>
        <w:rPr>
          <w:rFonts w:asciiTheme="minorEastAsia" w:hAnsiTheme="minorEastAsia" w:hint="eastAsia"/>
          <w:sz w:val="28"/>
          <w:szCs w:val="28"/>
        </w:rPr>
        <w:t>1.甲方应在合同货物安装调试可正常使用确认之日起试运行</w:t>
      </w:r>
      <w:r>
        <w:rPr>
          <w:rFonts w:asciiTheme="minorEastAsia" w:hAnsiTheme="minorEastAsia" w:hint="eastAsia"/>
          <w:sz w:val="28"/>
          <w:szCs w:val="28"/>
          <w:u w:val="single"/>
        </w:rPr>
        <w:t xml:space="preserve"> 1</w:t>
      </w:r>
      <w:r>
        <w:rPr>
          <w:rFonts w:asciiTheme="minorEastAsia" w:hAnsiTheme="minorEastAsia" w:hint="eastAsia"/>
          <w:sz w:val="28"/>
          <w:szCs w:val="28"/>
        </w:rPr>
        <w:t>个月，在试运行正常的情况下，乙方在试运行期结束后可提交验收申请，甲方应在收到乙方验收申请之日起</w:t>
      </w:r>
      <w:r>
        <w:rPr>
          <w:rFonts w:asciiTheme="minorEastAsia" w:hAnsiTheme="minorEastAsia" w:hint="eastAsia"/>
          <w:sz w:val="28"/>
          <w:szCs w:val="28"/>
          <w:u w:val="single"/>
        </w:rPr>
        <w:t xml:space="preserve"> 20</w:t>
      </w:r>
      <w:r>
        <w:rPr>
          <w:rFonts w:asciiTheme="minorEastAsia" w:hAnsiTheme="minorEastAsia" w:hint="eastAsia"/>
          <w:sz w:val="28"/>
          <w:szCs w:val="28"/>
        </w:rPr>
        <w:t>个工作日内组织验收。</w:t>
      </w:r>
    </w:p>
    <w:p w:rsidR="00E14178" w:rsidRDefault="004F732C" w:rsidP="00CA10DC">
      <w:pPr>
        <w:pStyle w:val="a7"/>
        <w:autoSpaceDE w:val="0"/>
        <w:autoSpaceDN w:val="0"/>
        <w:spacing w:line="520" w:lineRule="exact"/>
        <w:ind w:firstLineChars="202" w:firstLine="566"/>
        <w:jc w:val="left"/>
        <w:rPr>
          <w:rFonts w:asciiTheme="minorEastAsia" w:hAnsiTheme="minorEastAsia"/>
          <w:bCs/>
          <w:color w:val="000000" w:themeColor="text1"/>
          <w:sz w:val="28"/>
          <w:szCs w:val="28"/>
        </w:rPr>
      </w:pPr>
      <w:r>
        <w:rPr>
          <w:rFonts w:asciiTheme="minorEastAsia" w:hAnsiTheme="minorEastAsia" w:hint="eastAsia"/>
          <w:sz w:val="28"/>
          <w:szCs w:val="28"/>
        </w:rPr>
        <w:t>2.验收标准：符合采购需求及采购清单；</w:t>
      </w:r>
      <w:r>
        <w:rPr>
          <w:rFonts w:asciiTheme="minorEastAsia" w:hAnsiTheme="minorEastAsia" w:hint="eastAsia"/>
          <w:bCs/>
          <w:sz w:val="28"/>
          <w:szCs w:val="28"/>
        </w:rPr>
        <w:t>产品质量合格，符合国家或行业规定标准及要求</w:t>
      </w:r>
      <w:r>
        <w:rPr>
          <w:rFonts w:asciiTheme="minorEastAsia" w:hAnsiTheme="minorEastAsia" w:hint="eastAsia"/>
          <w:color w:val="000000" w:themeColor="text1"/>
          <w:sz w:val="28"/>
          <w:szCs w:val="28"/>
        </w:rPr>
        <w:t>，质保期内采购的重要部件发生故障不能超过2次</w:t>
      </w:r>
      <w:r>
        <w:rPr>
          <w:rFonts w:asciiTheme="minorEastAsia" w:hAnsiTheme="minorEastAsia" w:hint="eastAsia"/>
          <w:bCs/>
          <w:color w:val="000000" w:themeColor="text1"/>
          <w:sz w:val="28"/>
          <w:szCs w:val="28"/>
        </w:rPr>
        <w:t>。</w:t>
      </w:r>
    </w:p>
    <w:p w:rsidR="00E14178" w:rsidRDefault="004F732C">
      <w:pPr>
        <w:autoSpaceDE w:val="0"/>
        <w:autoSpaceDN w:val="0"/>
        <w:spacing w:line="520" w:lineRule="exact"/>
        <w:ind w:firstLineChars="253" w:firstLine="708"/>
        <w:jc w:val="left"/>
        <w:rPr>
          <w:rFonts w:asciiTheme="minorEastAsia" w:hAnsiTheme="minorEastAsia" w:cs="Times New Roman"/>
          <w:sz w:val="28"/>
          <w:szCs w:val="28"/>
        </w:rPr>
      </w:pPr>
      <w:r>
        <w:rPr>
          <w:rFonts w:asciiTheme="minorEastAsia" w:hAnsiTheme="minorEastAsia" w:hint="eastAsia"/>
          <w:sz w:val="28"/>
          <w:szCs w:val="28"/>
        </w:rPr>
        <w:t>3.验收程序：首先按合同约定型号、配置、数量、质量等进行验收，在试运行正常的情况下按照验</w:t>
      </w:r>
      <w:r w:rsidRPr="00474F7D">
        <w:rPr>
          <w:rFonts w:asciiTheme="minorEastAsia" w:hAnsiTheme="minorEastAsia" w:hint="eastAsia"/>
          <w:color w:val="000000" w:themeColor="text1"/>
          <w:sz w:val="28"/>
          <w:szCs w:val="28"/>
        </w:rPr>
        <w:t>收标准且</w:t>
      </w:r>
      <w:r>
        <w:rPr>
          <w:rFonts w:asciiTheme="minorEastAsia" w:hAnsiTheme="minorEastAsia" w:hint="eastAsia"/>
          <w:sz w:val="28"/>
          <w:szCs w:val="28"/>
        </w:rPr>
        <w:t xml:space="preserve">满足甲方需求，则视为合格；否则视为不合格。  </w:t>
      </w:r>
      <w:r>
        <w:rPr>
          <w:rFonts w:asciiTheme="minorEastAsia" w:hAnsiTheme="minorEastAsia" w:cs="Times New Roman" w:hint="eastAsia"/>
          <w:sz w:val="28"/>
          <w:szCs w:val="28"/>
        </w:rPr>
        <w:t>（项目需求按照询价函、</w:t>
      </w:r>
      <w:r>
        <w:rPr>
          <w:rFonts w:asciiTheme="minorEastAsia" w:hAnsiTheme="minorEastAsia" w:hint="eastAsia"/>
          <w:sz w:val="28"/>
          <w:szCs w:val="28"/>
        </w:rPr>
        <w:t>乙方</w:t>
      </w:r>
      <w:r>
        <w:rPr>
          <w:rFonts w:asciiTheme="minorEastAsia" w:hAnsiTheme="minorEastAsia" w:cs="Times New Roman" w:hint="eastAsia"/>
          <w:sz w:val="28"/>
          <w:szCs w:val="28"/>
        </w:rPr>
        <w:t>报价单及服务承诺的描述标准进行验收）。</w:t>
      </w:r>
    </w:p>
    <w:p w:rsidR="00E14178" w:rsidRDefault="004F732C">
      <w:pPr>
        <w:spacing w:line="440" w:lineRule="exact"/>
        <w:rPr>
          <w:rFonts w:ascii="宋体" w:hAnsi="宋体"/>
          <w:b/>
          <w:color w:val="000000" w:themeColor="text1"/>
          <w:sz w:val="28"/>
          <w:szCs w:val="28"/>
        </w:rPr>
      </w:pPr>
      <w:r>
        <w:rPr>
          <w:rFonts w:ascii="宋体" w:hAnsi="宋体" w:hint="eastAsia"/>
          <w:b/>
          <w:color w:val="000000" w:themeColor="text1"/>
          <w:sz w:val="28"/>
          <w:szCs w:val="28"/>
        </w:rPr>
        <w:t>五、其他</w:t>
      </w:r>
    </w:p>
    <w:p w:rsidR="00E14178" w:rsidRDefault="004F732C">
      <w:pPr>
        <w:spacing w:line="44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lastRenderedPageBreak/>
        <w:t>1.甲方应当按照合同规定支付货款；乙方按照合同约定交付标的物。乙方确保所有产品均为正品，均可享受厂家提供的售后服务。如果设备的质量或规格与合同不符，或存在缺陷，包括潜在的缺陷或使用不符合要求的备件等，甲方有权按本合同第五条第6款方式处理。同时，乙方应按本合同规定，相应延长设备质保期。</w:t>
      </w:r>
    </w:p>
    <w:p w:rsidR="00E14178" w:rsidRDefault="004F732C">
      <w:pPr>
        <w:spacing w:line="44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甲方在收到货物后，双方应当当场进行货物验收。甲方对标的物的功能、规格和数量进行货物检验，如发现货物与本合同规定不符，甲方有权拒收，乙方应在收到甲方通知之日起2个工作日内无偿予以更换，直至符合合同约定的质量标准。乙方更换货物造成逾期交货的违约责任由乙方承担。</w:t>
      </w:r>
    </w:p>
    <w:p w:rsidR="00E14178" w:rsidRDefault="004F732C">
      <w:pPr>
        <w:spacing w:line="44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3.设备的网络布线、设备安装调试由乙方负责。完成安装调试后，由甲方进行验收，验收合格的，甲乙双方正式办理安装验收合格交付使用文件；验收不合格的，由乙方负责继续进行整改，由此造成的逾期安装调试交付使用的违约责任由乙方承担。</w:t>
      </w:r>
    </w:p>
    <w:p w:rsidR="00E14178" w:rsidRDefault="004F732C">
      <w:pPr>
        <w:spacing w:line="44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4.双方货物验收前，所有在途货物损毁、灭失的风险，以及在安装过程造成的货物损毁、灭失风险由乙方负责。</w:t>
      </w:r>
    </w:p>
    <w:p w:rsidR="00E14178" w:rsidRDefault="004F732C">
      <w:pPr>
        <w:spacing w:line="44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5.违约责任：乙方未按合同约定时间交货或逾期安装调试交付甲方使用的，按合同总金额的5‰/每日支付违约金给甲方，若乙方延期交货达到3日的，甲方有权单方解除本合同并要求乙方支付合同总价的20%作为违约金，如违约金不足以弥补甲方损失的，乙方应赔偿甲方相应损失。</w:t>
      </w:r>
    </w:p>
    <w:p w:rsidR="00E14178" w:rsidRDefault="004F732C">
      <w:pPr>
        <w:spacing w:line="44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乙方存在其他违约行为（包括但不限于产品质量不合格、产品与合同约定规格参数不符等），经甲方通知后3日内日无正当理由拒不履约或整改的，甲方有权单方解除本合同并要求乙方支付合同总价的20%作为违约金，如违约金不足以弥补甲方损失的，乙方应赔偿甲方相应损失。</w:t>
      </w:r>
    </w:p>
    <w:p w:rsidR="00E14178" w:rsidRDefault="004F732C">
      <w:pPr>
        <w:numPr>
          <w:ilvl w:val="0"/>
          <w:numId w:val="4"/>
        </w:numPr>
        <w:spacing w:line="440" w:lineRule="exact"/>
        <w:ind w:firstLineChars="200" w:firstLine="560"/>
        <w:rPr>
          <w:rFonts w:ascii="宋体" w:hAnsi="宋体"/>
          <w:sz w:val="28"/>
          <w:szCs w:val="28"/>
        </w:rPr>
      </w:pPr>
      <w:r>
        <w:rPr>
          <w:rFonts w:ascii="宋体" w:hAnsi="宋体" w:hint="eastAsia"/>
          <w:sz w:val="28"/>
          <w:szCs w:val="28"/>
        </w:rPr>
        <w:t>乙方交付产品存在缺陷、质量不合格或与合同约定不符的，甲方有权选择以下方式处理：（1）免费更换；（2）无偿维修；（3）全额退款退货。</w:t>
      </w:r>
    </w:p>
    <w:p w:rsidR="00E14178" w:rsidRDefault="004F732C">
      <w:pPr>
        <w:numPr>
          <w:ilvl w:val="0"/>
          <w:numId w:val="4"/>
        </w:numPr>
        <w:spacing w:line="440" w:lineRule="exact"/>
        <w:ind w:firstLineChars="200" w:firstLine="560"/>
        <w:rPr>
          <w:rFonts w:ascii="宋体" w:hAnsi="宋体"/>
          <w:b/>
          <w:sz w:val="28"/>
          <w:szCs w:val="28"/>
        </w:rPr>
      </w:pPr>
      <w:r>
        <w:rPr>
          <w:rFonts w:ascii="宋体" w:hAnsi="宋体" w:hint="eastAsia"/>
          <w:sz w:val="28"/>
          <w:szCs w:val="28"/>
        </w:rPr>
        <w:t>因产品存在缺陷导致甲方或第三方人身伤害或财产损失的，由乙方承担全部赔偿责任。</w:t>
      </w:r>
    </w:p>
    <w:p w:rsidR="00E14178" w:rsidRDefault="004F732C">
      <w:pPr>
        <w:pStyle w:val="a7"/>
        <w:numPr>
          <w:ilvl w:val="0"/>
          <w:numId w:val="4"/>
        </w:numPr>
        <w:spacing w:line="600" w:lineRule="exact"/>
        <w:ind w:firstLineChars="0"/>
        <w:jc w:val="left"/>
        <w:rPr>
          <w:rFonts w:asciiTheme="minorEastAsia" w:hAnsiTheme="minorEastAsia"/>
          <w:sz w:val="28"/>
          <w:szCs w:val="28"/>
        </w:rPr>
      </w:pPr>
      <w:r>
        <w:rPr>
          <w:rFonts w:asciiTheme="minorEastAsia" w:hAnsiTheme="minorEastAsia" w:hint="eastAsia"/>
          <w:sz w:val="28"/>
          <w:szCs w:val="28"/>
        </w:rPr>
        <w:lastRenderedPageBreak/>
        <w:t>乙方保证其对所供货物享有完整的权利，提供的设备和软件不得侵犯任何第三方的合法权利。</w:t>
      </w:r>
    </w:p>
    <w:p w:rsidR="00E14178" w:rsidRDefault="004F732C">
      <w:pPr>
        <w:spacing w:line="440" w:lineRule="exact"/>
        <w:rPr>
          <w:rFonts w:ascii="宋体" w:hAnsi="宋体"/>
          <w:b/>
          <w:sz w:val="28"/>
          <w:szCs w:val="28"/>
        </w:rPr>
      </w:pPr>
      <w:r w:rsidRPr="00B5208F">
        <w:rPr>
          <w:rFonts w:ascii="宋体" w:hAnsi="宋体" w:hint="eastAsia"/>
          <w:b/>
          <w:sz w:val="28"/>
          <w:szCs w:val="28"/>
        </w:rPr>
        <w:t>六、</w:t>
      </w:r>
      <w:r>
        <w:rPr>
          <w:rFonts w:ascii="宋体" w:hAnsi="宋体" w:hint="eastAsia"/>
          <w:b/>
          <w:sz w:val="28"/>
          <w:szCs w:val="28"/>
        </w:rPr>
        <w:t>纠纷的解决</w:t>
      </w:r>
    </w:p>
    <w:p w:rsidR="00E14178" w:rsidRDefault="004F732C">
      <w:pPr>
        <w:spacing w:line="440" w:lineRule="exact"/>
        <w:ind w:firstLineChars="200" w:firstLine="560"/>
        <w:rPr>
          <w:rFonts w:ascii="宋体" w:hAnsi="宋体"/>
          <w:sz w:val="28"/>
          <w:szCs w:val="28"/>
        </w:rPr>
      </w:pPr>
      <w:r>
        <w:rPr>
          <w:rFonts w:ascii="宋体" w:hAnsi="宋体" w:hint="eastAsia"/>
          <w:sz w:val="28"/>
          <w:szCs w:val="28"/>
        </w:rPr>
        <w:t>甲、乙双方在履行合同的过程中，如发生争议，双方应及时协商解决；如协商不成，任何一方可向甲方所在地有管辖权的人民法院起诉解决。</w:t>
      </w:r>
    </w:p>
    <w:p w:rsidR="00E14178" w:rsidRDefault="004F732C">
      <w:pPr>
        <w:spacing w:line="440" w:lineRule="exact"/>
        <w:rPr>
          <w:rFonts w:ascii="宋体" w:hAnsi="宋体"/>
          <w:b/>
          <w:sz w:val="28"/>
          <w:szCs w:val="28"/>
        </w:rPr>
      </w:pPr>
      <w:r w:rsidRPr="00B5208F">
        <w:rPr>
          <w:rFonts w:ascii="宋体" w:hAnsi="宋体" w:hint="eastAsia"/>
          <w:b/>
          <w:sz w:val="28"/>
          <w:szCs w:val="28"/>
        </w:rPr>
        <w:t>七、</w:t>
      </w:r>
      <w:r>
        <w:rPr>
          <w:rFonts w:ascii="宋体" w:hAnsi="宋体" w:hint="eastAsia"/>
          <w:b/>
          <w:sz w:val="28"/>
          <w:szCs w:val="28"/>
        </w:rPr>
        <w:t>合同生效</w:t>
      </w:r>
    </w:p>
    <w:p w:rsidR="00E14178" w:rsidRDefault="004F732C">
      <w:pPr>
        <w:spacing w:line="440" w:lineRule="exact"/>
        <w:ind w:firstLineChars="200" w:firstLine="560"/>
        <w:rPr>
          <w:rFonts w:ascii="宋体" w:hAnsi="宋体"/>
          <w:sz w:val="28"/>
          <w:szCs w:val="28"/>
        </w:rPr>
      </w:pPr>
      <w:r>
        <w:rPr>
          <w:rFonts w:ascii="宋体" w:hAnsi="宋体" w:hint="eastAsia"/>
          <w:sz w:val="28"/>
          <w:szCs w:val="28"/>
        </w:rPr>
        <w:t>1．本合同在甲、乙双方签字盖章后生效。</w:t>
      </w:r>
    </w:p>
    <w:p w:rsidR="00E14178" w:rsidRDefault="004F732C">
      <w:pPr>
        <w:spacing w:line="440" w:lineRule="exact"/>
        <w:ind w:firstLineChars="200" w:firstLine="560"/>
        <w:rPr>
          <w:rFonts w:ascii="宋体" w:hAnsi="宋体"/>
          <w:sz w:val="28"/>
          <w:szCs w:val="28"/>
        </w:rPr>
      </w:pPr>
      <w:r>
        <w:rPr>
          <w:rFonts w:ascii="宋体" w:hAnsi="宋体" w:hint="eastAsia"/>
          <w:sz w:val="28"/>
          <w:szCs w:val="28"/>
        </w:rPr>
        <w:t>2．本合同一式肆份，甲方执贰份、乙方执贰份，具有相同的法律效力。</w:t>
      </w:r>
    </w:p>
    <w:p w:rsidR="00E14178" w:rsidRDefault="00E14178">
      <w:pPr>
        <w:spacing w:line="440" w:lineRule="exact"/>
        <w:rPr>
          <w:rFonts w:ascii="宋体" w:hAnsi="宋体"/>
          <w:sz w:val="28"/>
          <w:szCs w:val="28"/>
        </w:rPr>
      </w:pPr>
    </w:p>
    <w:p w:rsidR="00E14178" w:rsidRDefault="00E14178">
      <w:pPr>
        <w:spacing w:line="440" w:lineRule="exact"/>
        <w:rPr>
          <w:rFonts w:ascii="宋体" w:hAnsi="宋体"/>
          <w:sz w:val="28"/>
          <w:szCs w:val="28"/>
        </w:rPr>
      </w:pPr>
    </w:p>
    <w:p w:rsidR="00E14178" w:rsidRDefault="004F732C">
      <w:pPr>
        <w:spacing w:line="440" w:lineRule="exact"/>
        <w:rPr>
          <w:rFonts w:ascii="宋体" w:hAnsi="宋体"/>
          <w:b/>
          <w:bCs/>
          <w:sz w:val="28"/>
          <w:szCs w:val="28"/>
        </w:rPr>
      </w:pPr>
      <w:r>
        <w:rPr>
          <w:rFonts w:ascii="宋体" w:hAnsi="宋体" w:hint="eastAsia"/>
          <w:sz w:val="28"/>
          <w:szCs w:val="28"/>
        </w:rPr>
        <w:t>合同双方信息（此页为签字页）</w:t>
      </w:r>
    </w:p>
    <w:p w:rsidR="00E14178" w:rsidRDefault="004F732C">
      <w:pPr>
        <w:spacing w:line="440" w:lineRule="exact"/>
        <w:rPr>
          <w:rFonts w:ascii="宋体" w:hAnsi="宋体"/>
          <w:sz w:val="28"/>
          <w:szCs w:val="28"/>
        </w:rPr>
      </w:pPr>
      <w:r>
        <w:rPr>
          <w:rFonts w:ascii="宋体" w:hAnsi="宋体" w:hint="eastAsia"/>
          <w:b/>
          <w:bCs/>
          <w:sz w:val="28"/>
          <w:szCs w:val="28"/>
        </w:rPr>
        <w:t>甲方：</w:t>
      </w:r>
      <w:r>
        <w:rPr>
          <w:rFonts w:ascii="宋体" w:hAnsi="宋体" w:hint="eastAsia"/>
          <w:sz w:val="28"/>
          <w:szCs w:val="28"/>
        </w:rPr>
        <w:t>南宁交通投资集团有限责任公司（公章）</w:t>
      </w:r>
    </w:p>
    <w:p w:rsidR="00E14178" w:rsidRDefault="004F732C">
      <w:pPr>
        <w:spacing w:line="440" w:lineRule="exact"/>
        <w:rPr>
          <w:rFonts w:ascii="宋体" w:hAnsi="宋体"/>
          <w:sz w:val="28"/>
          <w:szCs w:val="28"/>
        </w:rPr>
      </w:pPr>
      <w:r>
        <w:rPr>
          <w:rFonts w:ascii="宋体" w:hAnsi="宋体" w:hint="eastAsia"/>
          <w:sz w:val="28"/>
          <w:szCs w:val="28"/>
        </w:rPr>
        <w:t>法定代表人或授权委托人签章：</w:t>
      </w:r>
    </w:p>
    <w:p w:rsidR="00E14178" w:rsidRDefault="004F732C">
      <w:pPr>
        <w:spacing w:line="440" w:lineRule="exact"/>
        <w:rPr>
          <w:rFonts w:ascii="宋体" w:hAnsi="宋体"/>
          <w:sz w:val="28"/>
          <w:szCs w:val="28"/>
        </w:rPr>
      </w:pPr>
      <w:r>
        <w:rPr>
          <w:rFonts w:ascii="宋体" w:hAnsi="宋体" w:hint="eastAsia"/>
          <w:sz w:val="28"/>
          <w:szCs w:val="28"/>
        </w:rPr>
        <w:t>时间：   年   月   日</w:t>
      </w:r>
    </w:p>
    <w:p w:rsidR="00E14178" w:rsidRDefault="004F732C">
      <w:pPr>
        <w:spacing w:line="440" w:lineRule="exact"/>
        <w:rPr>
          <w:rFonts w:ascii="宋体" w:hAnsi="宋体"/>
          <w:sz w:val="28"/>
          <w:szCs w:val="28"/>
        </w:rPr>
      </w:pPr>
      <w:r>
        <w:rPr>
          <w:rFonts w:ascii="宋体" w:hAnsi="宋体" w:hint="eastAsia"/>
          <w:sz w:val="28"/>
          <w:szCs w:val="28"/>
        </w:rPr>
        <w:t>地址：</w:t>
      </w:r>
    </w:p>
    <w:p w:rsidR="00E14178" w:rsidRDefault="004F732C">
      <w:pPr>
        <w:spacing w:line="440" w:lineRule="exact"/>
        <w:rPr>
          <w:rFonts w:ascii="宋体" w:hAnsi="宋体"/>
          <w:sz w:val="28"/>
          <w:szCs w:val="28"/>
        </w:rPr>
      </w:pPr>
      <w:r>
        <w:rPr>
          <w:rFonts w:ascii="宋体" w:hAnsi="宋体" w:hint="eastAsia"/>
          <w:sz w:val="28"/>
          <w:szCs w:val="28"/>
        </w:rPr>
        <w:t>开户行及账号：</w:t>
      </w:r>
    </w:p>
    <w:p w:rsidR="00E14178" w:rsidRDefault="004F732C">
      <w:pPr>
        <w:spacing w:line="440" w:lineRule="exact"/>
        <w:rPr>
          <w:rFonts w:ascii="宋体" w:hAnsi="宋体"/>
          <w:b/>
          <w:bCs/>
          <w:sz w:val="28"/>
          <w:szCs w:val="28"/>
        </w:rPr>
      </w:pPr>
      <w:r>
        <w:rPr>
          <w:rFonts w:ascii="宋体" w:hAnsi="宋体" w:hint="eastAsia"/>
          <w:sz w:val="28"/>
          <w:szCs w:val="28"/>
        </w:rPr>
        <w:t>纳税识别号：</w:t>
      </w:r>
    </w:p>
    <w:p w:rsidR="00E14178" w:rsidRDefault="004F732C">
      <w:pPr>
        <w:spacing w:line="440" w:lineRule="exact"/>
        <w:rPr>
          <w:rFonts w:ascii="宋体" w:hAnsi="宋体"/>
          <w:sz w:val="28"/>
          <w:szCs w:val="28"/>
        </w:rPr>
      </w:pPr>
      <w:r>
        <w:rPr>
          <w:rFonts w:ascii="宋体" w:hAnsi="宋体" w:hint="eastAsia"/>
          <w:b/>
          <w:bCs/>
          <w:sz w:val="28"/>
          <w:szCs w:val="28"/>
        </w:rPr>
        <w:t>乙方：</w:t>
      </w:r>
      <w:r>
        <w:rPr>
          <w:rFonts w:ascii="宋体" w:hAnsi="宋体" w:hint="eastAsia"/>
          <w:sz w:val="28"/>
          <w:szCs w:val="28"/>
        </w:rPr>
        <w:t>（公章）</w:t>
      </w:r>
    </w:p>
    <w:p w:rsidR="00E14178" w:rsidRDefault="004F732C">
      <w:pPr>
        <w:spacing w:line="440" w:lineRule="exact"/>
        <w:rPr>
          <w:rFonts w:ascii="宋体" w:hAnsi="宋体"/>
          <w:sz w:val="28"/>
          <w:szCs w:val="28"/>
        </w:rPr>
      </w:pPr>
      <w:r>
        <w:rPr>
          <w:rFonts w:ascii="宋体" w:hAnsi="宋体" w:hint="eastAsia"/>
          <w:sz w:val="28"/>
          <w:szCs w:val="28"/>
        </w:rPr>
        <w:t>法定代表人或授权委托人签章：</w:t>
      </w:r>
    </w:p>
    <w:p w:rsidR="00E14178" w:rsidRDefault="004F732C">
      <w:pPr>
        <w:spacing w:line="440" w:lineRule="exact"/>
        <w:rPr>
          <w:rFonts w:ascii="宋体" w:hAnsi="宋体"/>
          <w:sz w:val="28"/>
          <w:szCs w:val="28"/>
        </w:rPr>
      </w:pPr>
      <w:r>
        <w:rPr>
          <w:rFonts w:ascii="宋体" w:hAnsi="宋体" w:hint="eastAsia"/>
          <w:sz w:val="28"/>
          <w:szCs w:val="28"/>
        </w:rPr>
        <w:t>时间：   年   月   日</w:t>
      </w:r>
    </w:p>
    <w:p w:rsidR="00E14178" w:rsidRDefault="004F732C">
      <w:pPr>
        <w:spacing w:line="440" w:lineRule="exact"/>
        <w:rPr>
          <w:rFonts w:ascii="宋体" w:hAnsi="宋体"/>
          <w:sz w:val="28"/>
          <w:szCs w:val="28"/>
        </w:rPr>
      </w:pPr>
      <w:r>
        <w:rPr>
          <w:rFonts w:ascii="宋体" w:hAnsi="宋体" w:hint="eastAsia"/>
          <w:sz w:val="28"/>
          <w:szCs w:val="28"/>
        </w:rPr>
        <w:t>地址：</w:t>
      </w:r>
    </w:p>
    <w:p w:rsidR="00E14178" w:rsidRDefault="004F732C">
      <w:pPr>
        <w:spacing w:line="440" w:lineRule="exact"/>
        <w:rPr>
          <w:rFonts w:asciiTheme="minorEastAsia" w:hAnsiTheme="minorEastAsia"/>
          <w:sz w:val="28"/>
          <w:szCs w:val="28"/>
        </w:rPr>
      </w:pPr>
      <w:r>
        <w:rPr>
          <w:rFonts w:asciiTheme="minorEastAsia" w:hAnsiTheme="minorEastAsia" w:hint="eastAsia"/>
          <w:sz w:val="28"/>
          <w:szCs w:val="28"/>
        </w:rPr>
        <w:t>开户行及账号：</w:t>
      </w:r>
    </w:p>
    <w:p w:rsidR="00E14178" w:rsidRDefault="004F732C">
      <w:pPr>
        <w:spacing w:line="440" w:lineRule="exact"/>
      </w:pPr>
      <w:r>
        <w:rPr>
          <w:rFonts w:asciiTheme="minorEastAsia" w:hAnsiTheme="minorEastAsia" w:hint="eastAsia"/>
          <w:sz w:val="28"/>
          <w:szCs w:val="28"/>
        </w:rPr>
        <w:t>纳税识别号：</w:t>
      </w:r>
    </w:p>
    <w:sectPr w:rsidR="00E14178" w:rsidSect="00E1417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D96" w:rsidRDefault="003C7D96" w:rsidP="00CA10DC">
      <w:r>
        <w:separator/>
      </w:r>
    </w:p>
  </w:endnote>
  <w:endnote w:type="continuationSeparator" w:id="1">
    <w:p w:rsidR="003C7D96" w:rsidRDefault="003C7D96" w:rsidP="00CA1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微软雅黑">
    <w:altName w:val="汉仪旗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D96" w:rsidRDefault="003C7D96" w:rsidP="00CA10DC">
      <w:r>
        <w:separator/>
      </w:r>
    </w:p>
  </w:footnote>
  <w:footnote w:type="continuationSeparator" w:id="1">
    <w:p w:rsidR="003C7D96" w:rsidRDefault="003C7D96" w:rsidP="00CA10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chineseCountingThousand"/>
      <w:lvlText w:val="%1、"/>
      <w:lvlJc w:val="left"/>
      <w:pPr>
        <w:tabs>
          <w:tab w:val="left" w:pos="420"/>
        </w:tabs>
        <w:ind w:left="420" w:hanging="420"/>
      </w:pPr>
      <w:rPr>
        <w:b/>
      </w:rPr>
    </w:lvl>
    <w:lvl w:ilvl="1">
      <w:start w:val="1"/>
      <w:numFmt w:val="decimal"/>
      <w:lvlText w:val="%2."/>
      <w:lvlJc w:val="left"/>
      <w:pPr>
        <w:tabs>
          <w:tab w:val="left" w:pos="987"/>
        </w:tabs>
        <w:ind w:left="987" w:hanging="420"/>
      </w:pPr>
      <w:rPr>
        <w:color w:val="auto"/>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A2A07F0"/>
    <w:multiLevelType w:val="singleLevel"/>
    <w:tmpl w:val="5A2A07F0"/>
    <w:lvl w:ilvl="0">
      <w:start w:val="6"/>
      <w:numFmt w:val="decimal"/>
      <w:suff w:val="nothing"/>
      <w:lvlText w:val="%1."/>
      <w:lvlJc w:val="left"/>
      <w:rPr>
        <w:b w:val="0"/>
      </w:rPr>
    </w:lvl>
  </w:abstractNum>
  <w:abstractNum w:abstractNumId="2">
    <w:nsid w:val="68293FA9"/>
    <w:multiLevelType w:val="multilevel"/>
    <w:tmpl w:val="68293FA9"/>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nsid w:val="715D3B4D"/>
    <w:multiLevelType w:val="multilevel"/>
    <w:tmpl w:val="715D3B4D"/>
    <w:lvl w:ilvl="0">
      <w:start w:val="1"/>
      <w:numFmt w:val="decimal"/>
      <w:lvlText w:val="%1．"/>
      <w:lvlJc w:val="left"/>
      <w:pPr>
        <w:ind w:left="1272" w:hanging="720"/>
      </w:pPr>
      <w:rPr>
        <w:rFonts w:hint="default"/>
      </w:rPr>
    </w:lvl>
    <w:lvl w:ilvl="1">
      <w:start w:val="1"/>
      <w:numFmt w:val="lowerLetter"/>
      <w:lvlText w:val="%2)"/>
      <w:lvlJc w:val="left"/>
      <w:pPr>
        <w:ind w:left="1392" w:hanging="420"/>
      </w:pPr>
    </w:lvl>
    <w:lvl w:ilvl="2">
      <w:start w:val="1"/>
      <w:numFmt w:val="lowerRoman"/>
      <w:lvlText w:val="%3."/>
      <w:lvlJc w:val="right"/>
      <w:pPr>
        <w:ind w:left="1812" w:hanging="420"/>
      </w:pPr>
    </w:lvl>
    <w:lvl w:ilvl="3">
      <w:start w:val="1"/>
      <w:numFmt w:val="decimal"/>
      <w:lvlText w:val="%4."/>
      <w:lvlJc w:val="left"/>
      <w:pPr>
        <w:ind w:left="2232" w:hanging="420"/>
      </w:pPr>
    </w:lvl>
    <w:lvl w:ilvl="4">
      <w:start w:val="1"/>
      <w:numFmt w:val="lowerLetter"/>
      <w:lvlText w:val="%5)"/>
      <w:lvlJc w:val="left"/>
      <w:pPr>
        <w:ind w:left="2652" w:hanging="420"/>
      </w:pPr>
    </w:lvl>
    <w:lvl w:ilvl="5">
      <w:start w:val="1"/>
      <w:numFmt w:val="lowerRoman"/>
      <w:lvlText w:val="%6."/>
      <w:lvlJc w:val="right"/>
      <w:pPr>
        <w:ind w:left="3072" w:hanging="420"/>
      </w:pPr>
    </w:lvl>
    <w:lvl w:ilvl="6">
      <w:start w:val="1"/>
      <w:numFmt w:val="decimal"/>
      <w:lvlText w:val="%7."/>
      <w:lvlJc w:val="left"/>
      <w:pPr>
        <w:ind w:left="3492" w:hanging="420"/>
      </w:pPr>
    </w:lvl>
    <w:lvl w:ilvl="7">
      <w:start w:val="1"/>
      <w:numFmt w:val="lowerLetter"/>
      <w:lvlText w:val="%8)"/>
      <w:lvlJc w:val="left"/>
      <w:pPr>
        <w:ind w:left="3912" w:hanging="420"/>
      </w:pPr>
    </w:lvl>
    <w:lvl w:ilvl="8">
      <w:start w:val="1"/>
      <w:numFmt w:val="lowerRoman"/>
      <w:lvlText w:val="%9."/>
      <w:lvlJc w:val="right"/>
      <w:pPr>
        <w:ind w:left="4332" w:hanging="4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4F7541E"/>
    <w:rsid w:val="000B39D8"/>
    <w:rsid w:val="00195D03"/>
    <w:rsid w:val="001B38C3"/>
    <w:rsid w:val="001F2074"/>
    <w:rsid w:val="001F5208"/>
    <w:rsid w:val="00235E90"/>
    <w:rsid w:val="0028551D"/>
    <w:rsid w:val="002D00A0"/>
    <w:rsid w:val="002E7864"/>
    <w:rsid w:val="0035542F"/>
    <w:rsid w:val="003C7D96"/>
    <w:rsid w:val="00406499"/>
    <w:rsid w:val="004314B0"/>
    <w:rsid w:val="004538C8"/>
    <w:rsid w:val="00474F7D"/>
    <w:rsid w:val="0047721B"/>
    <w:rsid w:val="004C3F3D"/>
    <w:rsid w:val="004F732C"/>
    <w:rsid w:val="005A0740"/>
    <w:rsid w:val="00694A8A"/>
    <w:rsid w:val="006C705F"/>
    <w:rsid w:val="007A662E"/>
    <w:rsid w:val="007D1367"/>
    <w:rsid w:val="00811492"/>
    <w:rsid w:val="008152FF"/>
    <w:rsid w:val="00825AA0"/>
    <w:rsid w:val="00852F48"/>
    <w:rsid w:val="008565BB"/>
    <w:rsid w:val="00896326"/>
    <w:rsid w:val="00A75604"/>
    <w:rsid w:val="00A90767"/>
    <w:rsid w:val="00AC45D1"/>
    <w:rsid w:val="00B10A74"/>
    <w:rsid w:val="00B15488"/>
    <w:rsid w:val="00B5208F"/>
    <w:rsid w:val="00BE67E7"/>
    <w:rsid w:val="00C27C07"/>
    <w:rsid w:val="00C40B16"/>
    <w:rsid w:val="00CA10DC"/>
    <w:rsid w:val="00CB4363"/>
    <w:rsid w:val="00CE5D7A"/>
    <w:rsid w:val="00D35BBF"/>
    <w:rsid w:val="00D56AEF"/>
    <w:rsid w:val="00D80296"/>
    <w:rsid w:val="00DA1A2D"/>
    <w:rsid w:val="00E14178"/>
    <w:rsid w:val="00E22074"/>
    <w:rsid w:val="00E424E3"/>
    <w:rsid w:val="00EE4C1F"/>
    <w:rsid w:val="00F40498"/>
    <w:rsid w:val="0AF94803"/>
    <w:rsid w:val="0DE86B5D"/>
    <w:rsid w:val="0E1E4191"/>
    <w:rsid w:val="0F885746"/>
    <w:rsid w:val="14F7541E"/>
    <w:rsid w:val="159E735D"/>
    <w:rsid w:val="180F2C78"/>
    <w:rsid w:val="192B0B45"/>
    <w:rsid w:val="19E76EBB"/>
    <w:rsid w:val="1FCD259A"/>
    <w:rsid w:val="24D74027"/>
    <w:rsid w:val="259C7ACD"/>
    <w:rsid w:val="260F4705"/>
    <w:rsid w:val="27490BA3"/>
    <w:rsid w:val="2A86672F"/>
    <w:rsid w:val="2B4C7D95"/>
    <w:rsid w:val="2D020973"/>
    <w:rsid w:val="2EA0181D"/>
    <w:rsid w:val="318A22A5"/>
    <w:rsid w:val="3A7F1114"/>
    <w:rsid w:val="463C2224"/>
    <w:rsid w:val="46860D61"/>
    <w:rsid w:val="53383256"/>
    <w:rsid w:val="58627FC8"/>
    <w:rsid w:val="5881649D"/>
    <w:rsid w:val="59535A54"/>
    <w:rsid w:val="5AB662D0"/>
    <w:rsid w:val="5F056DCE"/>
    <w:rsid w:val="61F6162B"/>
    <w:rsid w:val="6EC94B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417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E14178"/>
    <w:rPr>
      <w:rFonts w:ascii="宋体" w:hAnsi="Courier New"/>
      <w:szCs w:val="20"/>
    </w:rPr>
  </w:style>
  <w:style w:type="paragraph" w:styleId="a4">
    <w:name w:val="footer"/>
    <w:basedOn w:val="a"/>
    <w:link w:val="Char"/>
    <w:rsid w:val="00E14178"/>
    <w:pPr>
      <w:tabs>
        <w:tab w:val="center" w:pos="4153"/>
        <w:tab w:val="right" w:pos="8306"/>
      </w:tabs>
      <w:snapToGrid w:val="0"/>
      <w:jc w:val="left"/>
    </w:pPr>
    <w:rPr>
      <w:sz w:val="18"/>
      <w:szCs w:val="18"/>
    </w:rPr>
  </w:style>
  <w:style w:type="paragraph" w:styleId="a5">
    <w:name w:val="header"/>
    <w:basedOn w:val="a"/>
    <w:link w:val="Char0"/>
    <w:qFormat/>
    <w:rsid w:val="00E14178"/>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E1417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rsid w:val="00E14178"/>
    <w:rPr>
      <w:rFonts w:asciiTheme="minorHAnsi" w:eastAsiaTheme="minorEastAsia" w:hAnsiTheme="minorHAnsi" w:cstheme="minorBidi"/>
      <w:kern w:val="2"/>
      <w:sz w:val="18"/>
      <w:szCs w:val="18"/>
    </w:rPr>
  </w:style>
  <w:style w:type="character" w:customStyle="1" w:styleId="Char">
    <w:name w:val="页脚 Char"/>
    <w:basedOn w:val="a0"/>
    <w:link w:val="a4"/>
    <w:qFormat/>
    <w:rsid w:val="00E14178"/>
    <w:rPr>
      <w:rFonts w:asciiTheme="minorHAnsi" w:eastAsiaTheme="minorEastAsia" w:hAnsiTheme="minorHAnsi" w:cstheme="minorBidi"/>
      <w:kern w:val="2"/>
      <w:sz w:val="18"/>
      <w:szCs w:val="18"/>
    </w:rPr>
  </w:style>
  <w:style w:type="paragraph" w:styleId="a7">
    <w:name w:val="List Paragraph"/>
    <w:basedOn w:val="a"/>
    <w:uiPriority w:val="34"/>
    <w:unhideWhenUsed/>
    <w:qFormat/>
    <w:rsid w:val="00E1417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499</Words>
  <Characters>2847</Characters>
  <Application>Microsoft Office Word</Application>
  <DocSecurity>0</DocSecurity>
  <Lines>23</Lines>
  <Paragraphs>6</Paragraphs>
  <ScaleCrop>false</ScaleCrop>
  <Company>Microsoft</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覃宏艳</dc:creator>
  <cp:lastModifiedBy>韦燕媛</cp:lastModifiedBy>
  <cp:revision>5</cp:revision>
  <cp:lastPrinted>2020-11-25T07:47:00Z</cp:lastPrinted>
  <dcterms:created xsi:type="dcterms:W3CDTF">2020-12-21T01:12:00Z</dcterms:created>
  <dcterms:modified xsi:type="dcterms:W3CDTF">2020-12-30T01:01:00Z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