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D48" w:rsidRPr="00D64FC4" w:rsidRDefault="00126D48" w:rsidP="00D64FC4">
      <w:pPr>
        <w:rPr>
          <w:rFonts w:eastAsia="华康简魏碑" w:hint="eastAsia"/>
          <w:b/>
          <w:bCs/>
          <w:spacing w:val="80"/>
          <w:sz w:val="30"/>
        </w:rPr>
      </w:pPr>
    </w:p>
    <w:p w:rsidR="00126D48" w:rsidRDefault="00126D48">
      <w:pPr>
        <w:pStyle w:val="a9"/>
        <w:jc w:val="center"/>
        <w:rPr>
          <w:rFonts w:ascii="华康简魏碑" w:eastAsia="华康简魏碑"/>
          <w:b/>
          <w:bCs/>
          <w:spacing w:val="80"/>
          <w:sz w:val="64"/>
        </w:rPr>
      </w:pPr>
    </w:p>
    <w:p w:rsidR="00126D48" w:rsidRDefault="00126D48">
      <w:pPr>
        <w:pStyle w:val="a9"/>
        <w:jc w:val="center"/>
        <w:rPr>
          <w:rFonts w:ascii="楷体_GB2312" w:eastAsia="楷体_GB2312"/>
          <w:b/>
          <w:bCs/>
          <w:sz w:val="44"/>
          <w:szCs w:val="44"/>
        </w:rPr>
      </w:pPr>
    </w:p>
    <w:p w:rsidR="00126D48" w:rsidRDefault="00126D48">
      <w:pPr>
        <w:pStyle w:val="a9"/>
        <w:jc w:val="center"/>
        <w:rPr>
          <w:rFonts w:ascii="楷体_GB2312" w:eastAsia="楷体_GB2312"/>
          <w:b/>
          <w:bCs/>
          <w:sz w:val="44"/>
          <w:szCs w:val="44"/>
        </w:rPr>
      </w:pPr>
    </w:p>
    <w:p w:rsidR="00126D48" w:rsidRDefault="002B38D8">
      <w:pPr>
        <w:pStyle w:val="a9"/>
        <w:jc w:val="center"/>
        <w:rPr>
          <w:rFonts w:ascii="楷体_GB2312" w:eastAsia="楷体_GB2312"/>
          <w:b/>
          <w:bCs/>
          <w:sz w:val="72"/>
        </w:rPr>
      </w:pPr>
      <w:r>
        <w:rPr>
          <w:rFonts w:hint="eastAsia"/>
          <w:sz w:val="96"/>
          <w:szCs w:val="96"/>
        </w:rPr>
        <w:t>招标文件</w:t>
      </w:r>
    </w:p>
    <w:p w:rsidR="00126D48" w:rsidRDefault="002B38D8">
      <w:pPr>
        <w:jc w:val="center"/>
        <w:rPr>
          <w:rFonts w:ascii="宋体" w:hAnsi="宋体"/>
          <w:b/>
          <w:sz w:val="36"/>
          <w:szCs w:val="36"/>
        </w:rPr>
      </w:pPr>
      <w:r>
        <w:rPr>
          <w:rFonts w:ascii="宋体" w:hAnsi="宋体" w:hint="eastAsia"/>
          <w:b/>
          <w:sz w:val="36"/>
          <w:szCs w:val="36"/>
        </w:rPr>
        <w:t>(</w:t>
      </w:r>
      <w:r>
        <w:rPr>
          <w:rFonts w:ascii="宋体" w:hAnsi="宋体" w:hint="eastAsia"/>
          <w:b/>
          <w:sz w:val="36"/>
          <w:szCs w:val="36"/>
        </w:rPr>
        <w:t>货物类、交易</w:t>
      </w:r>
      <w:r>
        <w:rPr>
          <w:rFonts w:ascii="宋体" w:hAnsi="宋体" w:hint="eastAsia"/>
          <w:b/>
          <w:sz w:val="36"/>
          <w:szCs w:val="36"/>
        </w:rPr>
        <w:t>)</w:t>
      </w: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2B38D8">
      <w:pPr>
        <w:ind w:firstLineChars="200" w:firstLine="723"/>
        <w:rPr>
          <w:rFonts w:ascii="宋体" w:hAnsi="宋体"/>
          <w:b/>
          <w:sz w:val="36"/>
          <w:szCs w:val="36"/>
        </w:rPr>
      </w:pPr>
      <w:r>
        <w:rPr>
          <w:rFonts w:ascii="宋体" w:hAnsi="宋体" w:hint="eastAsia"/>
          <w:b/>
          <w:sz w:val="36"/>
          <w:szCs w:val="36"/>
        </w:rPr>
        <w:t>项目名称：南宁交通投资集团有限责任公司办公设备采购</w:t>
      </w:r>
    </w:p>
    <w:p w:rsidR="00126D48" w:rsidRDefault="002B38D8">
      <w:pPr>
        <w:ind w:leftChars="342" w:left="1079" w:hangingChars="100" w:hanging="361"/>
        <w:jc w:val="left"/>
        <w:rPr>
          <w:b/>
          <w:sz w:val="36"/>
          <w:szCs w:val="36"/>
          <w:u w:val="single"/>
        </w:rPr>
      </w:pPr>
      <w:r>
        <w:rPr>
          <w:rFonts w:ascii="宋体" w:hAnsi="宋体" w:hint="eastAsia"/>
          <w:b/>
          <w:sz w:val="36"/>
          <w:szCs w:val="36"/>
        </w:rPr>
        <w:t>项目编号：交投</w:t>
      </w:r>
      <w:r>
        <w:rPr>
          <w:rFonts w:ascii="宋体" w:hAnsi="宋体" w:hint="eastAsia"/>
          <w:b/>
          <w:sz w:val="36"/>
          <w:szCs w:val="36"/>
        </w:rPr>
        <w:t>BGCG-2020-07-001</w:t>
      </w:r>
    </w:p>
    <w:p w:rsidR="00126D48" w:rsidRDefault="00126D48">
      <w:pPr>
        <w:rPr>
          <w:b/>
          <w:sz w:val="36"/>
          <w:szCs w:val="36"/>
        </w:rPr>
      </w:pPr>
    </w:p>
    <w:p w:rsidR="00126D48" w:rsidRDefault="00126D48">
      <w:pPr>
        <w:pStyle w:val="2"/>
        <w:rPr>
          <w:sz w:val="36"/>
          <w:szCs w:val="36"/>
        </w:rPr>
      </w:pPr>
    </w:p>
    <w:p w:rsidR="00126D48" w:rsidRDefault="00126D48"/>
    <w:p w:rsidR="00126D48" w:rsidRDefault="00126D48">
      <w:pPr>
        <w:rPr>
          <w:b/>
          <w:sz w:val="36"/>
          <w:szCs w:val="36"/>
        </w:rPr>
      </w:pPr>
    </w:p>
    <w:p w:rsidR="00126D48" w:rsidRDefault="002B38D8">
      <w:pPr>
        <w:ind w:firstLineChars="100" w:firstLine="361"/>
        <w:jc w:val="left"/>
        <w:rPr>
          <w:b/>
          <w:sz w:val="36"/>
          <w:szCs w:val="36"/>
        </w:rPr>
      </w:pPr>
      <w:r>
        <w:rPr>
          <w:rFonts w:hint="eastAsia"/>
          <w:b/>
          <w:sz w:val="36"/>
          <w:szCs w:val="36"/>
        </w:rPr>
        <w:t>采购人：南宁交通投资集团有限责任公司</w:t>
      </w:r>
    </w:p>
    <w:p w:rsidR="00126D48" w:rsidRDefault="002B38D8">
      <w:pPr>
        <w:widowControl/>
        <w:jc w:val="center"/>
        <w:rPr>
          <w:rFonts w:hAnsi="宋体"/>
          <w:b/>
          <w:sz w:val="36"/>
          <w:szCs w:val="36"/>
        </w:rPr>
      </w:pPr>
      <w:bookmarkStart w:id="0" w:name="CgwjmbEntity：NY_0"/>
      <w:r>
        <w:rPr>
          <w:rFonts w:hAnsi="宋体"/>
          <w:b/>
          <w:sz w:val="36"/>
          <w:szCs w:val="36"/>
        </w:rPr>
        <w:t>20</w:t>
      </w:r>
      <w:r>
        <w:rPr>
          <w:rFonts w:hAnsi="宋体" w:hint="eastAsia"/>
          <w:b/>
          <w:sz w:val="36"/>
          <w:szCs w:val="36"/>
        </w:rPr>
        <w:t>20</w:t>
      </w:r>
      <w:r>
        <w:rPr>
          <w:rFonts w:hAnsi="宋体"/>
          <w:b/>
          <w:sz w:val="36"/>
          <w:szCs w:val="36"/>
        </w:rPr>
        <w:t>年</w:t>
      </w:r>
      <w:r>
        <w:rPr>
          <w:rFonts w:hAnsi="宋体" w:hint="eastAsia"/>
          <w:b/>
          <w:sz w:val="36"/>
          <w:szCs w:val="36"/>
        </w:rPr>
        <w:t>9</w:t>
      </w:r>
      <w:r>
        <w:rPr>
          <w:rFonts w:hAnsi="宋体"/>
          <w:b/>
          <w:sz w:val="36"/>
          <w:szCs w:val="36"/>
        </w:rPr>
        <w:t>月</w:t>
      </w:r>
      <w:bookmarkEnd w:id="0"/>
    </w:p>
    <w:p w:rsidR="00126D48" w:rsidRDefault="00126D48"/>
    <w:p w:rsidR="00126D48" w:rsidRDefault="00126D48"/>
    <w:p w:rsidR="00126D48" w:rsidRDefault="00126D48"/>
    <w:p w:rsidR="00126D48" w:rsidRDefault="00126D48"/>
    <w:p w:rsidR="00126D48" w:rsidRDefault="00126D48"/>
    <w:p w:rsidR="00126D48" w:rsidRDefault="00126D48">
      <w:pPr>
        <w:tabs>
          <w:tab w:val="left" w:pos="6595"/>
        </w:tabs>
        <w:jc w:val="left"/>
        <w:sectPr w:rsidR="00126D48">
          <w:headerReference w:type="default" r:id="rId8"/>
          <w:pgSz w:w="11906" w:h="16838"/>
          <w:pgMar w:top="1134" w:right="1134" w:bottom="1134" w:left="1134" w:header="720" w:footer="720" w:gutter="0"/>
          <w:pgNumType w:start="0"/>
          <w:cols w:space="720"/>
          <w:docGrid w:type="lines" w:linePitch="331"/>
        </w:sectPr>
      </w:pPr>
    </w:p>
    <w:p w:rsidR="00126D48" w:rsidRDefault="00126D48">
      <w:pPr>
        <w:pStyle w:val="a9"/>
        <w:rPr>
          <w:rFonts w:ascii="Times New Roman" w:hAnsi="Times New Roman"/>
        </w:rPr>
      </w:pPr>
    </w:p>
    <w:p w:rsidR="00126D48" w:rsidRDefault="002B38D8">
      <w:pPr>
        <w:pStyle w:val="a9"/>
        <w:jc w:val="center"/>
        <w:rPr>
          <w:rFonts w:ascii="Times New Roman" w:hAnsi="Times New Roman"/>
          <w:b/>
          <w:sz w:val="48"/>
          <w:szCs w:val="48"/>
        </w:rPr>
      </w:pPr>
      <w:r>
        <w:rPr>
          <w:rFonts w:ascii="Times New Roman" w:hAnsi="Times New Roman" w:hint="eastAsia"/>
          <w:b/>
          <w:sz w:val="48"/>
          <w:szCs w:val="48"/>
        </w:rPr>
        <w:t>目录</w:t>
      </w:r>
    </w:p>
    <w:p w:rsidR="00126D48" w:rsidRDefault="00126D48">
      <w:pPr>
        <w:pStyle w:val="TOC1"/>
        <w:rPr>
          <w:bCs w:val="0"/>
          <w:caps w:val="0"/>
          <w:sz w:val="48"/>
          <w:szCs w:val="48"/>
        </w:rPr>
      </w:pPr>
    </w:p>
    <w:p w:rsidR="00126D48" w:rsidRDefault="002B38D8">
      <w:pPr>
        <w:pStyle w:val="TOC1"/>
        <w:tabs>
          <w:tab w:val="right" w:leader="dot" w:pos="9628"/>
        </w:tabs>
        <w:rPr>
          <w:rFonts w:ascii="宋体" w:hAnsi="宋体"/>
          <w:b w:val="0"/>
          <w:bCs w:val="0"/>
          <w:caps w:val="0"/>
          <w:sz w:val="28"/>
          <w:szCs w:val="28"/>
        </w:rPr>
      </w:pPr>
      <w:r>
        <w:fldChar w:fldCharType="begin"/>
      </w:r>
      <w:r>
        <w:rPr>
          <w:rFonts w:ascii="宋体" w:hAnsi="宋体" w:hint="eastAsia"/>
          <w:b w:val="0"/>
          <w:bCs w:val="0"/>
          <w:caps w:val="0"/>
          <w:sz w:val="28"/>
          <w:szCs w:val="28"/>
        </w:rPr>
        <w:instrText xml:space="preserve"> TOC \o "1-3" \h \z \u </w:instrText>
      </w:r>
      <w:r>
        <w:fldChar w:fldCharType="separate"/>
      </w:r>
      <w:hyperlink w:anchor="_Toc503169364" w:history="1">
        <w:r>
          <w:rPr>
            <w:rStyle w:val="af9"/>
            <w:rFonts w:ascii="宋体" w:hAnsi="宋体" w:hint="eastAsia"/>
            <w:color w:val="auto"/>
            <w:sz w:val="28"/>
            <w:szCs w:val="28"/>
          </w:rPr>
          <w:t>第一章公告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_Toc503169364 \h </w:instrText>
        </w:r>
        <w:r>
          <w:rPr>
            <w:rFonts w:ascii="宋体" w:hAnsi="宋体"/>
            <w:sz w:val="28"/>
            <w:szCs w:val="28"/>
          </w:rPr>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hyperlink>
    </w:p>
    <w:p w:rsidR="00126D48" w:rsidRDefault="002B38D8">
      <w:pPr>
        <w:pStyle w:val="TOC1"/>
        <w:tabs>
          <w:tab w:val="right" w:leader="dot" w:pos="9628"/>
        </w:tabs>
        <w:rPr>
          <w:rFonts w:ascii="宋体" w:hAnsi="宋体"/>
          <w:b w:val="0"/>
          <w:bCs w:val="0"/>
          <w:caps w:val="0"/>
          <w:sz w:val="28"/>
          <w:szCs w:val="28"/>
        </w:rPr>
      </w:pPr>
      <w:hyperlink w:anchor="_Toc503169365" w:history="1">
        <w:r>
          <w:rPr>
            <w:rStyle w:val="af9"/>
            <w:rFonts w:ascii="宋体" w:hAnsi="宋体" w:hint="eastAsia"/>
            <w:color w:val="auto"/>
            <w:sz w:val="28"/>
            <w:szCs w:val="28"/>
          </w:rPr>
          <w:t>第二章货物需求一览表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_Toc503169365 \h </w:instrText>
        </w:r>
        <w:r>
          <w:rPr>
            <w:rFonts w:ascii="宋体" w:hAnsi="宋体"/>
            <w:sz w:val="28"/>
            <w:szCs w:val="28"/>
          </w:rPr>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hyperlink>
    </w:p>
    <w:p w:rsidR="00126D48" w:rsidRDefault="002B38D8">
      <w:pPr>
        <w:pStyle w:val="TOC1"/>
        <w:tabs>
          <w:tab w:val="right" w:leader="dot" w:pos="9628"/>
        </w:tabs>
        <w:rPr>
          <w:rFonts w:ascii="宋体" w:hAnsi="宋体"/>
          <w:b w:val="0"/>
          <w:bCs w:val="0"/>
          <w:caps w:val="0"/>
          <w:sz w:val="28"/>
          <w:szCs w:val="28"/>
        </w:rPr>
      </w:pPr>
      <w:hyperlink w:anchor="_Toc503169366" w:history="1">
        <w:r>
          <w:rPr>
            <w:rStyle w:val="af9"/>
            <w:rFonts w:ascii="宋体" w:hAnsi="宋体" w:hint="eastAsia"/>
            <w:color w:val="auto"/>
            <w:sz w:val="28"/>
            <w:szCs w:val="28"/>
          </w:rPr>
          <w:t>第三章评标方法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_Toc503169366 \h </w:instrText>
        </w:r>
        <w:r>
          <w:rPr>
            <w:rFonts w:ascii="宋体" w:hAnsi="宋体"/>
            <w:sz w:val="28"/>
            <w:szCs w:val="28"/>
          </w:rPr>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hyperlink>
    </w:p>
    <w:p w:rsidR="00126D48" w:rsidRDefault="002B38D8">
      <w:pPr>
        <w:pStyle w:val="TOC1"/>
        <w:tabs>
          <w:tab w:val="right" w:leader="dot" w:pos="9628"/>
        </w:tabs>
        <w:rPr>
          <w:rFonts w:ascii="宋体" w:hAnsi="宋体"/>
          <w:b w:val="0"/>
          <w:bCs w:val="0"/>
          <w:caps w:val="0"/>
          <w:sz w:val="28"/>
          <w:szCs w:val="28"/>
        </w:rPr>
      </w:pPr>
      <w:hyperlink w:anchor="_Toc503169367" w:history="1">
        <w:r>
          <w:rPr>
            <w:rStyle w:val="af9"/>
            <w:rFonts w:ascii="宋体" w:hAnsi="宋体" w:hint="eastAsia"/>
            <w:color w:val="auto"/>
            <w:sz w:val="28"/>
            <w:szCs w:val="28"/>
          </w:rPr>
          <w:t>第四章投标人须知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_Toc503169367 \h </w:instrText>
        </w:r>
        <w:r>
          <w:rPr>
            <w:rFonts w:ascii="宋体" w:hAnsi="宋体"/>
            <w:sz w:val="28"/>
            <w:szCs w:val="28"/>
          </w:rPr>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68" w:history="1">
        <w:r>
          <w:rPr>
            <w:rStyle w:val="af9"/>
            <w:rFonts w:ascii="宋体" w:hAnsi="宋体" w:hint="eastAsia"/>
            <w:b/>
            <w:color w:val="auto"/>
            <w:sz w:val="28"/>
            <w:szCs w:val="28"/>
          </w:rPr>
          <w:t>一总则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w:instrText>
        </w:r>
        <w:r>
          <w:rPr>
            <w:rFonts w:ascii="宋体" w:hAnsi="宋体"/>
            <w:sz w:val="28"/>
            <w:szCs w:val="28"/>
          </w:rPr>
          <w:instrText xml:space="preserve">169368 \h </w:instrText>
        </w:r>
        <w:r>
          <w:rPr>
            <w:rFonts w:ascii="宋体" w:hAnsi="宋体"/>
            <w:sz w:val="28"/>
            <w:szCs w:val="28"/>
          </w:rPr>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69" w:history="1">
        <w:r>
          <w:rPr>
            <w:rStyle w:val="af9"/>
            <w:rFonts w:ascii="宋体" w:hAnsi="宋体" w:hint="eastAsia"/>
            <w:b/>
            <w:color w:val="auto"/>
            <w:sz w:val="28"/>
            <w:szCs w:val="28"/>
          </w:rPr>
          <w:t>二公开招标文件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_Toc503169369 \h </w:instrText>
        </w:r>
        <w:r>
          <w:rPr>
            <w:rFonts w:ascii="宋体" w:hAnsi="宋体"/>
            <w:sz w:val="28"/>
            <w:szCs w:val="28"/>
          </w:rPr>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70" w:history="1">
        <w:r>
          <w:rPr>
            <w:rStyle w:val="af9"/>
            <w:rFonts w:ascii="宋体" w:hAnsi="宋体" w:hint="eastAsia"/>
            <w:b/>
            <w:color w:val="auto"/>
            <w:sz w:val="28"/>
            <w:szCs w:val="28"/>
          </w:rPr>
          <w:t>三投标文</w:t>
        </w:r>
        <w:r>
          <w:rPr>
            <w:rStyle w:val="af9"/>
            <w:rFonts w:ascii="宋体" w:hAnsi="宋体" w:hint="eastAsia"/>
            <w:b/>
            <w:color w:val="auto"/>
            <w:sz w:val="28"/>
            <w:szCs w:val="28"/>
          </w:rPr>
          <w:t>件</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_Toc503169370 \h </w:instrText>
        </w:r>
        <w:r>
          <w:rPr>
            <w:rFonts w:ascii="宋体" w:hAnsi="宋体"/>
            <w:sz w:val="28"/>
            <w:szCs w:val="28"/>
          </w:rPr>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71" w:history="1">
        <w:r>
          <w:rPr>
            <w:rStyle w:val="af9"/>
            <w:rFonts w:ascii="宋体" w:hAnsi="宋体" w:hint="eastAsia"/>
            <w:b/>
            <w:color w:val="auto"/>
            <w:sz w:val="28"/>
            <w:szCs w:val="28"/>
          </w:rPr>
          <w:t>四投标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_Toc503169371 \h </w:instrText>
        </w:r>
        <w:r>
          <w:rPr>
            <w:rFonts w:ascii="宋体" w:hAnsi="宋体"/>
            <w:sz w:val="28"/>
            <w:szCs w:val="28"/>
          </w:rPr>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72" w:history="1">
        <w:r>
          <w:rPr>
            <w:rStyle w:val="af9"/>
            <w:rFonts w:ascii="宋体" w:hAnsi="宋体" w:hint="eastAsia"/>
            <w:b/>
            <w:color w:val="auto"/>
            <w:sz w:val="28"/>
            <w:szCs w:val="28"/>
          </w:rPr>
          <w:t>五开标、资格审查与评标</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_Toc503169372 \h </w:instrText>
        </w:r>
        <w:r>
          <w:rPr>
            <w:rFonts w:ascii="宋体" w:hAnsi="宋体"/>
            <w:sz w:val="28"/>
            <w:szCs w:val="28"/>
          </w:rPr>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73" w:history="1">
        <w:r>
          <w:rPr>
            <w:rStyle w:val="af9"/>
            <w:rFonts w:ascii="宋体" w:hAnsi="宋体" w:hint="eastAsia"/>
            <w:b/>
            <w:color w:val="auto"/>
            <w:sz w:val="28"/>
            <w:szCs w:val="28"/>
          </w:rPr>
          <w:t>六合同授予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_Toc503169373 \h </w:instrText>
        </w:r>
        <w:r>
          <w:rPr>
            <w:rFonts w:ascii="宋体" w:hAnsi="宋体"/>
            <w:sz w:val="28"/>
            <w:szCs w:val="28"/>
          </w:rPr>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hyperlink>
    </w:p>
    <w:p w:rsidR="00126D48" w:rsidRDefault="002B38D8">
      <w:pPr>
        <w:pStyle w:val="TOC2"/>
        <w:rPr>
          <w:rFonts w:ascii="宋体" w:hAnsi="宋体"/>
          <w:smallCaps w:val="0"/>
          <w:sz w:val="28"/>
          <w:szCs w:val="28"/>
        </w:rPr>
      </w:pPr>
      <w:hyperlink w:anchor="_Toc503169374" w:history="1">
        <w:r>
          <w:rPr>
            <w:rStyle w:val="af9"/>
            <w:rFonts w:ascii="宋体" w:hAnsi="宋体" w:hint="eastAsia"/>
            <w:b/>
            <w:color w:val="auto"/>
            <w:sz w:val="28"/>
            <w:szCs w:val="28"/>
          </w:rPr>
          <w:t>七其他事项</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w:instrText>
        </w:r>
        <w:r>
          <w:rPr>
            <w:rFonts w:ascii="宋体" w:hAnsi="宋体"/>
            <w:sz w:val="28"/>
            <w:szCs w:val="28"/>
          </w:rPr>
          <w:instrText xml:space="preserve">169374 \h </w:instrText>
        </w:r>
        <w:r>
          <w:rPr>
            <w:rFonts w:ascii="宋体" w:hAnsi="宋体"/>
            <w:sz w:val="28"/>
            <w:szCs w:val="28"/>
          </w:rPr>
        </w:r>
        <w:r>
          <w:rPr>
            <w:rFonts w:ascii="宋体" w:hAnsi="宋体"/>
            <w:sz w:val="28"/>
            <w:szCs w:val="28"/>
          </w:rPr>
          <w:fldChar w:fldCharType="separate"/>
        </w:r>
        <w:r>
          <w:rPr>
            <w:rFonts w:ascii="宋体" w:hAnsi="宋体"/>
            <w:sz w:val="28"/>
            <w:szCs w:val="28"/>
          </w:rPr>
          <w:t>30</w:t>
        </w:r>
        <w:r>
          <w:rPr>
            <w:rFonts w:ascii="宋体" w:hAnsi="宋体"/>
            <w:sz w:val="28"/>
            <w:szCs w:val="28"/>
          </w:rPr>
          <w:fldChar w:fldCharType="end"/>
        </w:r>
      </w:hyperlink>
    </w:p>
    <w:p w:rsidR="00126D48" w:rsidRDefault="002B38D8">
      <w:pPr>
        <w:pStyle w:val="TOC1"/>
        <w:tabs>
          <w:tab w:val="right" w:leader="dot" w:pos="9628"/>
        </w:tabs>
        <w:rPr>
          <w:rFonts w:ascii="宋体" w:hAnsi="宋体"/>
          <w:b w:val="0"/>
          <w:bCs w:val="0"/>
          <w:caps w:val="0"/>
          <w:sz w:val="28"/>
          <w:szCs w:val="28"/>
        </w:rPr>
      </w:pPr>
      <w:hyperlink w:anchor="_Toc503169375" w:history="1">
        <w:r>
          <w:rPr>
            <w:rStyle w:val="af9"/>
            <w:rFonts w:ascii="宋体" w:hAnsi="宋体" w:hint="eastAsia"/>
            <w:color w:val="auto"/>
            <w:sz w:val="28"/>
            <w:szCs w:val="28"/>
          </w:rPr>
          <w:t>第五章投标文件格式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_Toc503169375 \h </w:instrText>
        </w:r>
        <w:r>
          <w:rPr>
            <w:rFonts w:ascii="宋体" w:hAnsi="宋体"/>
            <w:sz w:val="28"/>
            <w:szCs w:val="28"/>
          </w:rPr>
        </w:r>
        <w:r>
          <w:rPr>
            <w:rFonts w:ascii="宋体" w:hAnsi="宋体"/>
            <w:sz w:val="28"/>
            <w:szCs w:val="28"/>
          </w:rPr>
          <w:fldChar w:fldCharType="separate"/>
        </w:r>
        <w:r>
          <w:rPr>
            <w:rFonts w:ascii="宋体" w:hAnsi="宋体"/>
            <w:sz w:val="28"/>
            <w:szCs w:val="28"/>
          </w:rPr>
          <w:t>31</w:t>
        </w:r>
        <w:r>
          <w:rPr>
            <w:rFonts w:ascii="宋体" w:hAnsi="宋体"/>
            <w:sz w:val="28"/>
            <w:szCs w:val="28"/>
          </w:rPr>
          <w:fldChar w:fldCharType="end"/>
        </w:r>
      </w:hyperlink>
    </w:p>
    <w:p w:rsidR="00126D48" w:rsidRDefault="002B38D8">
      <w:pPr>
        <w:pStyle w:val="TOC1"/>
        <w:tabs>
          <w:tab w:val="right" w:leader="dot" w:pos="9628"/>
        </w:tabs>
        <w:rPr>
          <w:rFonts w:ascii="Calibri" w:hAnsi="Calibri"/>
          <w:b w:val="0"/>
          <w:bCs w:val="0"/>
          <w:caps w:val="0"/>
          <w:sz w:val="21"/>
          <w:szCs w:val="22"/>
        </w:rPr>
      </w:pPr>
      <w:hyperlink w:anchor="_Toc503169376" w:history="1">
        <w:r>
          <w:rPr>
            <w:rStyle w:val="af9"/>
            <w:rFonts w:ascii="宋体" w:hAnsi="宋体" w:hint="eastAsia"/>
            <w:color w:val="auto"/>
            <w:sz w:val="28"/>
            <w:szCs w:val="28"/>
          </w:rPr>
          <w:t>第六章合同条款及格式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_Toc503169376 \h </w:instrText>
        </w:r>
        <w:r>
          <w:rPr>
            <w:rFonts w:ascii="宋体" w:hAnsi="宋体"/>
            <w:sz w:val="28"/>
            <w:szCs w:val="28"/>
          </w:rPr>
        </w:r>
        <w:r>
          <w:rPr>
            <w:rFonts w:ascii="宋体" w:hAnsi="宋体"/>
            <w:sz w:val="28"/>
            <w:szCs w:val="28"/>
          </w:rPr>
          <w:fldChar w:fldCharType="separate"/>
        </w:r>
        <w:r>
          <w:rPr>
            <w:rFonts w:ascii="宋体" w:hAnsi="宋体"/>
            <w:sz w:val="28"/>
            <w:szCs w:val="28"/>
          </w:rPr>
          <w:t>38</w:t>
        </w:r>
        <w:r>
          <w:rPr>
            <w:rFonts w:ascii="宋体" w:hAnsi="宋体"/>
            <w:sz w:val="28"/>
            <w:szCs w:val="28"/>
          </w:rPr>
          <w:fldChar w:fldCharType="end"/>
        </w:r>
      </w:hyperlink>
    </w:p>
    <w:p w:rsidR="00126D48" w:rsidRDefault="002B38D8">
      <w:pPr>
        <w:pStyle w:val="a9"/>
        <w:jc w:val="center"/>
        <w:rPr>
          <w:rFonts w:hAnsi="宋体"/>
          <w:b/>
          <w:bCs/>
          <w:caps/>
          <w:sz w:val="28"/>
          <w:szCs w:val="28"/>
        </w:rPr>
      </w:pPr>
      <w:r>
        <w:fldChar w:fldCharType="end"/>
      </w:r>
    </w:p>
    <w:p w:rsidR="00126D48" w:rsidRDefault="00126D48">
      <w:pPr>
        <w:pStyle w:val="a9"/>
        <w:jc w:val="center"/>
        <w:rPr>
          <w:rFonts w:hAnsi="宋体"/>
          <w:b/>
          <w:bCs/>
          <w:caps/>
          <w:sz w:val="28"/>
          <w:szCs w:val="28"/>
        </w:rPr>
      </w:pPr>
    </w:p>
    <w:p w:rsidR="00126D48" w:rsidRDefault="00126D48">
      <w:pPr>
        <w:pStyle w:val="a9"/>
        <w:rPr>
          <w:rFonts w:ascii="Times New Roman" w:hAnsi="Times New Roman"/>
          <w:b/>
          <w:sz w:val="36"/>
        </w:rPr>
      </w:pPr>
    </w:p>
    <w:p w:rsidR="00126D48" w:rsidRDefault="002B38D8">
      <w:pPr>
        <w:widowControl/>
        <w:jc w:val="left"/>
        <w:rPr>
          <w:rFonts w:ascii="Times New Roman" w:eastAsia="宋体" w:hAnsi="Times New Roman"/>
          <w:b/>
          <w:sz w:val="36"/>
        </w:rPr>
      </w:pPr>
      <w:bookmarkStart w:id="1" w:name="_Toc503169364"/>
      <w:r>
        <w:rPr>
          <w:rFonts w:ascii="Times New Roman" w:hAnsi="Times New Roman"/>
          <w:b/>
          <w:sz w:val="36"/>
        </w:rPr>
        <w:br w:type="page"/>
      </w:r>
    </w:p>
    <w:p w:rsidR="00126D48" w:rsidRDefault="002B38D8" w:rsidP="00A70130">
      <w:pPr>
        <w:pStyle w:val="a9"/>
        <w:ind w:firstLineChars="200" w:firstLine="723"/>
        <w:jc w:val="center"/>
        <w:outlineLvl w:val="0"/>
        <w:rPr>
          <w:rFonts w:hAnsi="宋体"/>
          <w:b/>
          <w:sz w:val="36"/>
          <w:szCs w:val="36"/>
        </w:rPr>
      </w:pPr>
      <w:r>
        <w:rPr>
          <w:rFonts w:ascii="Times New Roman" w:hAnsi="Times New Roman" w:hint="eastAsia"/>
          <w:b/>
          <w:sz w:val="36"/>
        </w:rPr>
        <w:lastRenderedPageBreak/>
        <w:t>第一章公告</w:t>
      </w:r>
      <w:bookmarkEnd w:id="1"/>
    </w:p>
    <w:p w:rsidR="00126D48" w:rsidRDefault="002B38D8" w:rsidP="00A70130">
      <w:pPr>
        <w:pStyle w:val="a9"/>
        <w:ind w:firstLineChars="200" w:firstLine="602"/>
        <w:jc w:val="center"/>
        <w:rPr>
          <w:rFonts w:ascii="Times New Roman" w:hAnsi="Times New Roman"/>
          <w:b/>
          <w:sz w:val="30"/>
          <w:szCs w:val="30"/>
        </w:rPr>
      </w:pPr>
      <w:r>
        <w:rPr>
          <w:rFonts w:ascii="Times New Roman" w:hAnsi="Times New Roman" w:hint="eastAsia"/>
          <w:b/>
          <w:sz w:val="30"/>
          <w:szCs w:val="30"/>
        </w:rPr>
        <w:t>招标文件</w:t>
      </w:r>
    </w:p>
    <w:p w:rsidR="00126D48" w:rsidRDefault="002B38D8" w:rsidP="00A70130">
      <w:pPr>
        <w:snapToGrid w:val="0"/>
        <w:spacing w:line="500" w:lineRule="exact"/>
        <w:ind w:firstLineChars="200" w:firstLine="420"/>
        <w:rPr>
          <w:rFonts w:ascii="宋体" w:hAnsi="宋体"/>
          <w:szCs w:val="21"/>
        </w:rPr>
      </w:pPr>
      <w:r>
        <w:rPr>
          <w:rFonts w:ascii="宋体" w:hAnsi="宋体" w:hint="eastAsia"/>
          <w:szCs w:val="21"/>
        </w:rPr>
        <w:t>我集团公司拟采购</w:t>
      </w:r>
      <w:proofErr w:type="gramStart"/>
      <w:r>
        <w:rPr>
          <w:rFonts w:ascii="宋体" w:hAnsi="宋体" w:hint="eastAsia"/>
          <w:szCs w:val="21"/>
        </w:rPr>
        <w:t>一</w:t>
      </w:r>
      <w:proofErr w:type="gramEnd"/>
      <w:r>
        <w:rPr>
          <w:rFonts w:ascii="宋体" w:hAnsi="宋体" w:hint="eastAsia"/>
          <w:szCs w:val="21"/>
        </w:rPr>
        <w:t>批办公设备，具体采购信息公布如下：</w:t>
      </w:r>
    </w:p>
    <w:p w:rsidR="00126D48" w:rsidRDefault="002B38D8" w:rsidP="00A70130">
      <w:pPr>
        <w:snapToGrid w:val="0"/>
        <w:spacing w:line="440" w:lineRule="exact"/>
        <w:ind w:firstLineChars="200" w:firstLine="422"/>
        <w:rPr>
          <w:rFonts w:ascii="宋体" w:hAnsi="宋体" w:cs="Arial"/>
          <w:b/>
          <w:szCs w:val="21"/>
        </w:rPr>
      </w:pPr>
      <w:r>
        <w:rPr>
          <w:rFonts w:ascii="宋体" w:hAnsi="宋体" w:cs="Arial" w:hint="eastAsia"/>
          <w:b/>
          <w:szCs w:val="21"/>
        </w:rPr>
        <w:t>一、项目概况</w:t>
      </w:r>
    </w:p>
    <w:p w:rsidR="00126D48" w:rsidRDefault="002B38D8" w:rsidP="00A70130">
      <w:pPr>
        <w:snapToGrid w:val="0"/>
        <w:spacing w:line="440" w:lineRule="exact"/>
        <w:ind w:firstLineChars="200" w:firstLine="420"/>
        <w:rPr>
          <w:rFonts w:ascii="宋体" w:hAnsi="宋体" w:cs="Times New Roman"/>
          <w:szCs w:val="21"/>
          <w:u w:val="single"/>
        </w:rPr>
      </w:pPr>
      <w:r>
        <w:rPr>
          <w:rFonts w:ascii="宋体" w:hAnsi="宋体" w:cs="Arial" w:hint="eastAsia"/>
          <w:szCs w:val="21"/>
        </w:rPr>
        <w:t>（一）项目名称</w:t>
      </w:r>
      <w:r>
        <w:rPr>
          <w:rFonts w:ascii="宋体" w:hAnsi="宋体" w:cs="Arial" w:hint="eastAsia"/>
          <w:szCs w:val="21"/>
        </w:rPr>
        <w:t>:</w:t>
      </w:r>
      <w:r>
        <w:rPr>
          <w:rFonts w:ascii="宋体" w:hAnsi="宋体" w:hint="eastAsia"/>
          <w:szCs w:val="21"/>
        </w:rPr>
        <w:t xml:space="preserve"> </w:t>
      </w:r>
      <w:r>
        <w:rPr>
          <w:rFonts w:ascii="宋体" w:hAnsi="宋体" w:hint="eastAsia"/>
          <w:szCs w:val="21"/>
        </w:rPr>
        <w:t>南宁交通投资集团有限责任公司办公设备采购</w:t>
      </w:r>
    </w:p>
    <w:p w:rsidR="00126D48" w:rsidRDefault="002B38D8" w:rsidP="00A70130">
      <w:pPr>
        <w:snapToGrid w:val="0"/>
        <w:spacing w:line="440" w:lineRule="exact"/>
        <w:ind w:firstLineChars="200" w:firstLine="420"/>
        <w:rPr>
          <w:rFonts w:ascii="宋体" w:hAnsi="宋体" w:cs="Arial"/>
          <w:bCs/>
          <w:szCs w:val="21"/>
        </w:rPr>
      </w:pPr>
      <w:r>
        <w:rPr>
          <w:rFonts w:ascii="宋体" w:hAnsi="宋体" w:cs="Arial" w:hint="eastAsia"/>
          <w:bCs/>
          <w:szCs w:val="21"/>
        </w:rPr>
        <w:t>（二）项目编号：交投</w:t>
      </w:r>
      <w:r>
        <w:rPr>
          <w:rFonts w:ascii="宋体" w:hAnsi="宋体" w:cs="Arial" w:hint="eastAsia"/>
          <w:bCs/>
          <w:szCs w:val="21"/>
        </w:rPr>
        <w:t>BGCG-2020-07-001</w:t>
      </w:r>
    </w:p>
    <w:p w:rsidR="00126D48" w:rsidRDefault="002B38D8" w:rsidP="00A70130">
      <w:pPr>
        <w:snapToGrid w:val="0"/>
        <w:spacing w:line="440" w:lineRule="exact"/>
        <w:ind w:firstLineChars="200" w:firstLine="420"/>
        <w:rPr>
          <w:rFonts w:ascii="宋体" w:hAnsi="宋体"/>
          <w:szCs w:val="21"/>
        </w:rPr>
      </w:pPr>
      <w:r>
        <w:rPr>
          <w:rFonts w:ascii="宋体" w:hAnsi="宋体" w:hint="eastAsia"/>
          <w:szCs w:val="21"/>
        </w:rPr>
        <w:t>（三）项目地点：南宁市</w:t>
      </w:r>
      <w:proofErr w:type="gramStart"/>
      <w:r>
        <w:rPr>
          <w:rFonts w:ascii="宋体" w:hAnsi="宋体" w:hint="eastAsia"/>
          <w:szCs w:val="21"/>
        </w:rPr>
        <w:t>青秀</w:t>
      </w:r>
      <w:proofErr w:type="gramEnd"/>
      <w:r>
        <w:rPr>
          <w:rFonts w:ascii="宋体" w:hAnsi="宋体" w:hint="eastAsia"/>
          <w:szCs w:val="21"/>
        </w:rPr>
        <w:t>区站南东路</w:t>
      </w:r>
      <w:r>
        <w:rPr>
          <w:rFonts w:ascii="宋体" w:hAnsi="宋体" w:hint="eastAsia"/>
          <w:szCs w:val="21"/>
        </w:rPr>
        <w:t>2</w:t>
      </w:r>
      <w:r>
        <w:rPr>
          <w:rFonts w:ascii="宋体" w:hAnsi="宋体" w:hint="eastAsia"/>
          <w:szCs w:val="21"/>
        </w:rPr>
        <w:t>号</w:t>
      </w:r>
    </w:p>
    <w:p w:rsidR="00126D48" w:rsidRDefault="002B38D8" w:rsidP="00A70130">
      <w:pPr>
        <w:snapToGrid w:val="0"/>
        <w:spacing w:line="440" w:lineRule="exact"/>
        <w:ind w:firstLineChars="200" w:firstLine="420"/>
        <w:rPr>
          <w:rFonts w:ascii="宋体" w:hAnsi="宋体" w:cs="Arial"/>
          <w:bCs/>
          <w:szCs w:val="21"/>
        </w:rPr>
      </w:pPr>
      <w:r>
        <w:rPr>
          <w:rFonts w:cs="Arial" w:hint="eastAsia"/>
          <w:szCs w:val="21"/>
        </w:rPr>
        <w:t>（四）采购内容：</w:t>
      </w:r>
      <w:r>
        <w:rPr>
          <w:rFonts w:ascii="宋体" w:hAnsi="宋体" w:hint="eastAsia"/>
          <w:szCs w:val="21"/>
        </w:rPr>
        <w:t>南宁交通投资集团有限责任公司办公设备采购</w:t>
      </w:r>
      <w:r>
        <w:rPr>
          <w:rFonts w:hint="eastAsia"/>
        </w:rPr>
        <w:t>。</w:t>
      </w:r>
    </w:p>
    <w:p w:rsidR="00126D48" w:rsidRDefault="002B38D8" w:rsidP="00A70130">
      <w:pPr>
        <w:pStyle w:val="pa-2"/>
        <w:spacing w:line="400" w:lineRule="exact"/>
        <w:ind w:firstLineChars="200" w:firstLine="420"/>
        <w:rPr>
          <w:bCs/>
          <w:sz w:val="21"/>
          <w:szCs w:val="21"/>
        </w:rPr>
      </w:pPr>
      <w:r>
        <w:rPr>
          <w:rFonts w:cs="Arial" w:hint="eastAsia"/>
          <w:sz w:val="21"/>
          <w:szCs w:val="21"/>
        </w:rPr>
        <w:t>（五）资金来源：自筹资金</w:t>
      </w:r>
    </w:p>
    <w:p w:rsidR="00126D48" w:rsidRDefault="002B38D8" w:rsidP="00A70130">
      <w:pPr>
        <w:snapToGrid w:val="0"/>
        <w:spacing w:line="440" w:lineRule="exact"/>
        <w:ind w:firstLineChars="200" w:firstLine="420"/>
        <w:rPr>
          <w:rFonts w:ascii="宋体" w:hAnsi="宋体"/>
          <w:snapToGrid w:val="0"/>
          <w:szCs w:val="21"/>
        </w:rPr>
      </w:pPr>
      <w:r>
        <w:rPr>
          <w:rFonts w:ascii="宋体" w:hAnsi="宋体" w:cs="Arial" w:hint="eastAsia"/>
          <w:szCs w:val="21"/>
        </w:rPr>
        <w:t>（六）</w:t>
      </w:r>
      <w:r>
        <w:rPr>
          <w:rFonts w:ascii="宋体" w:hAnsi="宋体" w:hint="eastAsia"/>
          <w:szCs w:val="21"/>
        </w:rPr>
        <w:t>采购预算：</w:t>
      </w:r>
      <w:r>
        <w:rPr>
          <w:rFonts w:ascii="宋体" w:hAnsi="宋体" w:hint="eastAsia"/>
          <w:color w:val="FF0000"/>
          <w:szCs w:val="21"/>
        </w:rPr>
        <w:t>29.175</w:t>
      </w:r>
      <w:r>
        <w:rPr>
          <w:rFonts w:ascii="宋体" w:hAnsi="宋体" w:hint="eastAsia"/>
          <w:szCs w:val="21"/>
        </w:rPr>
        <w:t>万元（大写：</w:t>
      </w:r>
      <w:r>
        <w:rPr>
          <w:rFonts w:ascii="宋体" w:eastAsia="宋体" w:hAnsi="宋体" w:cs="宋体"/>
          <w:sz w:val="24"/>
          <w:szCs w:val="24"/>
        </w:rPr>
        <w:t>贰拾</w:t>
      </w:r>
      <w:r>
        <w:rPr>
          <w:rFonts w:ascii="宋体" w:eastAsia="宋体" w:hAnsi="宋体" w:cs="宋体" w:hint="eastAsia"/>
          <w:sz w:val="24"/>
          <w:szCs w:val="24"/>
        </w:rPr>
        <w:t>玖</w:t>
      </w:r>
      <w:r>
        <w:rPr>
          <w:rFonts w:ascii="宋体" w:eastAsia="宋体" w:hAnsi="宋体" w:cs="宋体"/>
          <w:sz w:val="24"/>
          <w:szCs w:val="24"/>
        </w:rPr>
        <w:t>万</w:t>
      </w:r>
      <w:r>
        <w:rPr>
          <w:rFonts w:ascii="宋体" w:eastAsia="宋体" w:hAnsi="宋体" w:cs="宋体" w:hint="eastAsia"/>
          <w:sz w:val="24"/>
          <w:szCs w:val="24"/>
        </w:rPr>
        <w:t>壹</w:t>
      </w:r>
      <w:r>
        <w:rPr>
          <w:rFonts w:ascii="宋体" w:eastAsia="宋体" w:hAnsi="宋体" w:cs="宋体"/>
          <w:sz w:val="24"/>
          <w:szCs w:val="24"/>
        </w:rPr>
        <w:t>仟柒佰伍拾元整</w:t>
      </w:r>
      <w:r>
        <w:rPr>
          <w:rFonts w:ascii="宋体" w:hAnsi="宋体" w:hint="eastAsia"/>
          <w:szCs w:val="21"/>
        </w:rPr>
        <w:t>）</w:t>
      </w:r>
    </w:p>
    <w:p w:rsidR="00126D48" w:rsidRDefault="002B38D8" w:rsidP="00A70130">
      <w:pPr>
        <w:snapToGrid w:val="0"/>
        <w:spacing w:line="440" w:lineRule="exact"/>
        <w:ind w:firstLineChars="200" w:firstLine="422"/>
        <w:rPr>
          <w:rFonts w:ascii="宋体" w:hAnsi="宋体" w:cs="Arial"/>
          <w:b/>
          <w:bCs/>
          <w:szCs w:val="21"/>
        </w:rPr>
      </w:pPr>
      <w:r>
        <w:rPr>
          <w:rFonts w:ascii="宋体" w:hAnsi="宋体" w:cs="Arial" w:hint="eastAsia"/>
          <w:b/>
          <w:szCs w:val="21"/>
        </w:rPr>
        <w:t>二</w:t>
      </w:r>
      <w:r>
        <w:rPr>
          <w:rFonts w:ascii="宋体" w:hAnsi="宋体" w:cs="Arial" w:hint="eastAsia"/>
          <w:szCs w:val="21"/>
        </w:rPr>
        <w:t>、</w:t>
      </w:r>
      <w:r>
        <w:rPr>
          <w:rFonts w:ascii="宋体" w:hAnsi="宋体" w:cs="Arial" w:hint="eastAsia"/>
          <w:b/>
          <w:bCs/>
          <w:szCs w:val="21"/>
        </w:rPr>
        <w:t>合格投标人的资格要求</w:t>
      </w:r>
    </w:p>
    <w:p w:rsidR="00126D48" w:rsidRDefault="002B38D8" w:rsidP="00A70130">
      <w:pPr>
        <w:snapToGrid w:val="0"/>
        <w:spacing w:line="440" w:lineRule="exact"/>
        <w:ind w:firstLineChars="200" w:firstLine="420"/>
        <w:rPr>
          <w:rFonts w:ascii="宋体" w:hAnsi="宋体" w:cs="Arial"/>
          <w:b/>
          <w:bCs/>
          <w:szCs w:val="21"/>
        </w:rPr>
      </w:pPr>
      <w:r>
        <w:rPr>
          <w:rFonts w:ascii="宋体" w:hAnsi="宋体" w:hint="eastAsia"/>
          <w:szCs w:val="21"/>
        </w:rPr>
        <w:t>（一）具有国内法人资格，注册经营范围满足所采购内容的供应商；</w:t>
      </w:r>
    </w:p>
    <w:p w:rsidR="00126D48" w:rsidRDefault="002B38D8" w:rsidP="00A70130">
      <w:pPr>
        <w:snapToGrid w:val="0"/>
        <w:spacing w:line="440" w:lineRule="exact"/>
        <w:ind w:firstLineChars="200" w:firstLine="420"/>
        <w:rPr>
          <w:rFonts w:ascii="宋体" w:hAnsi="宋体" w:cs="Times New Roman"/>
          <w:szCs w:val="21"/>
        </w:rPr>
      </w:pPr>
      <w:r>
        <w:rPr>
          <w:rFonts w:ascii="宋体" w:hAnsi="宋体" w:hint="eastAsia"/>
          <w:szCs w:val="21"/>
        </w:rPr>
        <w:t>（二）本次招标不接受联合体投标。</w:t>
      </w:r>
    </w:p>
    <w:p w:rsidR="00126D48" w:rsidRDefault="002B38D8" w:rsidP="00A70130">
      <w:pPr>
        <w:spacing w:line="440" w:lineRule="exact"/>
        <w:ind w:firstLineChars="200" w:firstLine="422"/>
        <w:rPr>
          <w:rFonts w:ascii="宋体" w:hAnsi="宋体" w:cs="Arial"/>
          <w:b/>
          <w:szCs w:val="21"/>
        </w:rPr>
      </w:pPr>
      <w:r>
        <w:rPr>
          <w:rFonts w:ascii="宋体" w:hAnsi="宋体" w:cs="Arial" w:hint="eastAsia"/>
          <w:b/>
          <w:bCs/>
          <w:szCs w:val="21"/>
        </w:rPr>
        <w:t>三</w:t>
      </w:r>
      <w:r>
        <w:rPr>
          <w:rFonts w:ascii="宋体" w:hAnsi="宋体" w:cs="Arial" w:hint="eastAsia"/>
          <w:b/>
          <w:szCs w:val="21"/>
        </w:rPr>
        <w:t>、报名和购买相关文件时间及地点</w:t>
      </w:r>
    </w:p>
    <w:p w:rsidR="00126D48" w:rsidRDefault="002B38D8" w:rsidP="00A70130">
      <w:pPr>
        <w:snapToGrid w:val="0"/>
        <w:spacing w:line="500" w:lineRule="exact"/>
        <w:ind w:firstLineChars="200" w:firstLine="420"/>
        <w:rPr>
          <w:rFonts w:ascii="宋体" w:hAnsi="宋体" w:cs="宋体"/>
          <w:kern w:val="0"/>
          <w:szCs w:val="21"/>
        </w:rPr>
      </w:pPr>
      <w:bookmarkStart w:id="2" w:name="_Toc368939782"/>
      <w:bookmarkStart w:id="3" w:name="_Toc368940549"/>
      <w:bookmarkStart w:id="4" w:name="_Toc373227432"/>
      <w:bookmarkStart w:id="5" w:name="_Toc368930118"/>
      <w:bookmarkStart w:id="6" w:name="_Toc368945409"/>
      <w:bookmarkStart w:id="7" w:name="_Toc373478081"/>
      <w:r>
        <w:rPr>
          <w:rFonts w:ascii="宋体" w:hAnsi="宋体" w:cs="宋体" w:hint="eastAsia"/>
          <w:kern w:val="0"/>
          <w:szCs w:val="21"/>
        </w:rPr>
        <w:t>（一）凡有意参加投标者，请于</w:t>
      </w:r>
      <w:r>
        <w:rPr>
          <w:rFonts w:ascii="宋体" w:hAnsi="宋体" w:cs="宋体" w:hint="eastAsia"/>
          <w:kern w:val="0"/>
          <w:szCs w:val="21"/>
        </w:rPr>
        <w:t>2020</w:t>
      </w:r>
      <w:r>
        <w:rPr>
          <w:rFonts w:ascii="宋体" w:hAnsi="宋体" w:cs="宋体" w:hint="eastAsia"/>
          <w:kern w:val="0"/>
          <w:szCs w:val="21"/>
        </w:rPr>
        <w:t>年</w:t>
      </w:r>
      <w:r>
        <w:rPr>
          <w:rFonts w:ascii="宋体" w:hAnsi="宋体" w:cs="宋体" w:hint="eastAsia"/>
          <w:kern w:val="0"/>
          <w:szCs w:val="21"/>
        </w:rPr>
        <w:t>09</w:t>
      </w:r>
      <w:r>
        <w:rPr>
          <w:rFonts w:ascii="宋体" w:hAnsi="宋体" w:cs="宋体" w:hint="eastAsia"/>
          <w:kern w:val="0"/>
          <w:szCs w:val="21"/>
        </w:rPr>
        <w:t>月</w:t>
      </w:r>
      <w:r>
        <w:rPr>
          <w:rFonts w:ascii="宋体" w:hAnsi="宋体" w:cs="宋体" w:hint="eastAsia"/>
          <w:kern w:val="0"/>
          <w:szCs w:val="21"/>
        </w:rPr>
        <w:t>01</w:t>
      </w:r>
      <w:r>
        <w:rPr>
          <w:rFonts w:ascii="宋体" w:hAnsi="宋体" w:cs="宋体" w:hint="eastAsia"/>
          <w:kern w:val="0"/>
          <w:szCs w:val="21"/>
        </w:rPr>
        <w:t>日</w:t>
      </w:r>
      <w:r>
        <w:rPr>
          <w:rFonts w:ascii="宋体" w:hAnsi="宋体" w:cs="宋体" w:hint="eastAsia"/>
          <w:kern w:val="0"/>
          <w:szCs w:val="21"/>
        </w:rPr>
        <w:t xml:space="preserve"> 9</w:t>
      </w:r>
      <w:r>
        <w:rPr>
          <w:rFonts w:ascii="宋体" w:hAnsi="宋体" w:cs="宋体" w:hint="eastAsia"/>
          <w:kern w:val="0"/>
          <w:szCs w:val="21"/>
        </w:rPr>
        <w:t>时至</w:t>
      </w:r>
      <w:r>
        <w:rPr>
          <w:rFonts w:ascii="宋体" w:hAnsi="宋体" w:cs="宋体" w:hint="eastAsia"/>
          <w:kern w:val="0"/>
          <w:szCs w:val="21"/>
        </w:rPr>
        <w:t>2020</w:t>
      </w:r>
      <w:r>
        <w:rPr>
          <w:rFonts w:ascii="宋体" w:hAnsi="宋体" w:cs="宋体" w:hint="eastAsia"/>
          <w:kern w:val="0"/>
          <w:szCs w:val="21"/>
        </w:rPr>
        <w:t>年</w:t>
      </w:r>
      <w:r>
        <w:rPr>
          <w:rFonts w:ascii="宋体" w:hAnsi="宋体" w:cs="宋体" w:hint="eastAsia"/>
          <w:kern w:val="0"/>
          <w:szCs w:val="21"/>
        </w:rPr>
        <w:t>09</w:t>
      </w:r>
      <w:r>
        <w:rPr>
          <w:rFonts w:ascii="宋体" w:hAnsi="宋体" w:cs="宋体" w:hint="eastAsia"/>
          <w:kern w:val="0"/>
          <w:szCs w:val="21"/>
        </w:rPr>
        <w:t>月</w:t>
      </w:r>
      <w:r>
        <w:rPr>
          <w:rFonts w:ascii="宋体" w:hAnsi="宋体" w:cs="宋体" w:hint="eastAsia"/>
          <w:kern w:val="0"/>
          <w:szCs w:val="21"/>
        </w:rPr>
        <w:t>07</w:t>
      </w:r>
      <w:r>
        <w:rPr>
          <w:rFonts w:ascii="宋体" w:hAnsi="宋体" w:cs="宋体" w:hint="eastAsia"/>
          <w:kern w:val="0"/>
          <w:szCs w:val="21"/>
        </w:rPr>
        <w:t>日</w:t>
      </w:r>
      <w:r>
        <w:rPr>
          <w:rFonts w:ascii="宋体" w:hAnsi="宋体" w:cs="宋体" w:hint="eastAsia"/>
          <w:kern w:val="0"/>
          <w:szCs w:val="21"/>
        </w:rPr>
        <w:t>17</w:t>
      </w:r>
      <w:r>
        <w:rPr>
          <w:rFonts w:ascii="宋体" w:hAnsi="宋体" w:cs="宋体" w:hint="eastAsia"/>
          <w:kern w:val="0"/>
          <w:szCs w:val="21"/>
        </w:rPr>
        <w:t>时（法定公休日、法定节假日除外）到南宁交通投资集团有限责任公司报名。报名领取文件所需材料：营业执照副本复印件、法人委托书原件、法人身份证复印件和受托人身份证复印件。（复印件加盖公章，原件核查）。</w:t>
      </w:r>
      <w:bookmarkStart w:id="8" w:name="_GoBack"/>
      <w:bookmarkEnd w:id="8"/>
    </w:p>
    <w:p w:rsidR="00126D48" w:rsidRDefault="002B38D8" w:rsidP="00A70130">
      <w:pPr>
        <w:spacing w:line="440" w:lineRule="exact"/>
        <w:ind w:firstLineChars="200" w:firstLine="422"/>
        <w:rPr>
          <w:rFonts w:ascii="宋体" w:hAnsi="宋体" w:cs="Times New Roman"/>
          <w:b/>
          <w:szCs w:val="21"/>
        </w:rPr>
      </w:pPr>
      <w:r>
        <w:rPr>
          <w:rFonts w:ascii="宋体" w:hAnsi="宋体" w:hint="eastAsia"/>
          <w:b/>
          <w:szCs w:val="21"/>
        </w:rPr>
        <w:t>四、投标文件的递交</w:t>
      </w:r>
      <w:bookmarkEnd w:id="2"/>
      <w:bookmarkEnd w:id="3"/>
      <w:bookmarkEnd w:id="4"/>
      <w:bookmarkEnd w:id="5"/>
      <w:bookmarkEnd w:id="6"/>
      <w:bookmarkEnd w:id="7"/>
    </w:p>
    <w:p w:rsidR="00126D48" w:rsidRDefault="002B38D8" w:rsidP="00A70130">
      <w:pPr>
        <w:spacing w:line="440" w:lineRule="exact"/>
        <w:ind w:firstLineChars="200" w:firstLine="420"/>
        <w:rPr>
          <w:rFonts w:ascii="宋体" w:hAnsi="宋体"/>
          <w:szCs w:val="21"/>
        </w:rPr>
      </w:pPr>
      <w:r>
        <w:rPr>
          <w:rFonts w:ascii="宋体" w:hAnsi="宋体" w:hint="eastAsia"/>
          <w:szCs w:val="21"/>
        </w:rPr>
        <w:t>（一）投标文件递交的截止时间（投标截止时间，下同）为</w:t>
      </w:r>
      <w:r>
        <w:rPr>
          <w:rFonts w:ascii="宋体" w:hAnsi="宋体" w:hint="eastAsia"/>
          <w:szCs w:val="21"/>
          <w:u w:val="single"/>
        </w:rPr>
        <w:t xml:space="preserve"> 2020</w:t>
      </w:r>
      <w:r>
        <w:rPr>
          <w:rFonts w:ascii="宋体" w:hAnsi="宋体" w:hint="eastAsia"/>
          <w:szCs w:val="21"/>
        </w:rPr>
        <w:t>年</w:t>
      </w:r>
      <w:r>
        <w:rPr>
          <w:rFonts w:hAnsi="宋体" w:hint="eastAsia"/>
          <w:szCs w:val="21"/>
          <w:u w:val="single"/>
        </w:rPr>
        <w:t>09</w:t>
      </w:r>
      <w:r>
        <w:rPr>
          <w:rFonts w:hAnsi="宋体" w:hint="eastAsia"/>
          <w:szCs w:val="21"/>
        </w:rPr>
        <w:t>月</w:t>
      </w:r>
      <w:r>
        <w:rPr>
          <w:rFonts w:hAnsi="宋体" w:hint="eastAsia"/>
          <w:szCs w:val="21"/>
          <w:u w:val="single"/>
        </w:rPr>
        <w:t xml:space="preserve"> </w:t>
      </w:r>
      <w:r>
        <w:rPr>
          <w:rFonts w:hAnsi="宋体" w:hint="eastAsia"/>
          <w:szCs w:val="21"/>
          <w:u w:val="single"/>
        </w:rPr>
        <w:t>08</w:t>
      </w:r>
      <w:r>
        <w:rPr>
          <w:rFonts w:hAnsi="宋体" w:hint="eastAsia"/>
          <w:szCs w:val="21"/>
        </w:rPr>
        <w:t>日上</w:t>
      </w:r>
      <w:r>
        <w:rPr>
          <w:rFonts w:ascii="宋体" w:hAnsi="宋体" w:hint="eastAsia"/>
          <w:szCs w:val="21"/>
        </w:rPr>
        <w:t>午</w:t>
      </w:r>
      <w:r>
        <w:rPr>
          <w:rFonts w:ascii="宋体" w:hAnsi="宋体" w:hint="eastAsia"/>
          <w:szCs w:val="21"/>
          <w:u w:val="single"/>
        </w:rPr>
        <w:t xml:space="preserve"> </w:t>
      </w:r>
      <w:r>
        <w:rPr>
          <w:rFonts w:ascii="宋体" w:hAnsi="宋体" w:hint="eastAsia"/>
          <w:szCs w:val="21"/>
          <w:u w:val="single"/>
        </w:rPr>
        <w:t>9</w:t>
      </w:r>
      <w:r>
        <w:rPr>
          <w:rFonts w:ascii="宋体" w:hAnsi="宋体" w:hint="eastAsia"/>
          <w:szCs w:val="21"/>
        </w:rPr>
        <w:t>时</w:t>
      </w:r>
      <w:r>
        <w:rPr>
          <w:rFonts w:ascii="宋体" w:hAnsi="宋体" w:hint="eastAsia"/>
          <w:szCs w:val="21"/>
          <w:u w:val="single"/>
        </w:rPr>
        <w:t>00</w:t>
      </w:r>
      <w:r>
        <w:rPr>
          <w:rFonts w:ascii="宋体" w:hAnsi="宋体" w:hint="eastAsia"/>
          <w:szCs w:val="21"/>
        </w:rPr>
        <w:t>分，地点为</w:t>
      </w:r>
      <w:r>
        <w:rPr>
          <w:rFonts w:ascii="宋体" w:hAnsi="宋体" w:hint="eastAsia"/>
          <w:szCs w:val="21"/>
        </w:rPr>
        <w:t>:</w:t>
      </w:r>
      <w:r>
        <w:rPr>
          <w:rFonts w:ascii="宋体" w:hAnsi="宋体" w:hint="eastAsia"/>
          <w:szCs w:val="21"/>
        </w:rPr>
        <w:t>南宁市</w:t>
      </w:r>
      <w:proofErr w:type="gramStart"/>
      <w:r>
        <w:rPr>
          <w:rFonts w:ascii="宋体" w:hAnsi="宋体" w:hint="eastAsia"/>
          <w:szCs w:val="21"/>
        </w:rPr>
        <w:t>青秀</w:t>
      </w:r>
      <w:proofErr w:type="gramEnd"/>
      <w:r>
        <w:rPr>
          <w:rFonts w:ascii="宋体" w:hAnsi="宋体" w:hint="eastAsia"/>
          <w:szCs w:val="21"/>
        </w:rPr>
        <w:t>区站南东路</w:t>
      </w:r>
      <w:r>
        <w:rPr>
          <w:rFonts w:ascii="宋体" w:hAnsi="宋体" w:hint="eastAsia"/>
          <w:szCs w:val="21"/>
        </w:rPr>
        <w:t>2</w:t>
      </w:r>
      <w:r>
        <w:rPr>
          <w:rFonts w:ascii="宋体" w:hAnsi="宋体" w:hint="eastAsia"/>
          <w:szCs w:val="21"/>
        </w:rPr>
        <w:t>号</w:t>
      </w:r>
      <w:r>
        <w:rPr>
          <w:rFonts w:ascii="宋体" w:hAnsi="宋体" w:cs="宋体" w:hint="eastAsia"/>
          <w:kern w:val="0"/>
          <w:szCs w:val="21"/>
        </w:rPr>
        <w:t>南宁交通投资集团有限责任公司</w:t>
      </w:r>
      <w:r>
        <w:rPr>
          <w:rFonts w:ascii="宋体" w:hAnsi="宋体" w:cs="宋体" w:hint="eastAsia"/>
          <w:kern w:val="0"/>
          <w:szCs w:val="21"/>
        </w:rPr>
        <w:t>20</w:t>
      </w:r>
      <w:r>
        <w:rPr>
          <w:rFonts w:ascii="宋体" w:hAnsi="宋体" w:cs="宋体" w:hint="eastAsia"/>
          <w:kern w:val="0"/>
          <w:szCs w:val="21"/>
        </w:rPr>
        <w:t>楼会议室</w:t>
      </w:r>
      <w:r>
        <w:rPr>
          <w:rFonts w:ascii="宋体" w:hAnsi="宋体" w:hint="eastAsia"/>
          <w:szCs w:val="21"/>
        </w:rPr>
        <w:t>。</w:t>
      </w:r>
    </w:p>
    <w:p w:rsidR="00126D48" w:rsidRDefault="002B38D8" w:rsidP="00A70130">
      <w:pPr>
        <w:spacing w:line="440" w:lineRule="exact"/>
        <w:ind w:firstLineChars="200" w:firstLine="420"/>
        <w:rPr>
          <w:rFonts w:ascii="宋体" w:hAnsi="宋体"/>
          <w:szCs w:val="21"/>
        </w:rPr>
      </w:pPr>
      <w:r>
        <w:rPr>
          <w:rFonts w:ascii="宋体" w:hAnsi="宋体" w:hint="eastAsia"/>
          <w:szCs w:val="21"/>
        </w:rPr>
        <w:t>（二）逾期送达的或者未送达指定地点或者不按照招标文件要求密封的投标文件，采购人不予受理。</w:t>
      </w:r>
    </w:p>
    <w:p w:rsidR="00126D48" w:rsidRDefault="002B38D8" w:rsidP="00A70130">
      <w:pPr>
        <w:spacing w:line="440" w:lineRule="exact"/>
        <w:ind w:firstLineChars="200" w:firstLine="422"/>
        <w:rPr>
          <w:rFonts w:ascii="宋体" w:hAnsi="宋体"/>
          <w:b/>
          <w:szCs w:val="21"/>
        </w:rPr>
      </w:pPr>
      <w:r>
        <w:rPr>
          <w:rFonts w:ascii="宋体" w:hAnsi="宋体" w:hint="eastAsia"/>
          <w:b/>
          <w:szCs w:val="21"/>
        </w:rPr>
        <w:t>五、投标保证金</w:t>
      </w:r>
    </w:p>
    <w:p w:rsidR="00126D48" w:rsidRDefault="002B38D8" w:rsidP="00A70130">
      <w:pPr>
        <w:ind w:firstLineChars="200" w:firstLine="420"/>
      </w:pPr>
      <w:r>
        <w:rPr>
          <w:rFonts w:hint="eastAsia"/>
          <w:szCs w:val="21"/>
        </w:rPr>
        <w:t>投标保证金的形式：</w:t>
      </w:r>
      <w:r>
        <w:rPr>
          <w:rFonts w:hAnsi="宋体" w:hint="eastAsia"/>
          <w:szCs w:val="21"/>
        </w:rPr>
        <w:t>银行转账</w:t>
      </w:r>
    </w:p>
    <w:p w:rsidR="00126D48" w:rsidRDefault="002B38D8" w:rsidP="00A70130">
      <w:pPr>
        <w:ind w:firstLineChars="200" w:firstLine="420"/>
        <w:rPr>
          <w:szCs w:val="21"/>
        </w:rPr>
      </w:pPr>
      <w:r>
        <w:rPr>
          <w:rFonts w:hint="eastAsia"/>
          <w:szCs w:val="21"/>
        </w:rPr>
        <w:t>投标保证金的金额：</w:t>
      </w:r>
      <w:r>
        <w:rPr>
          <w:rFonts w:hint="eastAsia"/>
          <w:szCs w:val="21"/>
          <w:u w:val="single"/>
        </w:rPr>
        <w:t>5000</w:t>
      </w:r>
      <w:r>
        <w:rPr>
          <w:rFonts w:hint="eastAsia"/>
          <w:szCs w:val="21"/>
        </w:rPr>
        <w:t>元（大写：伍仟元整）</w:t>
      </w:r>
    </w:p>
    <w:p w:rsidR="00126D48" w:rsidRDefault="002B38D8" w:rsidP="00A70130">
      <w:pPr>
        <w:ind w:firstLineChars="200" w:firstLine="420"/>
        <w:rPr>
          <w:szCs w:val="21"/>
        </w:rPr>
      </w:pPr>
      <w:r>
        <w:rPr>
          <w:rFonts w:hint="eastAsia"/>
          <w:szCs w:val="21"/>
        </w:rPr>
        <w:t>递交方式：采用</w:t>
      </w:r>
      <w:r>
        <w:rPr>
          <w:rFonts w:hAnsi="宋体" w:hint="eastAsia"/>
          <w:szCs w:val="21"/>
        </w:rPr>
        <w:t>银行转账</w:t>
      </w:r>
      <w:r>
        <w:rPr>
          <w:rFonts w:hint="eastAsia"/>
          <w:szCs w:val="21"/>
        </w:rPr>
        <w:t>方式，必须从投标人的基本账户转账到以下指定的投标保证金专用账户</w:t>
      </w:r>
      <w:r>
        <w:rPr>
          <w:rFonts w:hAnsi="宋体" w:hint="eastAsia"/>
        </w:rPr>
        <w:t>（以到账时间为准）</w:t>
      </w:r>
      <w:r>
        <w:rPr>
          <w:rFonts w:hint="eastAsia"/>
          <w:szCs w:val="21"/>
        </w:rPr>
        <w:t>。</w:t>
      </w:r>
    </w:p>
    <w:p w:rsidR="00126D48" w:rsidRDefault="002B38D8" w:rsidP="00A70130">
      <w:pPr>
        <w:ind w:firstLineChars="200" w:firstLine="420"/>
        <w:rPr>
          <w:szCs w:val="21"/>
        </w:rPr>
      </w:pPr>
      <w:r>
        <w:rPr>
          <w:rFonts w:hint="eastAsia"/>
          <w:szCs w:val="21"/>
        </w:rPr>
        <w:t>账户名称：</w:t>
      </w:r>
      <w:r>
        <w:rPr>
          <w:rFonts w:hAnsi="宋体" w:hint="eastAsia"/>
          <w:b/>
          <w:szCs w:val="21"/>
        </w:rPr>
        <w:t>南宁交通投资集团有限责任公司</w:t>
      </w:r>
    </w:p>
    <w:p w:rsidR="00126D48" w:rsidRDefault="002B38D8" w:rsidP="00A70130">
      <w:pPr>
        <w:ind w:firstLineChars="200" w:firstLine="420"/>
        <w:rPr>
          <w:szCs w:val="21"/>
        </w:rPr>
      </w:pPr>
      <w:r>
        <w:rPr>
          <w:rFonts w:hint="eastAsia"/>
          <w:szCs w:val="21"/>
        </w:rPr>
        <w:t>开户银行：工行南宁新城支行</w:t>
      </w:r>
    </w:p>
    <w:p w:rsidR="00126D48" w:rsidRDefault="002B38D8" w:rsidP="00A70130">
      <w:pPr>
        <w:ind w:firstLineChars="200" w:firstLine="420"/>
        <w:rPr>
          <w:rFonts w:ascii="宋体" w:hAnsi="宋体"/>
          <w:szCs w:val="21"/>
        </w:rPr>
      </w:pPr>
      <w:r>
        <w:rPr>
          <w:rFonts w:hint="eastAsia"/>
          <w:szCs w:val="21"/>
        </w:rPr>
        <w:t>银行账号：</w:t>
      </w:r>
      <w:r>
        <w:rPr>
          <w:rFonts w:hint="eastAsia"/>
          <w:szCs w:val="21"/>
        </w:rPr>
        <w:t>2102103019300163393</w:t>
      </w:r>
    </w:p>
    <w:p w:rsidR="00126D48" w:rsidRDefault="002B38D8" w:rsidP="00A70130">
      <w:pPr>
        <w:spacing w:line="440" w:lineRule="exact"/>
        <w:ind w:firstLineChars="200" w:firstLine="422"/>
        <w:rPr>
          <w:rFonts w:ascii="宋体" w:hAnsi="宋体"/>
          <w:b/>
          <w:szCs w:val="21"/>
        </w:rPr>
      </w:pPr>
      <w:r>
        <w:rPr>
          <w:rFonts w:ascii="宋体" w:hAnsi="宋体" w:hint="eastAsia"/>
          <w:b/>
          <w:szCs w:val="21"/>
        </w:rPr>
        <w:lastRenderedPageBreak/>
        <w:t>六、开标时间及地点</w:t>
      </w:r>
    </w:p>
    <w:p w:rsidR="00126D48" w:rsidRDefault="002B38D8" w:rsidP="00A70130">
      <w:pPr>
        <w:spacing w:line="440" w:lineRule="exact"/>
        <w:ind w:firstLineChars="200" w:firstLine="420"/>
        <w:rPr>
          <w:rFonts w:ascii="宋体" w:hAnsi="宋体"/>
          <w:szCs w:val="21"/>
        </w:rPr>
      </w:pPr>
      <w:r>
        <w:rPr>
          <w:rFonts w:ascii="宋体" w:hAnsi="宋体" w:hint="eastAsia"/>
          <w:szCs w:val="21"/>
          <w:u w:val="single"/>
        </w:rPr>
        <w:t>2020</w:t>
      </w:r>
      <w:r>
        <w:rPr>
          <w:rFonts w:ascii="宋体" w:hAnsi="宋体" w:hint="eastAsia"/>
          <w:szCs w:val="21"/>
        </w:rPr>
        <w:t>年</w:t>
      </w:r>
      <w:r>
        <w:rPr>
          <w:rFonts w:ascii="宋体" w:hAnsi="宋体" w:hint="eastAsia"/>
          <w:szCs w:val="21"/>
        </w:rPr>
        <w:t>09</w:t>
      </w:r>
      <w:r>
        <w:rPr>
          <w:rFonts w:hAnsi="宋体" w:hint="eastAsia"/>
          <w:szCs w:val="21"/>
        </w:rPr>
        <w:t>月</w:t>
      </w:r>
      <w:r>
        <w:rPr>
          <w:rFonts w:hAnsi="宋体" w:hint="eastAsia"/>
          <w:szCs w:val="21"/>
        </w:rPr>
        <w:t>08</w:t>
      </w:r>
      <w:r>
        <w:rPr>
          <w:rFonts w:hAnsi="宋体" w:hint="eastAsia"/>
          <w:szCs w:val="21"/>
        </w:rPr>
        <w:t>日</w:t>
      </w:r>
      <w:r>
        <w:rPr>
          <w:rFonts w:ascii="宋体" w:hAnsi="宋体" w:hint="eastAsia"/>
          <w:szCs w:val="21"/>
          <w:u w:val="single"/>
        </w:rPr>
        <w:t>下</w:t>
      </w:r>
      <w:r>
        <w:rPr>
          <w:rFonts w:ascii="宋体" w:hAnsi="宋体" w:hint="eastAsia"/>
          <w:szCs w:val="21"/>
          <w:u w:val="single"/>
        </w:rPr>
        <w:t xml:space="preserve"> </w:t>
      </w:r>
      <w:r>
        <w:rPr>
          <w:rFonts w:hAnsi="宋体" w:hint="eastAsia"/>
          <w:szCs w:val="21"/>
        </w:rPr>
        <w:t>上</w:t>
      </w:r>
      <w:r>
        <w:rPr>
          <w:rFonts w:ascii="宋体" w:hAnsi="宋体" w:hint="eastAsia"/>
          <w:szCs w:val="21"/>
        </w:rPr>
        <w:t>午</w:t>
      </w:r>
      <w:r>
        <w:rPr>
          <w:rFonts w:ascii="宋体" w:hAnsi="宋体" w:hint="eastAsia"/>
          <w:szCs w:val="21"/>
          <w:u w:val="single"/>
        </w:rPr>
        <w:t xml:space="preserve"> 9</w:t>
      </w:r>
      <w:r>
        <w:rPr>
          <w:rFonts w:ascii="宋体" w:hAnsi="宋体" w:hint="eastAsia"/>
          <w:szCs w:val="21"/>
        </w:rPr>
        <w:t>时</w:t>
      </w:r>
      <w:r>
        <w:rPr>
          <w:rFonts w:ascii="宋体" w:hAnsi="宋体" w:hint="eastAsia"/>
          <w:szCs w:val="21"/>
          <w:u w:val="single"/>
        </w:rPr>
        <w:t>00</w:t>
      </w:r>
      <w:r>
        <w:rPr>
          <w:rFonts w:ascii="宋体" w:hAnsi="宋体" w:hint="eastAsia"/>
          <w:szCs w:val="21"/>
        </w:rPr>
        <w:t>分开标，地点为南宁市</w:t>
      </w:r>
      <w:proofErr w:type="gramStart"/>
      <w:r>
        <w:rPr>
          <w:rFonts w:ascii="宋体" w:hAnsi="宋体" w:hint="eastAsia"/>
          <w:szCs w:val="21"/>
        </w:rPr>
        <w:t>青秀</w:t>
      </w:r>
      <w:proofErr w:type="gramEnd"/>
      <w:r>
        <w:rPr>
          <w:rFonts w:ascii="宋体" w:hAnsi="宋体" w:hint="eastAsia"/>
          <w:szCs w:val="21"/>
        </w:rPr>
        <w:t>区站南东路</w:t>
      </w:r>
      <w:r>
        <w:rPr>
          <w:rFonts w:ascii="宋体" w:hAnsi="宋体" w:hint="eastAsia"/>
          <w:szCs w:val="21"/>
        </w:rPr>
        <w:t>2</w:t>
      </w:r>
      <w:r>
        <w:rPr>
          <w:rFonts w:ascii="宋体" w:hAnsi="宋体" w:hint="eastAsia"/>
          <w:szCs w:val="21"/>
        </w:rPr>
        <w:t>号</w:t>
      </w:r>
      <w:r>
        <w:rPr>
          <w:rFonts w:ascii="宋体" w:hAnsi="宋体" w:cs="宋体" w:hint="eastAsia"/>
          <w:kern w:val="0"/>
          <w:szCs w:val="21"/>
        </w:rPr>
        <w:t>南宁交通投资集团有限责任公司</w:t>
      </w:r>
      <w:r>
        <w:rPr>
          <w:rFonts w:ascii="宋体" w:hAnsi="宋体" w:cs="宋体" w:hint="eastAsia"/>
          <w:kern w:val="0"/>
          <w:szCs w:val="21"/>
        </w:rPr>
        <w:t>20</w:t>
      </w:r>
      <w:r>
        <w:rPr>
          <w:rFonts w:ascii="宋体" w:hAnsi="宋体" w:cs="宋体" w:hint="eastAsia"/>
          <w:kern w:val="0"/>
          <w:szCs w:val="21"/>
        </w:rPr>
        <w:t>楼会议室</w:t>
      </w:r>
      <w:r>
        <w:rPr>
          <w:rFonts w:ascii="宋体" w:hAnsi="宋体" w:hint="eastAsia"/>
          <w:szCs w:val="21"/>
        </w:rPr>
        <w:t>。</w:t>
      </w:r>
    </w:p>
    <w:p w:rsidR="00126D48" w:rsidRDefault="002B38D8" w:rsidP="00A70130">
      <w:pPr>
        <w:snapToGrid w:val="0"/>
        <w:spacing w:line="440" w:lineRule="exact"/>
        <w:ind w:firstLineChars="200" w:firstLine="422"/>
        <w:rPr>
          <w:rFonts w:ascii="宋体" w:hAnsi="宋体" w:cs="Arial"/>
          <w:b/>
          <w:szCs w:val="21"/>
        </w:rPr>
      </w:pPr>
      <w:r>
        <w:rPr>
          <w:rFonts w:ascii="宋体" w:hAnsi="宋体" w:cs="Arial" w:hint="eastAsia"/>
          <w:b/>
          <w:szCs w:val="21"/>
        </w:rPr>
        <w:t>七、发布公告媒介：</w:t>
      </w:r>
    </w:p>
    <w:p w:rsidR="00126D48" w:rsidRDefault="002B38D8" w:rsidP="00A70130">
      <w:pPr>
        <w:adjustRightInd w:val="0"/>
        <w:snapToGrid w:val="0"/>
        <w:spacing w:line="440" w:lineRule="exact"/>
        <w:ind w:firstLineChars="200" w:firstLine="420"/>
        <w:rPr>
          <w:rFonts w:ascii="宋体" w:hAnsi="宋体" w:cs="Times New Roman"/>
          <w:szCs w:val="21"/>
        </w:rPr>
      </w:pPr>
      <w:r>
        <w:rPr>
          <w:rFonts w:ascii="宋体" w:hAnsi="宋体" w:hint="eastAsia"/>
          <w:szCs w:val="21"/>
        </w:rPr>
        <w:t>有关本次采购事务若存在变动和修改，敬请持续关注南宁交通投资集团有限责任公司官网（</w:t>
      </w:r>
      <w:r>
        <w:rPr>
          <w:rFonts w:ascii="宋体" w:hAnsi="宋体" w:hint="eastAsia"/>
          <w:szCs w:val="21"/>
        </w:rPr>
        <w:t>http://www.nnjtjt.com/</w:t>
      </w:r>
      <w:r>
        <w:rPr>
          <w:rFonts w:ascii="宋体" w:hAnsi="宋体" w:hint="eastAsia"/>
          <w:szCs w:val="21"/>
        </w:rPr>
        <w:t>）的“信息公告”栏目。</w:t>
      </w:r>
    </w:p>
    <w:p w:rsidR="00126D48" w:rsidRDefault="002B38D8" w:rsidP="00A70130">
      <w:pPr>
        <w:snapToGrid w:val="0"/>
        <w:spacing w:line="440" w:lineRule="exact"/>
        <w:ind w:firstLineChars="200" w:firstLine="422"/>
        <w:rPr>
          <w:rFonts w:ascii="宋体" w:hAnsi="宋体" w:cs="Arial"/>
          <w:b/>
          <w:szCs w:val="21"/>
        </w:rPr>
      </w:pPr>
      <w:r>
        <w:rPr>
          <w:rFonts w:ascii="宋体" w:hAnsi="宋体" w:cs="Arial" w:hint="eastAsia"/>
          <w:b/>
          <w:szCs w:val="21"/>
        </w:rPr>
        <w:t>八、联系方式：</w:t>
      </w:r>
    </w:p>
    <w:p w:rsidR="00126D48" w:rsidRDefault="002B38D8" w:rsidP="00A70130">
      <w:pPr>
        <w:snapToGrid w:val="0"/>
        <w:spacing w:line="440" w:lineRule="exact"/>
        <w:ind w:firstLineChars="200" w:firstLine="420"/>
        <w:rPr>
          <w:rFonts w:ascii="Times New Roman" w:hAnsi="宋体" w:cs="Times New Roman"/>
          <w:szCs w:val="24"/>
        </w:rPr>
      </w:pPr>
      <w:r>
        <w:rPr>
          <w:rFonts w:ascii="宋体" w:hAnsi="宋体" w:hint="eastAsia"/>
          <w:szCs w:val="21"/>
        </w:rPr>
        <w:t>采购人：</w:t>
      </w:r>
      <w:r>
        <w:rPr>
          <w:rFonts w:hAnsi="宋体" w:hint="eastAsia"/>
        </w:rPr>
        <w:t>南宁交通投资集团有限责任公司</w:t>
      </w:r>
    </w:p>
    <w:p w:rsidR="00126D48" w:rsidRDefault="002B38D8" w:rsidP="00A70130">
      <w:pPr>
        <w:snapToGrid w:val="0"/>
        <w:spacing w:line="440" w:lineRule="exact"/>
        <w:ind w:firstLineChars="200" w:firstLine="420"/>
        <w:rPr>
          <w:rFonts w:ascii="宋体" w:hAnsi="宋体"/>
          <w:szCs w:val="21"/>
        </w:rPr>
      </w:pPr>
      <w:r>
        <w:rPr>
          <w:rFonts w:hAnsi="宋体" w:hint="eastAsia"/>
        </w:rPr>
        <w:t>地址：</w:t>
      </w:r>
      <w:r>
        <w:rPr>
          <w:rFonts w:ascii="宋体" w:hAnsi="宋体" w:hint="eastAsia"/>
          <w:szCs w:val="21"/>
        </w:rPr>
        <w:t>南宁市</w:t>
      </w:r>
      <w:proofErr w:type="gramStart"/>
      <w:r>
        <w:rPr>
          <w:rFonts w:ascii="宋体" w:hAnsi="宋体" w:hint="eastAsia"/>
          <w:szCs w:val="21"/>
        </w:rPr>
        <w:t>青秀</w:t>
      </w:r>
      <w:proofErr w:type="gramEnd"/>
      <w:r>
        <w:rPr>
          <w:rFonts w:ascii="宋体" w:hAnsi="宋体" w:hint="eastAsia"/>
          <w:szCs w:val="21"/>
        </w:rPr>
        <w:t>区站南东路</w:t>
      </w:r>
      <w:r>
        <w:rPr>
          <w:rFonts w:ascii="宋体" w:hAnsi="宋体" w:hint="eastAsia"/>
          <w:szCs w:val="21"/>
        </w:rPr>
        <w:t>2</w:t>
      </w:r>
      <w:r>
        <w:rPr>
          <w:rFonts w:ascii="宋体" w:hAnsi="宋体" w:hint="eastAsia"/>
          <w:szCs w:val="21"/>
        </w:rPr>
        <w:t>号</w:t>
      </w:r>
    </w:p>
    <w:p w:rsidR="00126D48" w:rsidRDefault="002B38D8" w:rsidP="00A70130">
      <w:pPr>
        <w:snapToGrid w:val="0"/>
        <w:spacing w:line="440" w:lineRule="exact"/>
        <w:ind w:firstLineChars="200" w:firstLine="420"/>
        <w:rPr>
          <w:rFonts w:hAnsi="宋体"/>
        </w:rPr>
      </w:pPr>
      <w:r>
        <w:rPr>
          <w:rFonts w:hAnsi="宋体" w:hint="eastAsia"/>
        </w:rPr>
        <w:t>联系人：孙工</w:t>
      </w:r>
    </w:p>
    <w:p w:rsidR="00126D48" w:rsidRDefault="002B38D8" w:rsidP="00A70130">
      <w:pPr>
        <w:snapToGrid w:val="0"/>
        <w:spacing w:line="440" w:lineRule="exact"/>
        <w:ind w:firstLineChars="200" w:firstLine="420"/>
        <w:rPr>
          <w:rFonts w:hAnsi="宋体"/>
        </w:rPr>
      </w:pPr>
      <w:r>
        <w:rPr>
          <w:rFonts w:hAnsi="宋体" w:hint="eastAsia"/>
        </w:rPr>
        <w:t>联系电话：</w:t>
      </w:r>
      <w:r>
        <w:rPr>
          <w:rFonts w:hAnsi="宋体"/>
        </w:rPr>
        <w:t>0771-</w:t>
      </w:r>
      <w:r>
        <w:rPr>
          <w:rFonts w:hAnsi="宋体" w:hint="eastAsia"/>
        </w:rPr>
        <w:t>2805236</w:t>
      </w:r>
    </w:p>
    <w:p w:rsidR="00126D48" w:rsidRDefault="00126D48" w:rsidP="00A70130">
      <w:pPr>
        <w:snapToGrid w:val="0"/>
        <w:spacing w:line="440" w:lineRule="exact"/>
        <w:ind w:firstLineChars="200" w:firstLine="420"/>
        <w:rPr>
          <w:rFonts w:ascii="宋体" w:hAnsi="宋体"/>
          <w:szCs w:val="21"/>
        </w:rPr>
      </w:pPr>
    </w:p>
    <w:p w:rsidR="00126D48" w:rsidRDefault="00126D48" w:rsidP="00A70130">
      <w:pPr>
        <w:snapToGrid w:val="0"/>
        <w:spacing w:line="440" w:lineRule="exact"/>
        <w:ind w:firstLineChars="200" w:firstLine="420"/>
        <w:rPr>
          <w:rFonts w:ascii="宋体" w:hAnsi="宋体"/>
          <w:szCs w:val="21"/>
        </w:rPr>
      </w:pPr>
    </w:p>
    <w:p w:rsidR="00126D48" w:rsidRDefault="002B38D8" w:rsidP="00A70130">
      <w:pPr>
        <w:ind w:firstLineChars="200" w:firstLine="420"/>
        <w:rPr>
          <w:rFonts w:ascii="Times New Roman" w:hAnsi="Times New Roman"/>
          <w:szCs w:val="24"/>
        </w:rPr>
      </w:pPr>
      <w:r>
        <w:rPr>
          <w:rFonts w:ascii="宋体" w:hAnsi="宋体" w:hint="eastAsia"/>
          <w:szCs w:val="21"/>
        </w:rPr>
        <w:t>2020</w:t>
      </w:r>
      <w:r>
        <w:rPr>
          <w:rFonts w:ascii="宋体" w:hAnsi="宋体" w:hint="eastAsia"/>
          <w:szCs w:val="21"/>
        </w:rPr>
        <w:t>年</w:t>
      </w:r>
      <w:r>
        <w:rPr>
          <w:rFonts w:hAnsi="宋体" w:hint="eastAsia"/>
          <w:szCs w:val="21"/>
          <w:u w:val="single"/>
        </w:rPr>
        <w:t>9</w:t>
      </w:r>
      <w:r>
        <w:rPr>
          <w:rFonts w:ascii="宋体" w:hAnsi="宋体" w:hint="eastAsia"/>
          <w:szCs w:val="21"/>
        </w:rPr>
        <w:t>月</w:t>
      </w:r>
    </w:p>
    <w:p w:rsidR="00126D48" w:rsidRDefault="00126D48">
      <w:pPr>
        <w:snapToGrid w:val="0"/>
        <w:spacing w:line="500" w:lineRule="exact"/>
        <w:ind w:left="238"/>
        <w:jc w:val="center"/>
        <w:rPr>
          <w:rFonts w:ascii="宋体" w:hAnsi="宋体"/>
          <w:sz w:val="28"/>
          <w:szCs w:val="28"/>
        </w:rPr>
      </w:pPr>
    </w:p>
    <w:p w:rsidR="00126D48" w:rsidRDefault="00126D48">
      <w:pPr>
        <w:snapToGrid w:val="0"/>
        <w:spacing w:line="500" w:lineRule="exact"/>
        <w:ind w:left="238"/>
        <w:jc w:val="center"/>
        <w:rPr>
          <w:rFonts w:ascii="宋体" w:hAnsi="宋体"/>
          <w:sz w:val="28"/>
          <w:szCs w:val="28"/>
        </w:rPr>
      </w:pPr>
    </w:p>
    <w:p w:rsidR="00126D48" w:rsidRDefault="002B38D8">
      <w:pPr>
        <w:pStyle w:val="a9"/>
        <w:jc w:val="center"/>
        <w:outlineLvl w:val="0"/>
        <w:rPr>
          <w:rFonts w:ascii="Times New Roman" w:hAnsi="Times New Roman"/>
          <w:b/>
          <w:sz w:val="36"/>
        </w:rPr>
      </w:pPr>
      <w:r>
        <w:rPr>
          <w:b/>
          <w:sz w:val="36"/>
        </w:rPr>
        <w:br w:type="page"/>
      </w:r>
      <w:bookmarkStart w:id="9" w:name="_Toc503169365"/>
      <w:r>
        <w:rPr>
          <w:rFonts w:ascii="Times New Roman" w:hAnsi="Times New Roman" w:hint="eastAsia"/>
          <w:b/>
          <w:sz w:val="36"/>
        </w:rPr>
        <w:lastRenderedPageBreak/>
        <w:t>第二章货物需求一览表</w:t>
      </w:r>
      <w:bookmarkEnd w:id="9"/>
    </w:p>
    <w:p w:rsidR="00126D48" w:rsidRDefault="00126D48">
      <w:pPr>
        <w:adjustRightInd w:val="0"/>
        <w:spacing w:line="340" w:lineRule="exact"/>
        <w:rPr>
          <w:rFonts w:hAnsi="宋体"/>
          <w:b/>
          <w:szCs w:val="21"/>
        </w:rPr>
      </w:pPr>
    </w:p>
    <w:p w:rsidR="00126D48" w:rsidRDefault="002B38D8">
      <w:pPr>
        <w:adjustRightInd w:val="0"/>
        <w:spacing w:line="340" w:lineRule="exact"/>
        <w:rPr>
          <w:rFonts w:hAnsi="宋体"/>
          <w:b/>
          <w:szCs w:val="21"/>
        </w:rPr>
      </w:pPr>
      <w:r>
        <w:rPr>
          <w:rFonts w:hAnsi="宋体" w:hint="eastAsia"/>
          <w:b/>
          <w:szCs w:val="21"/>
        </w:rPr>
        <w:t>说明：</w:t>
      </w:r>
    </w:p>
    <w:p w:rsidR="00126D48" w:rsidRDefault="002B38D8">
      <w:pPr>
        <w:adjustRightInd w:val="0"/>
        <w:spacing w:line="340" w:lineRule="exact"/>
        <w:ind w:left="6" w:firstLine="431"/>
        <w:rPr>
          <w:rFonts w:ascii="宋体" w:hAnsi="宋体"/>
        </w:rPr>
      </w:pPr>
      <w:r>
        <w:rPr>
          <w:rFonts w:ascii="宋体" w:hAnsi="宋体" w:hint="eastAsia"/>
        </w:rPr>
        <w:t>1</w:t>
      </w:r>
      <w:r>
        <w:rPr>
          <w:rFonts w:ascii="宋体" w:hAnsi="宋体" w:hint="eastAsia"/>
        </w:rPr>
        <w:t>、</w:t>
      </w:r>
      <w:r>
        <w:rPr>
          <w:rFonts w:hAnsi="宋体" w:hint="eastAsia"/>
          <w:szCs w:val="21"/>
        </w:rPr>
        <w:t>本货物需求一览表中所列的品牌、型号</w:t>
      </w:r>
      <w:r>
        <w:rPr>
          <w:rFonts w:hAnsi="宋体" w:hint="eastAsia"/>
          <w:b/>
          <w:szCs w:val="21"/>
        </w:rPr>
        <w:t>仅起参考作</w:t>
      </w:r>
      <w:r>
        <w:rPr>
          <w:rFonts w:hAnsi="宋体" w:hint="eastAsia"/>
          <w:szCs w:val="21"/>
        </w:rPr>
        <w:t>用，投标人可选用其他品牌、型号替代，但替代的品牌、型号在实质性要求和条件上要</w:t>
      </w:r>
      <w:r>
        <w:rPr>
          <w:rFonts w:hAnsi="宋体" w:hint="eastAsia"/>
          <w:b/>
          <w:szCs w:val="21"/>
        </w:rPr>
        <w:t>相当于或优于</w:t>
      </w:r>
      <w:r>
        <w:rPr>
          <w:rFonts w:hAnsi="宋体" w:hint="eastAsia"/>
          <w:szCs w:val="21"/>
        </w:rPr>
        <w:t>参考品牌、型号。</w:t>
      </w:r>
    </w:p>
    <w:p w:rsidR="00126D48" w:rsidRDefault="002B38D8">
      <w:pPr>
        <w:spacing w:line="320" w:lineRule="exact"/>
        <w:ind w:firstLineChars="200" w:firstLine="420"/>
        <w:rPr>
          <w:rFonts w:ascii="宋体" w:hAnsi="宋体"/>
        </w:rPr>
      </w:pPr>
      <w:r>
        <w:rPr>
          <w:rFonts w:ascii="宋体" w:hAnsi="宋体" w:hint="eastAsia"/>
        </w:rPr>
        <w:t>2</w:t>
      </w:r>
      <w:r>
        <w:rPr>
          <w:rFonts w:ascii="宋体" w:hAnsi="宋体" w:hint="eastAsia"/>
        </w:rPr>
        <w:t>、凡在“技术参数要求”中表述为“标配”或“标准配置”的设备，投标人应按第五章“投标文件格式”规定的格式在“投标产品技术资料表”中将其参数详细列明。</w:t>
      </w:r>
    </w:p>
    <w:p w:rsidR="00126D48" w:rsidRDefault="002B38D8">
      <w:pPr>
        <w:spacing w:line="320" w:lineRule="exact"/>
        <w:ind w:firstLineChars="200" w:firstLine="420"/>
        <w:rPr>
          <w:rFonts w:ascii="宋体" w:hAnsi="宋体"/>
        </w:rPr>
      </w:pPr>
      <w:r>
        <w:rPr>
          <w:rFonts w:ascii="宋体" w:hAnsi="宋体" w:hint="eastAsia"/>
        </w:rPr>
        <w:t>3</w:t>
      </w:r>
      <w:r>
        <w:rPr>
          <w:rFonts w:ascii="宋体" w:hAnsi="宋体" w:hint="eastAsia"/>
        </w:rPr>
        <w:t>、</w:t>
      </w:r>
      <w:r>
        <w:rPr>
          <w:rFonts w:ascii="宋体" w:hAnsi="宋体" w:hint="eastAsia"/>
          <w:b/>
        </w:rPr>
        <w:t>本货物需求一览表中“序号”栏的序号前标注▲号的为核心产品。</w:t>
      </w:r>
    </w:p>
    <w:p w:rsidR="00126D48" w:rsidRDefault="002B38D8">
      <w:pPr>
        <w:spacing w:line="320" w:lineRule="exact"/>
        <w:ind w:firstLineChars="200" w:firstLine="420"/>
        <w:rPr>
          <w:rFonts w:ascii="宋体" w:hAnsi="宋体"/>
          <w:shd w:val="clear" w:color="FFFFFF" w:fill="D9D9D9"/>
        </w:rPr>
      </w:pPr>
      <w:r>
        <w:rPr>
          <w:rFonts w:ascii="宋体" w:hAnsi="宋体" w:hint="eastAsia"/>
          <w:shd w:val="clear" w:color="FFFFFF" w:fill="D9D9D9"/>
        </w:rPr>
        <w:t>4</w:t>
      </w:r>
      <w:r>
        <w:rPr>
          <w:rFonts w:ascii="宋体" w:hAnsi="宋体" w:hint="eastAsia"/>
          <w:shd w:val="clear" w:color="FFFFFF" w:fill="D9D9D9"/>
        </w:rPr>
        <w:t>、货物需求一览</w:t>
      </w:r>
      <w:r>
        <w:rPr>
          <w:rFonts w:hint="eastAsia"/>
          <w:shd w:val="clear" w:color="FFFFFF" w:fill="D9D9D9"/>
        </w:rPr>
        <w:t>表</w:t>
      </w:r>
      <w:r>
        <w:rPr>
          <w:rFonts w:hint="eastAsia"/>
          <w:shd w:val="clear" w:color="FFFFFF" w:fill="D9D9D9"/>
        </w:rPr>
        <w:t>如下：</w:t>
      </w:r>
    </w:p>
    <w:tbl>
      <w:tblPr>
        <w:tblpPr w:leftFromText="180" w:rightFromText="180" w:vertAnchor="text" w:horzAnchor="page" w:tblpX="812" w:tblpY="293"/>
        <w:tblOverlap w:val="never"/>
        <w:tblW w:w="102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
        <w:gridCol w:w="1505"/>
        <w:gridCol w:w="600"/>
        <w:gridCol w:w="1100"/>
        <w:gridCol w:w="5467"/>
        <w:gridCol w:w="1134"/>
      </w:tblGrid>
      <w:tr w:rsidR="00126D48">
        <w:tc>
          <w:tcPr>
            <w:tcW w:w="4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6D48" w:rsidRDefault="002B38D8">
            <w:pPr>
              <w:jc w:val="center"/>
              <w:rPr>
                <w:rFonts w:ascii="宋体" w:hAnsi="宋体" w:cs="宋体"/>
                <w:szCs w:val="21"/>
              </w:rPr>
            </w:pPr>
            <w:r>
              <w:rPr>
                <w:rFonts w:ascii="宋体" w:hAnsi="宋体" w:cs="宋体" w:hint="eastAsia"/>
                <w:szCs w:val="21"/>
              </w:rPr>
              <w:t>序号</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货物名称</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数量</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rPr>
                <w:rFonts w:ascii="宋体" w:hAnsi="宋体" w:cs="宋体"/>
                <w:szCs w:val="21"/>
              </w:rPr>
            </w:pPr>
            <w:r>
              <w:rPr>
                <w:rFonts w:ascii="宋体" w:hAnsi="宋体" w:cs="宋体" w:hint="eastAsia"/>
                <w:szCs w:val="21"/>
              </w:rPr>
              <w:t>预算单价</w:t>
            </w:r>
            <w:r>
              <w:rPr>
                <w:rFonts w:ascii="宋体" w:hAnsi="宋体" w:cs="宋体" w:hint="eastAsia"/>
                <w:sz w:val="20"/>
                <w:szCs w:val="20"/>
              </w:rPr>
              <w:t>（元）</w:t>
            </w:r>
          </w:p>
        </w:tc>
        <w:tc>
          <w:tcPr>
            <w:tcW w:w="5467"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技术参数要求</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参考品牌</w:t>
            </w:r>
          </w:p>
        </w:tc>
      </w:tr>
      <w:tr w:rsidR="00126D48">
        <w:trPr>
          <w:trHeight w:val="1018"/>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hint="eastAsia"/>
                <w:b/>
                <w:bCs/>
              </w:rPr>
              <w:t>▲</w:t>
            </w:r>
            <w:r>
              <w:rPr>
                <w:rFonts w:ascii="宋体" w:hAnsi="宋体" w:cs="宋体" w:hint="eastAsia"/>
                <w:szCs w:val="21"/>
              </w:rPr>
              <w:t>1</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电脑</w:t>
            </w:r>
          </w:p>
          <w:p w:rsidR="00126D48" w:rsidRDefault="002B38D8">
            <w:pPr>
              <w:jc w:val="center"/>
              <w:rPr>
                <w:rFonts w:ascii="宋体" w:hAnsi="宋体" w:cs="宋体"/>
                <w:szCs w:val="21"/>
              </w:rPr>
            </w:pPr>
            <w:r>
              <w:rPr>
                <w:rFonts w:ascii="宋体" w:hAnsi="宋体" w:cs="宋体" w:hint="eastAsia"/>
                <w:szCs w:val="21"/>
              </w:rPr>
              <w:t>（一体机）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szCs w:val="21"/>
              </w:rPr>
              <w:t>7</w:t>
            </w:r>
            <w:r>
              <w:rPr>
                <w:rFonts w:ascii="宋体" w:hAnsi="宋体" w:cs="宋体" w:hint="eastAsia"/>
                <w:szCs w:val="21"/>
              </w:rPr>
              <w:t>套</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12250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Calibri" w:hAnsi="Calibri"/>
              </w:rPr>
            </w:pPr>
            <w:r>
              <w:rPr>
                <w:rFonts w:ascii="Calibri" w:hAnsi="Calibri" w:hint="eastAsia"/>
              </w:rPr>
              <w:t>1</w:t>
            </w:r>
            <w:r>
              <w:rPr>
                <w:rFonts w:ascii="Calibri" w:hAnsi="Calibri" w:hint="eastAsia"/>
              </w:rPr>
              <w:t>、品牌原装机型，非组装机、全部部件要求具备原厂商统一品牌标志。</w:t>
            </w:r>
          </w:p>
          <w:p w:rsidR="00126D48" w:rsidRDefault="002B38D8">
            <w:pPr>
              <w:jc w:val="left"/>
              <w:rPr>
                <w:rFonts w:ascii="Calibri" w:hAnsi="Calibri"/>
              </w:rPr>
            </w:pPr>
            <w:r>
              <w:rPr>
                <w:rFonts w:ascii="Calibri" w:hAnsi="Calibri" w:hint="eastAsia"/>
              </w:rPr>
              <w:t>2</w:t>
            </w:r>
            <w:r>
              <w:rPr>
                <w:rFonts w:ascii="Calibri" w:hAnsi="Calibri" w:hint="eastAsia"/>
              </w:rPr>
              <w:t>、</w:t>
            </w:r>
            <w:r>
              <w:rPr>
                <w:rFonts w:ascii="Calibri" w:hAnsi="Calibri" w:hint="eastAsia"/>
              </w:rPr>
              <w:t>CPU</w:t>
            </w:r>
            <w:r>
              <w:rPr>
                <w:rFonts w:ascii="Calibri" w:hAnsi="Calibri" w:hint="eastAsia"/>
              </w:rPr>
              <w:t>：英特尔</w:t>
            </w:r>
            <w:r>
              <w:rPr>
                <w:rFonts w:ascii="Calibri" w:hAnsi="Calibri" w:hint="eastAsia"/>
              </w:rPr>
              <w:t>Intel</w:t>
            </w:r>
            <w:r>
              <w:rPr>
                <w:rFonts w:ascii="Calibri" w:hAnsi="Calibri" w:hint="eastAsia"/>
              </w:rPr>
              <w:t>酷</w:t>
            </w:r>
            <w:proofErr w:type="gramStart"/>
            <w:r>
              <w:rPr>
                <w:rFonts w:ascii="Calibri" w:hAnsi="Calibri" w:hint="eastAsia"/>
              </w:rPr>
              <w:t>睿</w:t>
            </w:r>
            <w:proofErr w:type="gramEnd"/>
            <w:r>
              <w:rPr>
                <w:rFonts w:ascii="Calibri" w:hAnsi="Calibri" w:hint="eastAsia"/>
              </w:rPr>
              <w:t>i5-10500</w:t>
            </w:r>
            <w:r>
              <w:rPr>
                <w:rFonts w:ascii="Calibri" w:hAnsi="Calibri" w:hint="eastAsia"/>
              </w:rPr>
              <w:t>处理器（</w:t>
            </w:r>
            <w:proofErr w:type="gramStart"/>
            <w:r>
              <w:rPr>
                <w:rFonts w:ascii="Calibri" w:hAnsi="Calibri" w:hint="eastAsia"/>
              </w:rPr>
              <w:t>六</w:t>
            </w:r>
            <w:proofErr w:type="gramEnd"/>
            <w:r>
              <w:rPr>
                <w:rFonts w:ascii="Calibri" w:hAnsi="Calibri" w:hint="eastAsia"/>
              </w:rPr>
              <w:t>核</w:t>
            </w:r>
            <w:r>
              <w:rPr>
                <w:rFonts w:ascii="Calibri" w:hAnsi="Calibri" w:hint="eastAsia"/>
              </w:rPr>
              <w:t>3.1GHz</w:t>
            </w:r>
            <w:r>
              <w:rPr>
                <w:rFonts w:ascii="Calibri" w:hAnsi="Calibri" w:hint="eastAsia"/>
              </w:rPr>
              <w:t>）或以上。</w:t>
            </w:r>
          </w:p>
          <w:p w:rsidR="00126D48" w:rsidRDefault="002B38D8">
            <w:pPr>
              <w:jc w:val="left"/>
              <w:rPr>
                <w:rFonts w:ascii="Calibri" w:hAnsi="Calibri"/>
              </w:rPr>
            </w:pPr>
            <w:r>
              <w:rPr>
                <w:rFonts w:ascii="Calibri" w:hAnsi="Calibri" w:hint="eastAsia"/>
              </w:rPr>
              <w:t>3</w:t>
            </w:r>
            <w:r>
              <w:rPr>
                <w:rFonts w:ascii="Calibri" w:hAnsi="Calibri" w:hint="eastAsia"/>
              </w:rPr>
              <w:t>、主板：</w:t>
            </w:r>
            <w:r>
              <w:rPr>
                <w:rFonts w:ascii="Calibri" w:hAnsi="Calibri" w:hint="eastAsia"/>
              </w:rPr>
              <w:t>Intel H470</w:t>
            </w:r>
            <w:r>
              <w:rPr>
                <w:rFonts w:ascii="Calibri" w:hAnsi="Calibri" w:hint="eastAsia"/>
              </w:rPr>
              <w:t>主板或以上。</w:t>
            </w:r>
          </w:p>
          <w:p w:rsidR="00126D48" w:rsidRDefault="002B38D8">
            <w:pPr>
              <w:jc w:val="left"/>
              <w:rPr>
                <w:rFonts w:ascii="Calibri" w:hAnsi="Calibri"/>
              </w:rPr>
            </w:pPr>
            <w:r>
              <w:rPr>
                <w:rFonts w:ascii="Calibri" w:hAnsi="Calibri" w:hint="eastAsia"/>
              </w:rPr>
              <w:t>4</w:t>
            </w:r>
            <w:r>
              <w:rPr>
                <w:rFonts w:ascii="Calibri" w:hAnsi="Calibri" w:hint="eastAsia"/>
              </w:rPr>
              <w:t>、内存：≥</w:t>
            </w:r>
            <w:r>
              <w:rPr>
                <w:rFonts w:ascii="Calibri" w:hAnsi="Calibri" w:hint="eastAsia"/>
              </w:rPr>
              <w:t>8G DDR4</w:t>
            </w:r>
            <w:r>
              <w:rPr>
                <w:rFonts w:ascii="Calibri" w:hAnsi="Calibri" w:hint="eastAsia"/>
              </w:rPr>
              <w:t>内存</w:t>
            </w:r>
            <w:r>
              <w:rPr>
                <w:rFonts w:ascii="Calibri" w:hAnsi="Calibri" w:hint="eastAsia"/>
              </w:rPr>
              <w:t>,</w:t>
            </w:r>
            <w:r>
              <w:rPr>
                <w:rFonts w:ascii="Calibri" w:hAnsi="Calibri" w:hint="eastAsia"/>
              </w:rPr>
              <w:t>双内存槽位。</w:t>
            </w:r>
          </w:p>
          <w:p w:rsidR="00126D48" w:rsidRDefault="002B38D8">
            <w:pPr>
              <w:jc w:val="left"/>
              <w:rPr>
                <w:rFonts w:ascii="Calibri" w:hAnsi="Calibri"/>
              </w:rPr>
            </w:pPr>
            <w:r>
              <w:rPr>
                <w:rFonts w:ascii="Calibri" w:hAnsi="Calibri" w:hint="eastAsia"/>
              </w:rPr>
              <w:t>5</w:t>
            </w:r>
            <w:r>
              <w:rPr>
                <w:rFonts w:ascii="Calibri" w:hAnsi="Calibri" w:hint="eastAsia"/>
              </w:rPr>
              <w:t>、光驱：内置</w:t>
            </w:r>
            <w:r>
              <w:rPr>
                <w:rFonts w:ascii="Calibri" w:hAnsi="Calibri" w:hint="eastAsia"/>
              </w:rPr>
              <w:t>Slim DVD Rambo</w:t>
            </w:r>
            <w:r>
              <w:rPr>
                <w:rFonts w:ascii="Calibri" w:hAnsi="Calibri" w:hint="eastAsia"/>
              </w:rPr>
              <w:t>光驱。</w:t>
            </w:r>
          </w:p>
          <w:p w:rsidR="00126D48" w:rsidRDefault="002B38D8">
            <w:pPr>
              <w:jc w:val="left"/>
              <w:rPr>
                <w:rFonts w:ascii="Calibri" w:hAnsi="Calibri"/>
              </w:rPr>
            </w:pPr>
            <w:r>
              <w:rPr>
                <w:rFonts w:ascii="Calibri" w:hAnsi="Calibri" w:hint="eastAsia"/>
              </w:rPr>
              <w:t>6</w:t>
            </w:r>
            <w:r>
              <w:rPr>
                <w:rFonts w:ascii="Calibri" w:hAnsi="Calibri" w:hint="eastAsia"/>
              </w:rPr>
              <w:t>、硬盘：≥</w:t>
            </w:r>
            <w:r>
              <w:rPr>
                <w:rFonts w:ascii="Calibri" w:hAnsi="Calibri" w:hint="eastAsia"/>
              </w:rPr>
              <w:t>1TBG 2.5</w:t>
            </w:r>
            <w:r>
              <w:rPr>
                <w:rFonts w:ascii="Calibri" w:hAnsi="Calibri" w:hint="eastAsia"/>
              </w:rPr>
              <w:t>寸</w:t>
            </w:r>
            <w:r>
              <w:rPr>
                <w:rFonts w:ascii="Calibri" w:hAnsi="Calibri" w:hint="eastAsia"/>
              </w:rPr>
              <w:t xml:space="preserve"> SATA3 7200rpm +</w:t>
            </w:r>
            <w:r>
              <w:rPr>
                <w:rFonts w:ascii="Calibri" w:hAnsi="Calibri" w:hint="eastAsia"/>
              </w:rPr>
              <w:t>≥</w:t>
            </w:r>
            <w:r>
              <w:rPr>
                <w:rFonts w:ascii="Calibri" w:hAnsi="Calibri" w:hint="eastAsia"/>
              </w:rPr>
              <w:t>256GB SSD M.2 2280 NVMe</w:t>
            </w:r>
            <w:r>
              <w:rPr>
                <w:rFonts w:ascii="Calibri" w:hAnsi="Calibri" w:hint="eastAsia"/>
              </w:rPr>
              <w:t>硬盘，支持双硬盘。</w:t>
            </w:r>
          </w:p>
          <w:p w:rsidR="00126D48" w:rsidRDefault="002B38D8">
            <w:pPr>
              <w:jc w:val="left"/>
              <w:rPr>
                <w:rFonts w:ascii="Calibri" w:hAnsi="Calibri"/>
              </w:rPr>
            </w:pPr>
            <w:r>
              <w:rPr>
                <w:rFonts w:ascii="Calibri" w:hAnsi="Calibri" w:hint="eastAsia"/>
              </w:rPr>
              <w:t>7</w:t>
            </w:r>
            <w:r>
              <w:rPr>
                <w:rFonts w:ascii="Calibri" w:hAnsi="Calibri" w:hint="eastAsia"/>
              </w:rPr>
              <w:t>、显卡：≥</w:t>
            </w:r>
            <w:r>
              <w:rPr>
                <w:rFonts w:ascii="Calibri" w:hAnsi="Calibri" w:hint="eastAsia"/>
              </w:rPr>
              <w:t>R625 2GB GD5 64b</w:t>
            </w:r>
            <w:r>
              <w:rPr>
                <w:rFonts w:ascii="Calibri" w:hAnsi="Calibri" w:hint="eastAsia"/>
              </w:rPr>
              <w:t>显卡。</w:t>
            </w:r>
          </w:p>
          <w:p w:rsidR="00126D48" w:rsidRDefault="002B38D8">
            <w:pPr>
              <w:jc w:val="left"/>
              <w:rPr>
                <w:rFonts w:ascii="Calibri" w:hAnsi="Calibri"/>
              </w:rPr>
            </w:pPr>
            <w:r>
              <w:rPr>
                <w:rFonts w:ascii="Calibri" w:hAnsi="Calibri" w:hint="eastAsia"/>
              </w:rPr>
              <w:t>8</w:t>
            </w:r>
            <w:r>
              <w:rPr>
                <w:rFonts w:ascii="Calibri" w:hAnsi="Calibri" w:hint="eastAsia"/>
              </w:rPr>
              <w:t>、声卡：集成声卡。</w:t>
            </w:r>
          </w:p>
          <w:p w:rsidR="00126D48" w:rsidRDefault="002B38D8">
            <w:pPr>
              <w:jc w:val="left"/>
              <w:rPr>
                <w:rFonts w:ascii="Calibri" w:hAnsi="Calibri"/>
              </w:rPr>
            </w:pPr>
            <w:r>
              <w:rPr>
                <w:rFonts w:ascii="Calibri" w:hAnsi="Calibri" w:hint="eastAsia"/>
              </w:rPr>
              <w:t>9</w:t>
            </w:r>
            <w:r>
              <w:rPr>
                <w:rFonts w:ascii="Calibri" w:hAnsi="Calibri" w:hint="eastAsia"/>
              </w:rPr>
              <w:t>、接口：≥</w:t>
            </w:r>
            <w:r>
              <w:rPr>
                <w:rFonts w:ascii="Calibri" w:hAnsi="Calibri" w:hint="eastAsia"/>
              </w:rPr>
              <w:t>1</w:t>
            </w:r>
            <w:r>
              <w:rPr>
                <w:rFonts w:ascii="Calibri" w:hAnsi="Calibri" w:hint="eastAsia"/>
              </w:rPr>
              <w:t>个</w:t>
            </w:r>
            <w:r>
              <w:rPr>
                <w:rFonts w:ascii="Calibri" w:hAnsi="Calibri" w:hint="eastAsia"/>
              </w:rPr>
              <w:t>DP</w:t>
            </w:r>
            <w:r>
              <w:rPr>
                <w:rFonts w:ascii="Calibri" w:hAnsi="Calibri" w:hint="eastAsia"/>
              </w:rPr>
              <w:t>接口、</w:t>
            </w:r>
            <w:r>
              <w:rPr>
                <w:rFonts w:ascii="Calibri" w:hAnsi="Calibri" w:hint="eastAsia"/>
              </w:rPr>
              <w:t>1</w:t>
            </w:r>
            <w:r>
              <w:rPr>
                <w:rFonts w:ascii="Calibri" w:hAnsi="Calibri" w:hint="eastAsia"/>
              </w:rPr>
              <w:t>个</w:t>
            </w:r>
            <w:r>
              <w:rPr>
                <w:rFonts w:ascii="Calibri" w:hAnsi="Calibri" w:hint="eastAsia"/>
              </w:rPr>
              <w:t>USB 3.2 G1 TYPE-C</w:t>
            </w:r>
            <w:r>
              <w:rPr>
                <w:rFonts w:ascii="Calibri" w:hAnsi="Calibri" w:hint="eastAsia"/>
              </w:rPr>
              <w:t>、</w:t>
            </w:r>
            <w:r>
              <w:rPr>
                <w:rFonts w:ascii="Calibri" w:hAnsi="Calibri" w:hint="eastAsia"/>
              </w:rPr>
              <w:t>1</w:t>
            </w:r>
            <w:r>
              <w:rPr>
                <w:rFonts w:ascii="Calibri" w:hAnsi="Calibri" w:hint="eastAsia"/>
              </w:rPr>
              <w:t>个</w:t>
            </w:r>
            <w:r>
              <w:rPr>
                <w:rFonts w:ascii="Calibri" w:hAnsi="Calibri" w:hint="eastAsia"/>
              </w:rPr>
              <w:t xml:space="preserve">USB 3.2 Gen1 </w:t>
            </w:r>
            <w:r>
              <w:rPr>
                <w:rFonts w:ascii="Calibri" w:hAnsi="Calibri" w:hint="eastAsia"/>
              </w:rPr>
              <w:t>接口、</w:t>
            </w:r>
            <w:r>
              <w:rPr>
                <w:rFonts w:ascii="Calibri" w:hAnsi="Calibri" w:hint="eastAsia"/>
              </w:rPr>
              <w:t>5</w:t>
            </w:r>
            <w:r>
              <w:rPr>
                <w:rFonts w:ascii="Calibri" w:hAnsi="Calibri" w:hint="eastAsia"/>
              </w:rPr>
              <w:t>个</w:t>
            </w:r>
            <w:r>
              <w:rPr>
                <w:rFonts w:ascii="Calibri" w:hAnsi="Calibri" w:hint="eastAsia"/>
              </w:rPr>
              <w:t xml:space="preserve">. USB 3.2 Gen1 </w:t>
            </w:r>
            <w:r>
              <w:rPr>
                <w:rFonts w:ascii="Calibri" w:hAnsi="Calibri" w:hint="eastAsia"/>
              </w:rPr>
              <w:t>接口、</w:t>
            </w:r>
            <w:r>
              <w:rPr>
                <w:rFonts w:ascii="Calibri" w:hAnsi="Calibri" w:hint="eastAsia"/>
              </w:rPr>
              <w:t>1</w:t>
            </w:r>
            <w:r>
              <w:rPr>
                <w:rFonts w:ascii="Calibri" w:hAnsi="Calibri" w:hint="eastAsia"/>
              </w:rPr>
              <w:t>个耳机</w:t>
            </w:r>
            <w:r>
              <w:rPr>
                <w:rFonts w:ascii="Calibri" w:hAnsi="Calibri" w:hint="eastAsia"/>
              </w:rPr>
              <w:t>/</w:t>
            </w:r>
            <w:r>
              <w:rPr>
                <w:rFonts w:ascii="Calibri" w:hAnsi="Calibri" w:hint="eastAsia"/>
              </w:rPr>
              <w:t>麦克风二合一接口</w:t>
            </w:r>
            <w:r>
              <w:rPr>
                <w:rFonts w:ascii="Calibri" w:hAnsi="Calibri" w:hint="eastAsia"/>
              </w:rPr>
              <w:t>、</w:t>
            </w:r>
            <w:r>
              <w:rPr>
                <w:rFonts w:ascii="Calibri" w:hAnsi="Calibri" w:hint="eastAsia"/>
              </w:rPr>
              <w:t>1</w:t>
            </w:r>
            <w:r>
              <w:rPr>
                <w:rFonts w:ascii="Calibri" w:hAnsi="Calibri" w:hint="eastAsia"/>
              </w:rPr>
              <w:t>个千兆以太网接口、</w:t>
            </w:r>
            <w:r>
              <w:rPr>
                <w:rFonts w:ascii="Calibri" w:hAnsi="Calibri" w:hint="eastAsia"/>
              </w:rPr>
              <w:t>1</w:t>
            </w:r>
            <w:r>
              <w:rPr>
                <w:rFonts w:ascii="Calibri" w:hAnsi="Calibri" w:hint="eastAsia"/>
              </w:rPr>
              <w:t>个可选配串口，</w:t>
            </w:r>
          </w:p>
          <w:p w:rsidR="00126D48" w:rsidRDefault="002B38D8">
            <w:pPr>
              <w:jc w:val="left"/>
              <w:rPr>
                <w:rFonts w:ascii="Calibri" w:hAnsi="Calibri"/>
              </w:rPr>
            </w:pPr>
            <w:r>
              <w:rPr>
                <w:rFonts w:ascii="Calibri" w:hAnsi="Calibri" w:hint="eastAsia"/>
              </w:rPr>
              <w:t>10</w:t>
            </w:r>
            <w:r>
              <w:rPr>
                <w:rFonts w:ascii="Calibri" w:hAnsi="Calibri" w:hint="eastAsia"/>
              </w:rPr>
              <w:t>、摄像头：</w:t>
            </w:r>
            <w:proofErr w:type="gramStart"/>
            <w:r>
              <w:rPr>
                <w:rFonts w:ascii="Calibri" w:hAnsi="Calibri" w:hint="eastAsia"/>
              </w:rPr>
              <w:t>一</w:t>
            </w:r>
            <w:proofErr w:type="gramEnd"/>
            <w:r>
              <w:rPr>
                <w:rFonts w:ascii="Calibri" w:hAnsi="Calibri" w:hint="eastAsia"/>
              </w:rPr>
              <w:t>体式</w:t>
            </w:r>
            <w:r>
              <w:rPr>
                <w:rFonts w:ascii="Calibri" w:hAnsi="Calibri" w:hint="eastAsia"/>
              </w:rPr>
              <w:t>1080P</w:t>
            </w:r>
            <w:r>
              <w:rPr>
                <w:rFonts w:ascii="Calibri" w:hAnsi="Calibri" w:hint="eastAsia"/>
              </w:rPr>
              <w:t>摄像头</w:t>
            </w:r>
            <w:r>
              <w:rPr>
                <w:rFonts w:ascii="Calibri" w:hAnsi="Calibri" w:hint="eastAsia"/>
              </w:rPr>
              <w:t>&amp;RGBIR</w:t>
            </w:r>
            <w:r>
              <w:rPr>
                <w:rFonts w:ascii="Calibri" w:hAnsi="Calibri" w:hint="eastAsia"/>
              </w:rPr>
              <w:t>摄像头，带物理防窥，内置数字阵列麦克风。</w:t>
            </w:r>
          </w:p>
          <w:p w:rsidR="00126D48" w:rsidRDefault="002B38D8">
            <w:pPr>
              <w:jc w:val="left"/>
              <w:rPr>
                <w:rFonts w:ascii="Calibri" w:hAnsi="Calibri"/>
              </w:rPr>
            </w:pPr>
            <w:r>
              <w:rPr>
                <w:rFonts w:ascii="Calibri" w:hAnsi="Calibri" w:hint="eastAsia"/>
              </w:rPr>
              <w:t>11</w:t>
            </w:r>
            <w:r>
              <w:rPr>
                <w:rFonts w:ascii="Calibri" w:hAnsi="Calibri" w:hint="eastAsia"/>
              </w:rPr>
              <w:t>、音箱：内置音箱</w:t>
            </w:r>
          </w:p>
          <w:p w:rsidR="00126D48" w:rsidRDefault="002B38D8">
            <w:pPr>
              <w:jc w:val="left"/>
              <w:rPr>
                <w:rFonts w:ascii="Calibri" w:hAnsi="Calibri"/>
              </w:rPr>
            </w:pPr>
            <w:r>
              <w:rPr>
                <w:rFonts w:ascii="Calibri" w:hAnsi="Calibri" w:hint="eastAsia"/>
              </w:rPr>
              <w:t>12</w:t>
            </w:r>
            <w:r>
              <w:rPr>
                <w:rFonts w:ascii="Calibri" w:hAnsi="Calibri" w:hint="eastAsia"/>
              </w:rPr>
              <w:t>、网卡：</w:t>
            </w:r>
            <w:r>
              <w:rPr>
                <w:rFonts w:ascii="Calibri" w:hAnsi="Calibri" w:hint="eastAsia"/>
              </w:rPr>
              <w:t>RTL8822CE 2x2ac+BT WW</w:t>
            </w:r>
            <w:r>
              <w:rPr>
                <w:rFonts w:ascii="Calibri" w:hAnsi="Calibri" w:hint="eastAsia"/>
              </w:rPr>
              <w:t>，支持</w:t>
            </w:r>
            <w:r>
              <w:rPr>
                <w:rFonts w:ascii="Calibri" w:hAnsi="Calibri" w:hint="eastAsia"/>
              </w:rPr>
              <w:t>WIFI+BT</w:t>
            </w:r>
            <w:r>
              <w:rPr>
                <w:rFonts w:ascii="Calibri" w:hAnsi="Calibri" w:hint="eastAsia"/>
              </w:rPr>
              <w:t>；集成</w:t>
            </w:r>
            <w:r>
              <w:rPr>
                <w:rFonts w:ascii="Calibri" w:hAnsi="Calibri" w:hint="eastAsia"/>
              </w:rPr>
              <w:t>RJ-45</w:t>
            </w:r>
            <w:r>
              <w:rPr>
                <w:rFonts w:ascii="Calibri" w:hAnsi="Calibri" w:hint="eastAsia"/>
              </w:rPr>
              <w:t>以太网</w:t>
            </w:r>
            <w:r>
              <w:rPr>
                <w:rFonts w:ascii="Calibri" w:hAnsi="Calibri" w:hint="eastAsia"/>
              </w:rPr>
              <w:t>LAN 10/100/1000Mpbs</w:t>
            </w:r>
            <w:r>
              <w:rPr>
                <w:rFonts w:ascii="Calibri" w:hAnsi="Calibri" w:hint="eastAsia"/>
              </w:rPr>
              <w:t>；</w:t>
            </w:r>
          </w:p>
          <w:p w:rsidR="00126D48" w:rsidRDefault="002B38D8">
            <w:pPr>
              <w:jc w:val="left"/>
              <w:rPr>
                <w:rFonts w:ascii="Calibri" w:hAnsi="Calibri"/>
              </w:rPr>
            </w:pPr>
            <w:r>
              <w:rPr>
                <w:rFonts w:ascii="Calibri" w:hAnsi="Calibri" w:hint="eastAsia"/>
              </w:rPr>
              <w:t>13</w:t>
            </w:r>
            <w:r>
              <w:rPr>
                <w:rFonts w:ascii="Calibri" w:hAnsi="Calibri" w:hint="eastAsia"/>
              </w:rPr>
              <w:t>、外设：配置原厂</w:t>
            </w:r>
            <w:r>
              <w:rPr>
                <w:rFonts w:ascii="Calibri" w:hAnsi="Calibri" w:hint="eastAsia"/>
              </w:rPr>
              <w:t>USB</w:t>
            </w:r>
            <w:r>
              <w:rPr>
                <w:rFonts w:ascii="Calibri" w:hAnsi="Calibri" w:hint="eastAsia"/>
              </w:rPr>
              <w:t>键盘、鼠标，支持键盘开机功能，方便使用。</w:t>
            </w:r>
          </w:p>
          <w:p w:rsidR="00126D48" w:rsidRDefault="002B38D8">
            <w:pPr>
              <w:jc w:val="left"/>
              <w:rPr>
                <w:rFonts w:ascii="Calibri" w:hAnsi="Calibri"/>
              </w:rPr>
            </w:pPr>
            <w:r>
              <w:rPr>
                <w:rFonts w:ascii="Calibri" w:hAnsi="Calibri" w:hint="eastAsia"/>
              </w:rPr>
              <w:t>14</w:t>
            </w:r>
            <w:r>
              <w:rPr>
                <w:rFonts w:ascii="Calibri" w:hAnsi="Calibri" w:hint="eastAsia"/>
              </w:rPr>
              <w:t>、显示器≥</w:t>
            </w:r>
            <w:r>
              <w:rPr>
                <w:rFonts w:ascii="Calibri" w:hAnsi="Calibri" w:hint="eastAsia"/>
              </w:rPr>
              <w:t>23.8</w:t>
            </w:r>
            <w:proofErr w:type="gramStart"/>
            <w:r>
              <w:rPr>
                <w:rFonts w:ascii="Calibri" w:hAnsi="Calibri" w:hint="eastAsia"/>
              </w:rPr>
              <w:t>”</w:t>
            </w:r>
            <w:proofErr w:type="gramEnd"/>
            <w:r>
              <w:rPr>
                <w:rFonts w:ascii="Calibri" w:hAnsi="Calibri" w:hint="eastAsia"/>
              </w:rPr>
              <w:t xml:space="preserve"> WLED(LED</w:t>
            </w:r>
            <w:r>
              <w:rPr>
                <w:rFonts w:ascii="Calibri" w:hAnsi="Calibri" w:hint="eastAsia"/>
              </w:rPr>
              <w:t>背光</w:t>
            </w:r>
            <w:r>
              <w:rPr>
                <w:rFonts w:ascii="Calibri" w:hAnsi="Calibri" w:hint="eastAsia"/>
              </w:rPr>
              <w:t xml:space="preserve">) </w:t>
            </w:r>
            <w:r>
              <w:rPr>
                <w:rFonts w:ascii="Calibri" w:hAnsi="Calibri" w:hint="eastAsia"/>
              </w:rPr>
              <w:t>，</w:t>
            </w:r>
            <w:r>
              <w:rPr>
                <w:rFonts w:ascii="Calibri" w:hAnsi="Calibri" w:hint="eastAsia"/>
              </w:rPr>
              <w:t xml:space="preserve"> FHD 1920x1080 WVA</w:t>
            </w:r>
            <w:r>
              <w:rPr>
                <w:rFonts w:ascii="Calibri" w:hAnsi="Calibri" w:hint="eastAsia"/>
              </w:rPr>
              <w:t>，</w:t>
            </w:r>
            <w:r>
              <w:rPr>
                <w:rFonts w:ascii="Calibri" w:hAnsi="Calibri" w:hint="eastAsia"/>
              </w:rPr>
              <w:t xml:space="preserve"> 250nits </w:t>
            </w:r>
            <w:r>
              <w:rPr>
                <w:rFonts w:ascii="Calibri" w:hAnsi="Calibri" w:hint="eastAsia"/>
              </w:rPr>
              <w:t>防眩光</w:t>
            </w:r>
            <w:r>
              <w:rPr>
                <w:rFonts w:ascii="Calibri" w:hAnsi="Calibri" w:hint="eastAsia"/>
              </w:rPr>
              <w:t xml:space="preserve"> / </w:t>
            </w:r>
            <w:r>
              <w:rPr>
                <w:rFonts w:ascii="Calibri" w:hAnsi="Calibri" w:hint="eastAsia"/>
              </w:rPr>
              <w:t>微边框设计</w:t>
            </w:r>
          </w:p>
          <w:p w:rsidR="00126D48" w:rsidRDefault="002B38D8">
            <w:pPr>
              <w:jc w:val="left"/>
              <w:rPr>
                <w:rFonts w:ascii="Calibri" w:hAnsi="Calibri"/>
              </w:rPr>
            </w:pPr>
            <w:r>
              <w:rPr>
                <w:rFonts w:ascii="Calibri" w:hAnsi="Calibri" w:hint="eastAsia"/>
              </w:rPr>
              <w:t>15</w:t>
            </w:r>
            <w:r>
              <w:rPr>
                <w:rFonts w:ascii="Calibri" w:hAnsi="Calibri" w:hint="eastAsia"/>
              </w:rPr>
              <w:t>、机箱：防盗锁孔</w:t>
            </w:r>
            <w:proofErr w:type="gramStart"/>
            <w:r>
              <w:rPr>
                <w:rFonts w:ascii="Calibri" w:hAnsi="Calibri" w:hint="eastAsia"/>
              </w:rPr>
              <w:t>孔</w:t>
            </w:r>
            <w:proofErr w:type="gramEnd"/>
            <w:r>
              <w:rPr>
                <w:rFonts w:ascii="Calibri" w:hAnsi="Calibri" w:hint="eastAsia"/>
              </w:rPr>
              <w:t>，后</w:t>
            </w:r>
            <w:r>
              <w:rPr>
                <w:rFonts w:ascii="Calibri" w:hAnsi="Calibri" w:hint="eastAsia"/>
              </w:rPr>
              <w:t>I/O</w:t>
            </w:r>
            <w:r>
              <w:rPr>
                <w:rFonts w:ascii="Calibri" w:hAnsi="Calibri" w:hint="eastAsia"/>
              </w:rPr>
              <w:t>安全盖板；配置可俯仰底座。</w:t>
            </w:r>
          </w:p>
          <w:p w:rsidR="00126D48" w:rsidRDefault="002B38D8">
            <w:pPr>
              <w:jc w:val="left"/>
              <w:rPr>
                <w:rFonts w:ascii="Calibri" w:hAnsi="Calibri"/>
              </w:rPr>
            </w:pPr>
            <w:r>
              <w:rPr>
                <w:rFonts w:ascii="Calibri" w:hAnsi="Calibri" w:hint="eastAsia"/>
              </w:rPr>
              <w:t>16</w:t>
            </w:r>
            <w:r>
              <w:rPr>
                <w:rFonts w:ascii="Calibri" w:hAnsi="Calibri" w:hint="eastAsia"/>
              </w:rPr>
              <w:t>、智能</w:t>
            </w:r>
            <w:r>
              <w:rPr>
                <w:rFonts w:ascii="Calibri" w:hAnsi="Calibri" w:hint="eastAsia"/>
              </w:rPr>
              <w:t>USB</w:t>
            </w:r>
            <w:r>
              <w:rPr>
                <w:rFonts w:ascii="Calibri" w:hAnsi="Calibri" w:hint="eastAsia"/>
              </w:rPr>
              <w:t>屏蔽技术：仅识别键盘、鼠标，无法识别</w:t>
            </w:r>
            <w:r>
              <w:rPr>
                <w:rFonts w:ascii="Calibri" w:hAnsi="Calibri" w:hint="eastAsia"/>
              </w:rPr>
              <w:t>USB</w:t>
            </w:r>
            <w:r>
              <w:rPr>
                <w:rFonts w:ascii="Calibri" w:hAnsi="Calibri" w:hint="eastAsia"/>
              </w:rPr>
              <w:t>读取设备，有效防止</w:t>
            </w:r>
            <w:r>
              <w:rPr>
                <w:rFonts w:ascii="Calibri" w:hAnsi="Calibri" w:hint="eastAsia"/>
              </w:rPr>
              <w:t>U</w:t>
            </w:r>
            <w:r>
              <w:rPr>
                <w:rFonts w:ascii="Calibri" w:hAnsi="Calibri" w:hint="eastAsia"/>
              </w:rPr>
              <w:t>盘病毒入侵及数据非法拷贝，有效防止数据丢失。</w:t>
            </w:r>
          </w:p>
          <w:p w:rsidR="00126D48" w:rsidRDefault="002B38D8">
            <w:pPr>
              <w:jc w:val="left"/>
              <w:rPr>
                <w:rFonts w:ascii="Calibri" w:hAnsi="Calibri"/>
              </w:rPr>
            </w:pPr>
            <w:r>
              <w:rPr>
                <w:rFonts w:ascii="Calibri" w:hAnsi="Calibri" w:hint="eastAsia"/>
              </w:rPr>
              <w:lastRenderedPageBreak/>
              <w:t>17</w:t>
            </w:r>
            <w:r>
              <w:rPr>
                <w:rFonts w:ascii="Calibri" w:hAnsi="Calibri" w:hint="eastAsia"/>
              </w:rPr>
              <w:t>、电源：</w:t>
            </w:r>
            <w:r>
              <w:rPr>
                <w:rFonts w:ascii="Calibri" w:hAnsi="Calibri" w:hint="eastAsia"/>
              </w:rPr>
              <w:t>150W</w:t>
            </w:r>
            <w:r>
              <w:rPr>
                <w:rFonts w:ascii="Calibri" w:hAnsi="Calibri" w:hint="eastAsia"/>
              </w:rPr>
              <w:t>高效电源，能效高达</w:t>
            </w:r>
            <w:r>
              <w:rPr>
                <w:rFonts w:ascii="Calibri" w:hAnsi="Calibri" w:hint="eastAsia"/>
              </w:rPr>
              <w:t>89%</w:t>
            </w:r>
            <w:r>
              <w:rPr>
                <w:rFonts w:ascii="Calibri" w:hAnsi="Calibri" w:hint="eastAsia"/>
              </w:rPr>
              <w:t>；</w:t>
            </w:r>
          </w:p>
          <w:p w:rsidR="00126D48" w:rsidRDefault="002B38D8">
            <w:pPr>
              <w:jc w:val="left"/>
              <w:rPr>
                <w:rFonts w:ascii="Calibri" w:hAnsi="Calibri"/>
              </w:rPr>
            </w:pPr>
            <w:r>
              <w:rPr>
                <w:rFonts w:ascii="Calibri" w:hAnsi="Calibri" w:hint="eastAsia"/>
              </w:rPr>
              <w:t>18</w:t>
            </w:r>
            <w:r>
              <w:rPr>
                <w:rFonts w:ascii="Calibri" w:hAnsi="Calibri" w:hint="eastAsia"/>
              </w:rPr>
              <w:t>、出厂预装正版</w:t>
            </w:r>
            <w:r>
              <w:rPr>
                <w:rFonts w:ascii="Calibri" w:hAnsi="Calibri" w:hint="eastAsia"/>
              </w:rPr>
              <w:t>Win10 PRO 64bit</w:t>
            </w:r>
            <w:r>
              <w:rPr>
                <w:rFonts w:ascii="Calibri" w:hAnsi="Calibri" w:hint="eastAsia"/>
              </w:rPr>
              <w:t>中文版，能够通过微软正版验证，并在主机箱或装箱清单内体现；</w:t>
            </w:r>
          </w:p>
          <w:p w:rsidR="00126D48" w:rsidRDefault="002B38D8">
            <w:pPr>
              <w:jc w:val="left"/>
              <w:rPr>
                <w:rFonts w:ascii="Calibri" w:hAnsi="Calibri"/>
              </w:rPr>
            </w:pPr>
            <w:r>
              <w:rPr>
                <w:rFonts w:ascii="Calibri" w:hAnsi="Calibri" w:hint="eastAsia"/>
              </w:rPr>
              <w:t>19</w:t>
            </w:r>
            <w:r>
              <w:rPr>
                <w:rFonts w:ascii="Calibri" w:hAnsi="Calibri" w:hint="eastAsia"/>
              </w:rPr>
              <w:t>、</w:t>
            </w:r>
            <w:r>
              <w:rPr>
                <w:rFonts w:ascii="Calibri" w:hAnsi="Calibri" w:hint="eastAsia"/>
              </w:rPr>
              <w:t>Office 2019</w:t>
            </w:r>
            <w:r>
              <w:rPr>
                <w:rFonts w:ascii="Calibri" w:hAnsi="Calibri" w:hint="eastAsia"/>
              </w:rPr>
              <w:t>标准版授权（包含</w:t>
            </w:r>
            <w:r>
              <w:rPr>
                <w:rFonts w:ascii="Calibri" w:hAnsi="Calibri" w:hint="eastAsia"/>
              </w:rPr>
              <w:t>2016</w:t>
            </w:r>
            <w:r>
              <w:rPr>
                <w:rFonts w:ascii="Calibri" w:hAnsi="Calibri" w:hint="eastAsia"/>
              </w:rPr>
              <w:t>，</w:t>
            </w:r>
            <w:r>
              <w:rPr>
                <w:rFonts w:ascii="Calibri" w:hAnsi="Calibri" w:hint="eastAsia"/>
              </w:rPr>
              <w:t>2013</w:t>
            </w:r>
            <w:r>
              <w:rPr>
                <w:rFonts w:ascii="Calibri" w:hAnsi="Calibri" w:hint="eastAsia"/>
              </w:rPr>
              <w:t>降级），实名制开放式授权，用户可以在微软授权服务中心（</w:t>
            </w:r>
            <w:r>
              <w:rPr>
                <w:rFonts w:ascii="Calibri" w:hAnsi="Calibri" w:hint="eastAsia"/>
              </w:rPr>
              <w:t>VLSC</w:t>
            </w:r>
            <w:r>
              <w:rPr>
                <w:rFonts w:ascii="Calibri" w:hAnsi="Calibri" w:hint="eastAsia"/>
              </w:rPr>
              <w:t>）查询采购单位名称，购买记录，下载安装介质及密钥；</w:t>
            </w:r>
          </w:p>
          <w:p w:rsidR="00126D48" w:rsidRDefault="002B38D8">
            <w:pPr>
              <w:jc w:val="left"/>
              <w:rPr>
                <w:rFonts w:ascii="Calibri" w:hAnsi="Calibri"/>
              </w:rPr>
            </w:pPr>
            <w:r>
              <w:rPr>
                <w:rFonts w:ascii="Calibri" w:hAnsi="Calibri" w:hint="eastAsia"/>
              </w:rPr>
              <w:t>20</w:t>
            </w:r>
            <w:r>
              <w:rPr>
                <w:rFonts w:ascii="Calibri" w:hAnsi="Calibri" w:hint="eastAsia"/>
              </w:rPr>
              <w:t>、为采购的每台</w:t>
            </w:r>
            <w:r>
              <w:rPr>
                <w:rFonts w:ascii="Calibri" w:hAnsi="Calibri" w:hint="eastAsia"/>
              </w:rPr>
              <w:t>电脑均提供</w:t>
            </w:r>
            <w:r>
              <w:rPr>
                <w:rFonts w:ascii="Calibri" w:hAnsi="Calibri" w:hint="eastAsia"/>
              </w:rPr>
              <w:t>1</w:t>
            </w:r>
            <w:r>
              <w:rPr>
                <w:rFonts w:ascii="Calibri" w:hAnsi="Calibri" w:hint="eastAsia"/>
              </w:rPr>
              <w:t>个新国标</w:t>
            </w:r>
            <w:r>
              <w:rPr>
                <w:rFonts w:ascii="Calibri" w:hAnsi="Calibri" w:hint="eastAsia"/>
              </w:rPr>
              <w:t>3</w:t>
            </w:r>
            <w:r>
              <w:rPr>
                <w:rFonts w:ascii="Calibri" w:hAnsi="Calibri" w:hint="eastAsia"/>
              </w:rPr>
              <w:t>米接线板（</w:t>
            </w:r>
            <w:r>
              <w:rPr>
                <w:rFonts w:ascii="Calibri" w:hAnsi="Calibri" w:hint="eastAsia"/>
              </w:rPr>
              <w:t>6</w:t>
            </w:r>
            <w:r>
              <w:rPr>
                <w:rFonts w:ascii="Calibri" w:hAnsi="Calibri" w:hint="eastAsia"/>
              </w:rPr>
              <w:t>个</w:t>
            </w:r>
            <w:proofErr w:type="gramStart"/>
            <w:r>
              <w:rPr>
                <w:rFonts w:ascii="Calibri" w:hAnsi="Calibri" w:hint="eastAsia"/>
              </w:rPr>
              <w:t>插座位</w:t>
            </w:r>
            <w:proofErr w:type="gramEnd"/>
            <w:r>
              <w:rPr>
                <w:rFonts w:ascii="Calibri" w:hAnsi="Calibri" w:hint="eastAsia"/>
              </w:rPr>
              <w:t>+3</w:t>
            </w:r>
            <w:r>
              <w:rPr>
                <w:rFonts w:ascii="Calibri" w:hAnsi="Calibri" w:hint="eastAsia"/>
              </w:rPr>
              <w:t>个</w:t>
            </w:r>
            <w:r>
              <w:rPr>
                <w:rFonts w:ascii="Calibri" w:hAnsi="Calibri" w:hint="eastAsia"/>
              </w:rPr>
              <w:t>USB</w:t>
            </w:r>
            <w:r>
              <w:rPr>
                <w:rFonts w:ascii="Calibri" w:hAnsi="Calibri" w:hint="eastAsia"/>
              </w:rPr>
              <w:t>接口，</w:t>
            </w:r>
            <w:r>
              <w:rPr>
                <w:rFonts w:ascii="Calibri" w:hAnsi="Calibri" w:hint="eastAsia"/>
              </w:rPr>
              <w:t>USB</w:t>
            </w:r>
            <w:r>
              <w:rPr>
                <w:rFonts w:ascii="Calibri" w:hAnsi="Calibri" w:hint="eastAsia"/>
              </w:rPr>
              <w:t>总输出</w:t>
            </w:r>
            <w:r>
              <w:rPr>
                <w:rFonts w:ascii="Calibri" w:hAnsi="Calibri" w:hint="eastAsia"/>
              </w:rPr>
              <w:t>5V3.1A</w:t>
            </w:r>
            <w:r>
              <w:rPr>
                <w:rFonts w:ascii="Calibri" w:hAnsi="Calibri" w:hint="eastAsia"/>
              </w:rPr>
              <w:t>）；配</w:t>
            </w:r>
            <w:r>
              <w:rPr>
                <w:rFonts w:ascii="Calibri" w:hAnsi="Calibri" w:hint="eastAsia"/>
              </w:rPr>
              <w:t>1</w:t>
            </w:r>
            <w:r>
              <w:rPr>
                <w:rFonts w:ascii="Calibri" w:hAnsi="Calibri" w:hint="eastAsia"/>
              </w:rPr>
              <w:t>根</w:t>
            </w:r>
            <w:r>
              <w:rPr>
                <w:rFonts w:ascii="Calibri" w:hAnsi="Calibri" w:hint="eastAsia"/>
              </w:rPr>
              <w:t>5</w:t>
            </w:r>
            <w:r>
              <w:rPr>
                <w:rFonts w:ascii="Calibri" w:hAnsi="Calibri" w:hint="eastAsia"/>
              </w:rPr>
              <w:t>米网线；</w:t>
            </w:r>
          </w:p>
          <w:p w:rsidR="00126D48" w:rsidRDefault="002B38D8">
            <w:pPr>
              <w:jc w:val="left"/>
              <w:rPr>
                <w:rFonts w:ascii="Calibri" w:hAnsi="Calibri"/>
              </w:rPr>
            </w:pPr>
            <w:r>
              <w:rPr>
                <w:rFonts w:ascii="Calibri" w:hAnsi="Calibri" w:hint="eastAsia"/>
              </w:rPr>
              <w:t>21</w:t>
            </w:r>
            <w:r>
              <w:rPr>
                <w:rFonts w:ascii="Calibri" w:hAnsi="Calibri" w:hint="eastAsia"/>
              </w:rPr>
              <w:t>、认证：通过中国节能认证证书，</w:t>
            </w:r>
            <w:r>
              <w:rPr>
                <w:rFonts w:ascii="Calibri" w:hAnsi="Calibri" w:hint="eastAsia"/>
              </w:rPr>
              <w:t>3C</w:t>
            </w:r>
            <w:r>
              <w:rPr>
                <w:rFonts w:ascii="Calibri" w:hAnsi="Calibri" w:hint="eastAsia"/>
              </w:rPr>
              <w:t>，</w:t>
            </w:r>
            <w:r>
              <w:rPr>
                <w:rFonts w:ascii="Calibri" w:hAnsi="Calibri" w:hint="eastAsia"/>
              </w:rPr>
              <w:t>MTBF</w:t>
            </w:r>
            <w:r>
              <w:rPr>
                <w:rFonts w:ascii="Calibri" w:hAnsi="Calibri" w:hint="eastAsia"/>
              </w:rPr>
              <w:t>平均无故障≥</w:t>
            </w:r>
            <w:r>
              <w:rPr>
                <w:rFonts w:ascii="Calibri" w:hAnsi="Calibri" w:hint="eastAsia"/>
              </w:rPr>
              <w:t>100</w:t>
            </w:r>
            <w:r>
              <w:rPr>
                <w:rFonts w:ascii="Calibri" w:hAnsi="Calibri" w:hint="eastAsia"/>
              </w:rPr>
              <w:t>万小时，售后服务体系通过</w:t>
            </w:r>
            <w:r>
              <w:rPr>
                <w:rFonts w:ascii="Calibri" w:hAnsi="Calibri" w:hint="eastAsia"/>
              </w:rPr>
              <w:t>CCCS</w:t>
            </w:r>
            <w:r>
              <w:rPr>
                <w:rFonts w:ascii="Calibri" w:hAnsi="Calibri" w:hint="eastAsia"/>
              </w:rPr>
              <w:t>五星级认证，投标时须提供以上证书复印件加盖原厂印章（原件备查）。</w:t>
            </w:r>
          </w:p>
          <w:p w:rsidR="00126D48" w:rsidRDefault="002B38D8">
            <w:pPr>
              <w:jc w:val="left"/>
              <w:rPr>
                <w:rFonts w:ascii="宋体" w:hAnsi="宋体" w:cs="宋体"/>
                <w:szCs w:val="21"/>
              </w:rPr>
            </w:pPr>
            <w:r>
              <w:rPr>
                <w:rFonts w:ascii="Calibri" w:hAnsi="Calibri" w:hint="eastAsia"/>
              </w:rPr>
              <w:t>22</w:t>
            </w:r>
            <w:r>
              <w:rPr>
                <w:rFonts w:ascii="Calibri" w:hAnsi="Calibri" w:hint="eastAsia"/>
              </w:rPr>
              <w:t>、质保和售后服务：原厂</w:t>
            </w:r>
            <w:r>
              <w:rPr>
                <w:rFonts w:ascii="Calibri" w:hAnsi="Calibri" w:hint="eastAsia"/>
              </w:rPr>
              <w:t>5</w:t>
            </w:r>
            <w:r>
              <w:rPr>
                <w:rFonts w:ascii="Calibri" w:hAnsi="Calibri" w:hint="eastAsia"/>
              </w:rPr>
              <w:t>年整机保修及上门服务；为保证货物的正规来源，交货验收时必须提供由生产厂家针对本项目的有效供货证明及售后服务承诺书原件并加盖原厂印章作为采购人收货验收和使用的技术条件依据，并且可通过原厂</w:t>
            </w:r>
            <w:r>
              <w:rPr>
                <w:rFonts w:ascii="Calibri" w:hAnsi="Calibri" w:hint="eastAsia"/>
              </w:rPr>
              <w:t>400</w:t>
            </w:r>
            <w:r>
              <w:rPr>
                <w:rFonts w:ascii="Calibri" w:hAnsi="Calibri" w:hint="eastAsia"/>
              </w:rPr>
              <w:t>或</w:t>
            </w:r>
            <w:r>
              <w:rPr>
                <w:rFonts w:ascii="Calibri" w:hAnsi="Calibri" w:hint="eastAsia"/>
              </w:rPr>
              <w:t>800</w:t>
            </w:r>
            <w:r>
              <w:rPr>
                <w:rFonts w:ascii="Calibri" w:hAnsi="Calibri" w:hint="eastAsia"/>
              </w:rPr>
              <w:t>大客户热线电话可</w:t>
            </w:r>
            <w:r>
              <w:rPr>
                <w:rFonts w:ascii="Calibri" w:hAnsi="Calibri" w:hint="eastAsia"/>
              </w:rPr>
              <w:t>查询到最终用户使用信息，否则不予验收。</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lastRenderedPageBreak/>
              <w:t>联想、惠普、戴尔</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2</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电脑</w:t>
            </w:r>
          </w:p>
          <w:p w:rsidR="00126D48" w:rsidRDefault="002B38D8">
            <w:pPr>
              <w:jc w:val="center"/>
              <w:rPr>
                <w:rFonts w:ascii="宋体" w:hAnsi="宋体" w:cs="宋体"/>
                <w:szCs w:val="21"/>
              </w:rPr>
            </w:pPr>
            <w:r>
              <w:rPr>
                <w:rFonts w:ascii="宋体" w:hAnsi="宋体" w:cs="宋体" w:hint="eastAsia"/>
                <w:szCs w:val="21"/>
              </w:rPr>
              <w:t>（台式工作站</w:t>
            </w:r>
          </w:p>
          <w:p w:rsidR="00126D48" w:rsidRDefault="002B38D8">
            <w:pPr>
              <w:jc w:val="center"/>
              <w:rPr>
                <w:rFonts w:ascii="宋体" w:hAnsi="宋体" w:cs="宋体"/>
                <w:szCs w:val="21"/>
              </w:rPr>
            </w:pPr>
            <w:r>
              <w:rPr>
                <w:rFonts w:ascii="宋体" w:hAnsi="宋体" w:cs="宋体" w:hint="eastAsia"/>
                <w:szCs w:val="21"/>
              </w:rPr>
              <w:t>）</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套</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26000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Calibri" w:hAnsi="Calibri"/>
              </w:rPr>
            </w:pPr>
            <w:r>
              <w:rPr>
                <w:rFonts w:ascii="Calibri" w:hAnsi="Calibri" w:hint="eastAsia"/>
              </w:rPr>
              <w:t>1</w:t>
            </w:r>
            <w:r>
              <w:rPr>
                <w:rFonts w:ascii="Calibri" w:hAnsi="Calibri" w:hint="eastAsia"/>
              </w:rPr>
              <w:t>、处理器：≥</w:t>
            </w:r>
            <w:r>
              <w:rPr>
                <w:rFonts w:ascii="Calibri" w:hAnsi="Calibri" w:hint="eastAsia"/>
              </w:rPr>
              <w:t>Intel XeonW-2125 4.0GHz 4C 120W</w:t>
            </w:r>
          </w:p>
          <w:p w:rsidR="00126D48" w:rsidRDefault="002B38D8">
            <w:pPr>
              <w:jc w:val="left"/>
              <w:rPr>
                <w:rFonts w:ascii="Calibri" w:hAnsi="Calibri"/>
              </w:rPr>
            </w:pPr>
            <w:r>
              <w:rPr>
                <w:rFonts w:ascii="Calibri" w:hAnsi="Calibri" w:hint="eastAsia"/>
              </w:rPr>
              <w:t>2</w:t>
            </w:r>
            <w:r>
              <w:rPr>
                <w:rFonts w:ascii="Calibri" w:hAnsi="Calibri" w:hint="eastAsia"/>
              </w:rPr>
              <w:t>、芯片组：</w:t>
            </w:r>
            <w:r>
              <w:rPr>
                <w:rFonts w:ascii="Calibri" w:hAnsi="Calibri" w:hint="eastAsia"/>
              </w:rPr>
              <w:t>Intel C422</w:t>
            </w:r>
            <w:r>
              <w:rPr>
                <w:rFonts w:ascii="Calibri" w:hAnsi="Calibri" w:hint="eastAsia"/>
              </w:rPr>
              <w:t>系列及以上芯片组</w:t>
            </w:r>
          </w:p>
          <w:p w:rsidR="00126D48" w:rsidRDefault="002B38D8">
            <w:pPr>
              <w:jc w:val="left"/>
              <w:rPr>
                <w:rFonts w:ascii="Calibri" w:hAnsi="Calibri"/>
              </w:rPr>
            </w:pPr>
            <w:r>
              <w:rPr>
                <w:rFonts w:ascii="Calibri" w:hAnsi="Calibri" w:hint="eastAsia"/>
              </w:rPr>
              <w:t>3</w:t>
            </w:r>
            <w:r>
              <w:rPr>
                <w:rFonts w:ascii="Calibri" w:hAnsi="Calibri" w:hint="eastAsia"/>
              </w:rPr>
              <w:t>、内存：≥</w:t>
            </w:r>
            <w:r>
              <w:rPr>
                <w:rFonts w:ascii="Calibri" w:hAnsi="Calibri" w:hint="eastAsia"/>
              </w:rPr>
              <w:t>32GB ECC 2666 MHz ECC RDIMM</w:t>
            </w:r>
            <w:r>
              <w:rPr>
                <w:rFonts w:ascii="Calibri" w:hAnsi="Calibri" w:hint="eastAsia"/>
              </w:rPr>
              <w:t>；最大内存容量≥</w:t>
            </w:r>
            <w:r>
              <w:rPr>
                <w:rFonts w:ascii="Calibri" w:hAnsi="Calibri" w:hint="eastAsia"/>
              </w:rPr>
              <w:t>128G DDR4 2666MHz</w:t>
            </w:r>
            <w:r>
              <w:rPr>
                <w:rFonts w:ascii="Calibri" w:hAnsi="Calibri" w:hint="eastAsia"/>
              </w:rPr>
              <w:t>，提供≥</w:t>
            </w:r>
            <w:r>
              <w:rPr>
                <w:rFonts w:ascii="Calibri" w:hAnsi="Calibri" w:hint="eastAsia"/>
              </w:rPr>
              <w:t>4</w:t>
            </w:r>
            <w:r>
              <w:rPr>
                <w:rFonts w:ascii="Calibri" w:hAnsi="Calibri" w:hint="eastAsia"/>
              </w:rPr>
              <w:t>个内存插槽，支持</w:t>
            </w:r>
            <w:r>
              <w:rPr>
                <w:rFonts w:ascii="Calibri" w:hAnsi="Calibri" w:hint="eastAsia"/>
              </w:rPr>
              <w:t>ECC</w:t>
            </w:r>
            <w:r>
              <w:rPr>
                <w:rFonts w:ascii="Calibri" w:hAnsi="Calibri" w:hint="eastAsia"/>
              </w:rPr>
              <w:t>高级内存保护技术</w:t>
            </w:r>
          </w:p>
          <w:p w:rsidR="00126D48" w:rsidRDefault="002B38D8">
            <w:pPr>
              <w:jc w:val="left"/>
              <w:rPr>
                <w:rFonts w:ascii="Calibri" w:hAnsi="Calibri"/>
              </w:rPr>
            </w:pPr>
            <w:r>
              <w:rPr>
                <w:rFonts w:ascii="Calibri" w:hAnsi="Calibri" w:hint="eastAsia"/>
              </w:rPr>
              <w:t>4</w:t>
            </w:r>
            <w:r>
              <w:rPr>
                <w:rFonts w:ascii="Calibri" w:hAnsi="Calibri" w:hint="eastAsia"/>
              </w:rPr>
              <w:t>、硬盘：</w:t>
            </w:r>
            <w:r>
              <w:rPr>
                <w:rFonts w:ascii="Calibri" w:hAnsi="Calibri" w:hint="eastAsia"/>
              </w:rPr>
              <w:t xml:space="preserve">2TB HD 7200RPM 3.5" SATA3+ 256G SSD M.2 </w:t>
            </w:r>
            <w:r>
              <w:rPr>
                <w:rFonts w:ascii="Calibri" w:hAnsi="Calibri" w:hint="eastAsia"/>
              </w:rPr>
              <w:t>PCIE</w:t>
            </w:r>
            <w:r>
              <w:rPr>
                <w:rFonts w:ascii="Calibri" w:hAnsi="Calibri" w:hint="eastAsia"/>
              </w:rPr>
              <w:t>；最大支持到</w:t>
            </w:r>
            <w:r>
              <w:rPr>
                <w:rFonts w:ascii="Calibri" w:hAnsi="Calibri" w:hint="eastAsia"/>
              </w:rPr>
              <w:t>4</w:t>
            </w:r>
            <w:r>
              <w:rPr>
                <w:rFonts w:ascii="Calibri" w:hAnsi="Calibri" w:hint="eastAsia"/>
              </w:rPr>
              <w:t>个</w:t>
            </w:r>
            <w:r>
              <w:rPr>
                <w:rFonts w:ascii="Calibri" w:hAnsi="Calibri" w:hint="eastAsia"/>
              </w:rPr>
              <w:t>3.5</w:t>
            </w:r>
            <w:r>
              <w:rPr>
                <w:rFonts w:ascii="Calibri" w:hAnsi="Calibri" w:hint="eastAsia"/>
              </w:rPr>
              <w:t>寸硬盘；支持</w:t>
            </w:r>
            <w:proofErr w:type="gramStart"/>
            <w:r>
              <w:rPr>
                <w:rFonts w:ascii="Calibri" w:hAnsi="Calibri" w:hint="eastAsia"/>
              </w:rPr>
              <w:t>2</w:t>
            </w:r>
            <w:r>
              <w:rPr>
                <w:rFonts w:ascii="Calibri" w:hAnsi="Calibri" w:hint="eastAsia"/>
              </w:rPr>
              <w:t>个板载</w:t>
            </w:r>
            <w:proofErr w:type="gramEnd"/>
            <w:r>
              <w:rPr>
                <w:rFonts w:ascii="Calibri" w:hAnsi="Calibri" w:hint="eastAsia"/>
              </w:rPr>
              <w:t xml:space="preserve">M.2 </w:t>
            </w:r>
            <w:r>
              <w:rPr>
                <w:rFonts w:ascii="Calibri" w:hAnsi="Calibri" w:hint="eastAsia"/>
              </w:rPr>
              <w:t>插槽；</w:t>
            </w:r>
            <w:r>
              <w:rPr>
                <w:rFonts w:ascii="Calibri" w:hAnsi="Calibri" w:hint="eastAsia"/>
              </w:rPr>
              <w:t xml:space="preserve">RAID 0, 1, 5, 10 </w:t>
            </w:r>
            <w:proofErr w:type="gramStart"/>
            <w:r>
              <w:rPr>
                <w:rFonts w:ascii="Calibri" w:hAnsi="Calibri" w:hint="eastAsia"/>
              </w:rPr>
              <w:t>板载</w:t>
            </w:r>
            <w:proofErr w:type="gramEnd"/>
            <w:r>
              <w:rPr>
                <w:rFonts w:ascii="Calibri" w:hAnsi="Calibri" w:hint="eastAsia"/>
              </w:rPr>
              <w:t>Intel</w:t>
            </w:r>
            <w:r>
              <w:rPr>
                <w:rFonts w:ascii="Calibri" w:hAnsi="Calibri" w:hint="eastAsia"/>
              </w:rPr>
              <w:t>控制器</w:t>
            </w:r>
            <w:r>
              <w:rPr>
                <w:rFonts w:ascii="Calibri" w:hAnsi="Calibri" w:hint="eastAsia"/>
              </w:rPr>
              <w:t>, SATA 6Gb/s</w:t>
            </w:r>
            <w:r>
              <w:rPr>
                <w:rFonts w:ascii="Calibri" w:hAnsi="Calibri" w:hint="eastAsia"/>
              </w:rPr>
              <w:t>；</w:t>
            </w:r>
            <w:r>
              <w:rPr>
                <w:rFonts w:ascii="Calibri" w:hAnsi="Calibri" w:hint="eastAsia"/>
              </w:rPr>
              <w:t xml:space="preserve">RAID 0, 1, 5, 10 </w:t>
            </w:r>
            <w:r>
              <w:rPr>
                <w:rFonts w:ascii="Calibri" w:hAnsi="Calibri" w:hint="eastAsia"/>
              </w:rPr>
              <w:t>可选</w:t>
            </w:r>
            <w:r>
              <w:rPr>
                <w:rFonts w:ascii="Calibri" w:hAnsi="Calibri" w:hint="eastAsia"/>
              </w:rPr>
              <w:t xml:space="preserve"> BCM Raid Controller, 12Gb/s SAS and SATA</w:t>
            </w:r>
            <w:r>
              <w:rPr>
                <w:rFonts w:ascii="Calibri" w:hAnsi="Calibri" w:hint="eastAsia"/>
              </w:rPr>
              <w:t>，同时支持对</w:t>
            </w:r>
            <w:r>
              <w:rPr>
                <w:rFonts w:ascii="Calibri" w:hAnsi="Calibri" w:hint="eastAsia"/>
              </w:rPr>
              <w:t xml:space="preserve">M.2 SSD </w:t>
            </w:r>
            <w:r>
              <w:rPr>
                <w:rFonts w:ascii="Calibri" w:hAnsi="Calibri" w:hint="eastAsia"/>
              </w:rPr>
              <w:t>做</w:t>
            </w:r>
            <w:r>
              <w:rPr>
                <w:rFonts w:ascii="Calibri" w:hAnsi="Calibri" w:hint="eastAsia"/>
              </w:rPr>
              <w:t>Raid 0</w:t>
            </w:r>
            <w:r>
              <w:rPr>
                <w:rFonts w:ascii="Calibri" w:hAnsi="Calibri" w:hint="eastAsia"/>
              </w:rPr>
              <w:t>、</w:t>
            </w:r>
            <w:r>
              <w:rPr>
                <w:rFonts w:ascii="Calibri" w:hAnsi="Calibri" w:hint="eastAsia"/>
              </w:rPr>
              <w:t>1</w:t>
            </w:r>
            <w:r>
              <w:rPr>
                <w:rFonts w:ascii="Calibri" w:hAnsi="Calibri" w:hint="eastAsia"/>
              </w:rPr>
              <w:t>、</w:t>
            </w:r>
            <w:r>
              <w:rPr>
                <w:rFonts w:ascii="Calibri" w:hAnsi="Calibri" w:hint="eastAsia"/>
              </w:rPr>
              <w:t>5</w:t>
            </w:r>
            <w:r>
              <w:rPr>
                <w:rFonts w:ascii="Calibri" w:hAnsi="Calibri" w:hint="eastAsia"/>
              </w:rPr>
              <w:t>、</w:t>
            </w:r>
            <w:r>
              <w:rPr>
                <w:rFonts w:ascii="Calibri" w:hAnsi="Calibri" w:hint="eastAsia"/>
              </w:rPr>
              <w:t>10</w:t>
            </w:r>
          </w:p>
          <w:p w:rsidR="00126D48" w:rsidRDefault="002B38D8">
            <w:pPr>
              <w:jc w:val="left"/>
              <w:rPr>
                <w:rFonts w:ascii="Calibri" w:hAnsi="Calibri"/>
              </w:rPr>
            </w:pPr>
            <w:r>
              <w:rPr>
                <w:rFonts w:ascii="Calibri" w:hAnsi="Calibri" w:hint="eastAsia"/>
              </w:rPr>
              <w:t>5</w:t>
            </w:r>
            <w:r>
              <w:rPr>
                <w:rFonts w:ascii="Calibri" w:hAnsi="Calibri" w:hint="eastAsia"/>
              </w:rPr>
              <w:t>、显卡：</w:t>
            </w:r>
            <w:r>
              <w:rPr>
                <w:rFonts w:ascii="Calibri" w:hAnsi="Calibri" w:hint="eastAsia"/>
              </w:rPr>
              <w:t>QUADRO P4000 8GB 4DP</w:t>
            </w:r>
            <w:r>
              <w:rPr>
                <w:rFonts w:ascii="Calibri" w:hAnsi="Calibri" w:hint="eastAsia"/>
              </w:rPr>
              <w:t>或以上，支持预装</w:t>
            </w:r>
            <w:r>
              <w:rPr>
                <w:rFonts w:ascii="Calibri" w:hAnsi="Calibri" w:hint="eastAsia"/>
              </w:rPr>
              <w:t>GTX 1060/1070/1080</w:t>
            </w:r>
            <w:r>
              <w:rPr>
                <w:rFonts w:ascii="Calibri" w:hAnsi="Calibri" w:hint="eastAsia"/>
              </w:rPr>
              <w:t>显卡</w:t>
            </w:r>
          </w:p>
          <w:p w:rsidR="00126D48" w:rsidRDefault="002B38D8">
            <w:pPr>
              <w:jc w:val="left"/>
              <w:rPr>
                <w:rFonts w:ascii="Calibri" w:hAnsi="Calibri"/>
              </w:rPr>
            </w:pPr>
            <w:r>
              <w:rPr>
                <w:rFonts w:ascii="Calibri" w:hAnsi="Calibri" w:hint="eastAsia"/>
              </w:rPr>
              <w:t>6</w:t>
            </w:r>
            <w:r>
              <w:rPr>
                <w:rFonts w:ascii="Calibri" w:hAnsi="Calibri" w:hint="eastAsia"/>
              </w:rPr>
              <w:t>、声卡：支持</w:t>
            </w:r>
            <w:r>
              <w:rPr>
                <w:rFonts w:ascii="Calibri" w:hAnsi="Calibri" w:hint="eastAsia"/>
              </w:rPr>
              <w:t>5.1</w:t>
            </w:r>
            <w:r>
              <w:rPr>
                <w:rFonts w:ascii="Calibri" w:hAnsi="Calibri" w:hint="eastAsia"/>
              </w:rPr>
              <w:t>声卡</w:t>
            </w:r>
          </w:p>
          <w:p w:rsidR="00126D48" w:rsidRDefault="002B38D8">
            <w:pPr>
              <w:jc w:val="left"/>
              <w:rPr>
                <w:rFonts w:ascii="Calibri" w:hAnsi="Calibri"/>
              </w:rPr>
            </w:pPr>
            <w:r>
              <w:rPr>
                <w:rFonts w:ascii="Calibri" w:hAnsi="Calibri" w:hint="eastAsia"/>
              </w:rPr>
              <w:t>7</w:t>
            </w:r>
            <w:r>
              <w:rPr>
                <w:rFonts w:ascii="Calibri" w:hAnsi="Calibri" w:hint="eastAsia"/>
              </w:rPr>
              <w:t>、网卡：集成千兆网卡</w:t>
            </w:r>
          </w:p>
          <w:p w:rsidR="00126D48" w:rsidRDefault="002B38D8">
            <w:pPr>
              <w:jc w:val="left"/>
              <w:rPr>
                <w:rFonts w:ascii="Calibri" w:hAnsi="Calibri"/>
              </w:rPr>
            </w:pPr>
            <w:r>
              <w:rPr>
                <w:rFonts w:ascii="Calibri" w:hAnsi="Calibri" w:hint="eastAsia"/>
              </w:rPr>
              <w:t>8</w:t>
            </w:r>
            <w:r>
              <w:rPr>
                <w:rFonts w:ascii="Calibri" w:hAnsi="Calibri" w:hint="eastAsia"/>
              </w:rPr>
              <w:t>、键鼠：</w:t>
            </w:r>
            <w:r>
              <w:rPr>
                <w:rFonts w:ascii="Calibri" w:hAnsi="Calibri" w:hint="eastAsia"/>
              </w:rPr>
              <w:t>USB</w:t>
            </w:r>
            <w:r>
              <w:rPr>
                <w:rFonts w:ascii="Calibri" w:hAnsi="Calibri" w:hint="eastAsia"/>
              </w:rPr>
              <w:t>键盘鼠标</w:t>
            </w:r>
          </w:p>
          <w:p w:rsidR="00126D48" w:rsidRDefault="002B38D8">
            <w:pPr>
              <w:jc w:val="left"/>
              <w:rPr>
                <w:rFonts w:ascii="Calibri" w:hAnsi="Calibri"/>
              </w:rPr>
            </w:pPr>
            <w:r>
              <w:rPr>
                <w:rFonts w:ascii="Calibri" w:hAnsi="Calibri" w:hint="eastAsia"/>
              </w:rPr>
              <w:t>9</w:t>
            </w:r>
            <w:r>
              <w:rPr>
                <w:rFonts w:ascii="Calibri" w:hAnsi="Calibri" w:hint="eastAsia"/>
              </w:rPr>
              <w:t>、接口：前置</w:t>
            </w:r>
            <w:r>
              <w:rPr>
                <w:rFonts w:ascii="Calibri" w:hAnsi="Calibri" w:hint="eastAsia"/>
              </w:rPr>
              <w:t>2</w:t>
            </w:r>
            <w:r>
              <w:rPr>
                <w:rFonts w:ascii="Calibri" w:hAnsi="Calibri" w:hint="eastAsia"/>
              </w:rPr>
              <w:t>个</w:t>
            </w:r>
            <w:r>
              <w:rPr>
                <w:rFonts w:ascii="Calibri" w:hAnsi="Calibri" w:hint="eastAsia"/>
              </w:rPr>
              <w:t>USB3.0</w:t>
            </w:r>
            <w:r>
              <w:rPr>
                <w:rFonts w:ascii="Calibri" w:hAnsi="Calibri" w:hint="eastAsia"/>
              </w:rPr>
              <w:t>，后置</w:t>
            </w:r>
            <w:r>
              <w:rPr>
                <w:rFonts w:ascii="Calibri" w:hAnsi="Calibri" w:hint="eastAsia"/>
              </w:rPr>
              <w:t>4</w:t>
            </w:r>
            <w:r>
              <w:rPr>
                <w:rFonts w:ascii="Calibri" w:hAnsi="Calibri" w:hint="eastAsia"/>
              </w:rPr>
              <w:t>个</w:t>
            </w:r>
            <w:r>
              <w:rPr>
                <w:rFonts w:ascii="Calibri" w:hAnsi="Calibri" w:hint="eastAsia"/>
              </w:rPr>
              <w:t>USB3.0+2</w:t>
            </w:r>
            <w:r>
              <w:rPr>
                <w:rFonts w:ascii="Calibri" w:hAnsi="Calibri" w:hint="eastAsia"/>
              </w:rPr>
              <w:t>个</w:t>
            </w:r>
            <w:r>
              <w:rPr>
                <w:rFonts w:ascii="Calibri" w:hAnsi="Calibri" w:hint="eastAsia"/>
              </w:rPr>
              <w:t>USB2.0</w:t>
            </w:r>
            <w:r>
              <w:rPr>
                <w:rFonts w:ascii="Calibri" w:hAnsi="Calibri" w:hint="eastAsia"/>
              </w:rPr>
              <w:t>，支持可选并口，</w:t>
            </w:r>
            <w:r>
              <w:rPr>
                <w:rFonts w:ascii="Calibri" w:hAnsi="Calibri" w:hint="eastAsia"/>
              </w:rPr>
              <w:t>5</w:t>
            </w:r>
            <w:r>
              <w:rPr>
                <w:rFonts w:ascii="Calibri" w:hAnsi="Calibri" w:hint="eastAsia"/>
              </w:rPr>
              <w:t>个音频接口，支持</w:t>
            </w:r>
            <w:r>
              <w:rPr>
                <w:rFonts w:ascii="Calibri" w:hAnsi="Calibri" w:hint="eastAsia"/>
              </w:rPr>
              <w:t>5.1</w:t>
            </w:r>
            <w:r>
              <w:rPr>
                <w:rFonts w:ascii="Calibri" w:hAnsi="Calibri" w:hint="eastAsia"/>
              </w:rPr>
              <w:t>声道</w:t>
            </w:r>
          </w:p>
          <w:p w:rsidR="00126D48" w:rsidRDefault="002B38D8">
            <w:pPr>
              <w:jc w:val="left"/>
              <w:rPr>
                <w:rFonts w:ascii="Calibri" w:hAnsi="Calibri"/>
              </w:rPr>
            </w:pPr>
            <w:r>
              <w:rPr>
                <w:rFonts w:ascii="Calibri" w:hAnsi="Calibri" w:hint="eastAsia"/>
              </w:rPr>
              <w:t>10</w:t>
            </w:r>
            <w:r>
              <w:rPr>
                <w:rFonts w:ascii="Calibri" w:hAnsi="Calibri" w:hint="eastAsia"/>
              </w:rPr>
              <w:t>、扩展槽位：配置≥</w:t>
            </w:r>
            <w:r>
              <w:rPr>
                <w:rFonts w:ascii="Calibri" w:hAnsi="Calibri" w:hint="eastAsia"/>
              </w:rPr>
              <w:t>2</w:t>
            </w:r>
            <w:r>
              <w:rPr>
                <w:rFonts w:ascii="Calibri" w:hAnsi="Calibri" w:hint="eastAsia"/>
              </w:rPr>
              <w:t>个</w:t>
            </w:r>
            <w:r>
              <w:rPr>
                <w:rFonts w:ascii="Calibri" w:hAnsi="Calibri" w:hint="eastAsia"/>
              </w:rPr>
              <w:t>PCI-E3.0 x16</w:t>
            </w:r>
            <w:r>
              <w:rPr>
                <w:rFonts w:ascii="Calibri" w:hAnsi="Calibri" w:hint="eastAsia"/>
              </w:rPr>
              <w:t>，≥</w:t>
            </w:r>
            <w:r>
              <w:rPr>
                <w:rFonts w:ascii="Calibri" w:hAnsi="Calibri" w:hint="eastAsia"/>
              </w:rPr>
              <w:t>1</w:t>
            </w:r>
            <w:r>
              <w:rPr>
                <w:rFonts w:ascii="Calibri" w:hAnsi="Calibri" w:hint="eastAsia"/>
              </w:rPr>
              <w:t>个</w:t>
            </w:r>
            <w:r>
              <w:rPr>
                <w:rFonts w:ascii="Calibri" w:hAnsi="Calibri" w:hint="eastAsia"/>
              </w:rPr>
              <w:t>PCI-E3.0 x8</w:t>
            </w:r>
            <w:r>
              <w:rPr>
                <w:rFonts w:ascii="Calibri" w:hAnsi="Calibri" w:hint="eastAsia"/>
              </w:rPr>
              <w:t>，≥</w:t>
            </w:r>
            <w:r>
              <w:rPr>
                <w:rFonts w:ascii="Calibri" w:hAnsi="Calibri" w:hint="eastAsia"/>
              </w:rPr>
              <w:t>1</w:t>
            </w:r>
            <w:r>
              <w:rPr>
                <w:rFonts w:ascii="Calibri" w:hAnsi="Calibri" w:hint="eastAsia"/>
              </w:rPr>
              <w:t>个</w:t>
            </w:r>
            <w:r>
              <w:rPr>
                <w:rFonts w:ascii="Calibri" w:hAnsi="Calibri" w:hint="eastAsia"/>
              </w:rPr>
              <w:t>PCI-E3.0 x4</w:t>
            </w:r>
          </w:p>
          <w:p w:rsidR="00126D48" w:rsidRDefault="002B38D8">
            <w:pPr>
              <w:jc w:val="left"/>
              <w:rPr>
                <w:rFonts w:ascii="Calibri" w:hAnsi="Calibri"/>
              </w:rPr>
            </w:pPr>
            <w:r>
              <w:rPr>
                <w:rFonts w:ascii="Calibri" w:hAnsi="Calibri" w:hint="eastAsia"/>
              </w:rPr>
              <w:t>11</w:t>
            </w:r>
            <w:r>
              <w:rPr>
                <w:rFonts w:ascii="Calibri" w:hAnsi="Calibri" w:hint="eastAsia"/>
              </w:rPr>
              <w:t>、电源：</w:t>
            </w:r>
            <w:r>
              <w:rPr>
                <w:rFonts w:ascii="Calibri" w:hAnsi="Calibri" w:hint="eastAsia"/>
              </w:rPr>
              <w:t>500W 92%</w:t>
            </w:r>
            <w:r>
              <w:rPr>
                <w:rFonts w:ascii="Calibri" w:hAnsi="Calibri" w:hint="eastAsia"/>
              </w:rPr>
              <w:t>白金电源或优于</w:t>
            </w:r>
          </w:p>
          <w:p w:rsidR="00126D48" w:rsidRDefault="002B38D8">
            <w:pPr>
              <w:jc w:val="left"/>
              <w:rPr>
                <w:rFonts w:ascii="Calibri" w:hAnsi="Calibri"/>
              </w:rPr>
            </w:pPr>
            <w:r>
              <w:rPr>
                <w:rFonts w:ascii="Calibri" w:hAnsi="Calibri" w:hint="eastAsia"/>
              </w:rPr>
              <w:t>12</w:t>
            </w:r>
            <w:r>
              <w:rPr>
                <w:rFonts w:ascii="Calibri" w:hAnsi="Calibri" w:hint="eastAsia"/>
              </w:rPr>
              <w:t>、机箱：容积不大于</w:t>
            </w:r>
            <w:r>
              <w:rPr>
                <w:rFonts w:ascii="Calibri" w:hAnsi="Calibri" w:hint="eastAsia"/>
              </w:rPr>
              <w:t>25L</w:t>
            </w:r>
            <w:r>
              <w:rPr>
                <w:rFonts w:ascii="Calibri" w:hAnsi="Calibri" w:hint="eastAsia"/>
              </w:rPr>
              <w:t>立式机箱，支持</w:t>
            </w:r>
            <w:proofErr w:type="gramStart"/>
            <w:r>
              <w:rPr>
                <w:rFonts w:ascii="Calibri" w:hAnsi="Calibri" w:hint="eastAsia"/>
              </w:rPr>
              <w:t>免工具</w:t>
            </w:r>
            <w:proofErr w:type="gramEnd"/>
            <w:r>
              <w:rPr>
                <w:rFonts w:ascii="Calibri" w:hAnsi="Calibri" w:hint="eastAsia"/>
              </w:rPr>
              <w:t>拆卸、内嵌式把手设计，易于搬运</w:t>
            </w:r>
          </w:p>
          <w:p w:rsidR="00126D48" w:rsidRDefault="002B38D8">
            <w:pPr>
              <w:jc w:val="left"/>
              <w:rPr>
                <w:rFonts w:ascii="Calibri" w:hAnsi="Calibri"/>
              </w:rPr>
            </w:pPr>
            <w:r>
              <w:rPr>
                <w:rFonts w:ascii="Calibri" w:hAnsi="Calibri" w:hint="eastAsia"/>
              </w:rPr>
              <w:t>13</w:t>
            </w:r>
            <w:r>
              <w:rPr>
                <w:rFonts w:ascii="Calibri" w:hAnsi="Calibri" w:hint="eastAsia"/>
              </w:rPr>
              <w:t>、显示器：</w:t>
            </w:r>
            <w:r>
              <w:rPr>
                <w:rFonts w:ascii="Calibri" w:hAnsi="Calibri" w:hint="eastAsia"/>
              </w:rPr>
              <w:t>31.5</w:t>
            </w:r>
            <w:r>
              <w:rPr>
                <w:rFonts w:ascii="Calibri" w:hAnsi="Calibri" w:hint="eastAsia"/>
              </w:rPr>
              <w:t>英寸</w:t>
            </w:r>
            <w:r>
              <w:rPr>
                <w:rFonts w:ascii="Calibri" w:hAnsi="Calibri" w:hint="eastAsia"/>
              </w:rPr>
              <w:t>4K USB-C</w:t>
            </w:r>
            <w:r>
              <w:rPr>
                <w:rFonts w:ascii="Calibri" w:hAnsi="Calibri" w:hint="eastAsia"/>
              </w:rPr>
              <w:t>旋转升降可挂壁屏显示器</w:t>
            </w:r>
            <w:r>
              <w:rPr>
                <w:rFonts w:ascii="Calibri" w:hAnsi="Calibri" w:hint="eastAsia"/>
              </w:rPr>
              <w:t>/</w:t>
            </w:r>
            <w:r>
              <w:rPr>
                <w:rFonts w:ascii="Calibri" w:hAnsi="Calibri" w:hint="eastAsia"/>
              </w:rPr>
              <w:t>可视尺寸</w:t>
            </w:r>
            <w:r>
              <w:rPr>
                <w:rFonts w:ascii="Calibri" w:hAnsi="Calibri" w:hint="eastAsia"/>
              </w:rPr>
              <w:t>(</w:t>
            </w:r>
            <w:r>
              <w:rPr>
                <w:rFonts w:ascii="Calibri" w:hAnsi="Calibri" w:hint="eastAsia"/>
              </w:rPr>
              <w:t>对角线</w:t>
            </w:r>
            <w:r>
              <w:rPr>
                <w:rFonts w:ascii="Calibri" w:hAnsi="Calibri" w:hint="eastAsia"/>
              </w:rPr>
              <w:t>) 80</w:t>
            </w:r>
            <w:r>
              <w:rPr>
                <w:rFonts w:ascii="Calibri" w:hAnsi="Calibri" w:hint="eastAsia"/>
              </w:rPr>
              <w:t>厘米</w:t>
            </w:r>
            <w:r>
              <w:rPr>
                <w:rFonts w:ascii="Calibri" w:hAnsi="Calibri" w:hint="eastAsia"/>
              </w:rPr>
              <w:t>(31.5</w:t>
            </w:r>
            <w:r>
              <w:rPr>
                <w:rFonts w:ascii="Calibri" w:hAnsi="Calibri" w:hint="eastAsia"/>
              </w:rPr>
              <w:t>英寸</w:t>
            </w:r>
            <w:r>
              <w:rPr>
                <w:rFonts w:ascii="Calibri" w:hAnsi="Calibri" w:hint="eastAsia"/>
              </w:rPr>
              <w:t>)/</w:t>
            </w:r>
            <w:r>
              <w:rPr>
                <w:rFonts w:ascii="Calibri" w:hAnsi="Calibri" w:hint="eastAsia"/>
              </w:rPr>
              <w:t>有效显示区域：高度</w:t>
            </w:r>
            <w:r>
              <w:rPr>
                <w:rFonts w:ascii="Calibri" w:hAnsi="Calibri" w:hint="eastAsia"/>
              </w:rPr>
              <w:lastRenderedPageBreak/>
              <w:t>392.23</w:t>
            </w:r>
            <w:r>
              <w:rPr>
                <w:rFonts w:ascii="Calibri" w:hAnsi="Calibri" w:hint="eastAsia"/>
              </w:rPr>
              <w:t>毫米</w:t>
            </w:r>
            <w:r>
              <w:rPr>
                <w:rFonts w:ascii="Calibri" w:hAnsi="Calibri" w:hint="eastAsia"/>
              </w:rPr>
              <w:t>(15.44</w:t>
            </w:r>
            <w:r>
              <w:rPr>
                <w:rFonts w:ascii="Calibri" w:hAnsi="Calibri" w:hint="eastAsia"/>
              </w:rPr>
              <w:t>英</w:t>
            </w:r>
            <w:r>
              <w:rPr>
                <w:rFonts w:ascii="Calibri" w:hAnsi="Calibri" w:hint="eastAsia"/>
              </w:rPr>
              <w:t>寸</w:t>
            </w:r>
            <w:r>
              <w:rPr>
                <w:rFonts w:ascii="Calibri" w:hAnsi="Calibri" w:hint="eastAsia"/>
              </w:rPr>
              <w:t>)</w:t>
            </w:r>
            <w:r>
              <w:rPr>
                <w:rFonts w:ascii="Calibri" w:hAnsi="Calibri" w:hint="eastAsia"/>
              </w:rPr>
              <w:t>，宽度</w:t>
            </w:r>
            <w:r>
              <w:rPr>
                <w:rFonts w:ascii="Calibri" w:hAnsi="Calibri" w:hint="eastAsia"/>
              </w:rPr>
              <w:t>697.31</w:t>
            </w:r>
            <w:r>
              <w:rPr>
                <w:rFonts w:ascii="Calibri" w:hAnsi="Calibri" w:hint="eastAsia"/>
              </w:rPr>
              <w:t>毫米</w:t>
            </w:r>
            <w:r>
              <w:rPr>
                <w:rFonts w:ascii="Calibri" w:hAnsi="Calibri" w:hint="eastAsia"/>
              </w:rPr>
              <w:t xml:space="preserve">(27.45 </w:t>
            </w:r>
            <w:proofErr w:type="gramStart"/>
            <w:r>
              <w:rPr>
                <w:rFonts w:ascii="Calibri" w:hAnsi="Calibri" w:hint="eastAsia"/>
              </w:rPr>
              <w:t>英寸</w:t>
            </w:r>
            <w:r>
              <w:rPr>
                <w:rFonts w:ascii="Calibri" w:hAnsi="Calibri" w:hint="eastAsia"/>
              </w:rPr>
              <w:t>)/</w:t>
            </w:r>
            <w:proofErr w:type="gramEnd"/>
            <w:r>
              <w:rPr>
                <w:rFonts w:ascii="Calibri" w:hAnsi="Calibri" w:hint="eastAsia"/>
              </w:rPr>
              <w:t>分辨率</w:t>
            </w:r>
            <w:r>
              <w:rPr>
                <w:rFonts w:ascii="Calibri" w:hAnsi="Calibri" w:hint="eastAsia"/>
              </w:rPr>
              <w:t>3840 X 2160</w:t>
            </w:r>
            <w:r>
              <w:rPr>
                <w:rFonts w:ascii="Calibri" w:hAnsi="Calibri" w:hint="eastAsia"/>
              </w:rPr>
              <w:t>，</w:t>
            </w:r>
            <w:r>
              <w:rPr>
                <w:rFonts w:ascii="Calibri" w:hAnsi="Calibri" w:hint="eastAsia"/>
              </w:rPr>
              <w:t>60 Hz/</w:t>
            </w:r>
            <w:r>
              <w:rPr>
                <w:rFonts w:ascii="Calibri" w:hAnsi="Calibri" w:hint="eastAsia"/>
              </w:rPr>
              <w:t>宽高比</w:t>
            </w:r>
            <w:r>
              <w:rPr>
                <w:rFonts w:ascii="Calibri" w:hAnsi="Calibri" w:hint="eastAsia"/>
              </w:rPr>
              <w:t>16:9/</w:t>
            </w:r>
            <w:r>
              <w:rPr>
                <w:rFonts w:ascii="Calibri" w:hAnsi="Calibri" w:hint="eastAsia"/>
              </w:rPr>
              <w:t>像素间距</w:t>
            </w:r>
            <w:r>
              <w:rPr>
                <w:rFonts w:ascii="Calibri" w:hAnsi="Calibri" w:hint="eastAsia"/>
              </w:rPr>
              <w:t>0.1816</w:t>
            </w:r>
            <w:r>
              <w:rPr>
                <w:rFonts w:ascii="Calibri" w:hAnsi="Calibri" w:hint="eastAsia"/>
              </w:rPr>
              <w:t>毫米</w:t>
            </w:r>
            <w:r>
              <w:rPr>
                <w:rFonts w:ascii="Calibri" w:hAnsi="Calibri" w:hint="eastAsia"/>
              </w:rPr>
              <w:t>x0.1816</w:t>
            </w:r>
            <w:r>
              <w:rPr>
                <w:rFonts w:ascii="Calibri" w:hAnsi="Calibri" w:hint="eastAsia"/>
              </w:rPr>
              <w:t>毫米</w:t>
            </w:r>
            <w:r>
              <w:rPr>
                <w:rFonts w:ascii="Calibri" w:hAnsi="Calibri" w:hint="eastAsia"/>
              </w:rPr>
              <w:t>/</w:t>
            </w:r>
            <w:r>
              <w:rPr>
                <w:rFonts w:ascii="Calibri" w:hAnsi="Calibri" w:hint="eastAsia"/>
              </w:rPr>
              <w:t>每英寸像素数</w:t>
            </w:r>
            <w:r>
              <w:rPr>
                <w:rFonts w:ascii="Calibri" w:hAnsi="Calibri" w:hint="eastAsia"/>
              </w:rPr>
              <w:t>(PPI) 140/</w:t>
            </w:r>
            <w:r>
              <w:rPr>
                <w:rFonts w:ascii="Calibri" w:hAnsi="Calibri" w:hint="eastAsia"/>
              </w:rPr>
              <w:t>亮度</w:t>
            </w:r>
            <w:r>
              <w:rPr>
                <w:rFonts w:ascii="Calibri" w:hAnsi="Calibri" w:hint="eastAsia"/>
              </w:rPr>
              <w:t>350 cd/m2 (</w:t>
            </w:r>
            <w:r>
              <w:rPr>
                <w:rFonts w:ascii="Calibri" w:hAnsi="Calibri" w:hint="eastAsia"/>
              </w:rPr>
              <w:t>典型</w:t>
            </w:r>
            <w:r>
              <w:rPr>
                <w:rFonts w:ascii="Calibri" w:hAnsi="Calibri" w:hint="eastAsia"/>
              </w:rPr>
              <w:t>)/</w:t>
            </w:r>
            <w:r>
              <w:rPr>
                <w:rFonts w:ascii="Calibri" w:hAnsi="Calibri" w:hint="eastAsia"/>
              </w:rPr>
              <w:t>色彩</w:t>
            </w:r>
            <w:proofErr w:type="gramStart"/>
            <w:r>
              <w:rPr>
                <w:rFonts w:ascii="Calibri" w:hAnsi="Calibri" w:hint="eastAsia"/>
              </w:rPr>
              <w:t>支持色域</w:t>
            </w:r>
            <w:proofErr w:type="gramEnd"/>
            <w:r>
              <w:rPr>
                <w:rFonts w:ascii="Calibri" w:hAnsi="Calibri" w:hint="eastAsia"/>
              </w:rPr>
              <w:t>(</w:t>
            </w:r>
            <w:r>
              <w:rPr>
                <w:rFonts w:ascii="Calibri" w:hAnsi="Calibri" w:hint="eastAsia"/>
              </w:rPr>
              <w:t>典型值</w:t>
            </w:r>
            <w:r>
              <w:rPr>
                <w:rFonts w:ascii="Calibri" w:hAnsi="Calibri" w:hint="eastAsia"/>
              </w:rPr>
              <w:t>) : 99% sRGB/</w:t>
            </w:r>
            <w:r>
              <w:rPr>
                <w:rFonts w:ascii="Calibri" w:hAnsi="Calibri" w:hint="eastAsia"/>
              </w:rPr>
              <w:t>色彩支持：</w:t>
            </w:r>
            <w:r>
              <w:rPr>
                <w:rFonts w:ascii="Calibri" w:hAnsi="Calibri" w:hint="eastAsia"/>
              </w:rPr>
              <w:t>1.07 Billion/</w:t>
            </w:r>
            <w:r>
              <w:rPr>
                <w:rFonts w:ascii="Calibri" w:hAnsi="Calibri" w:hint="eastAsia"/>
              </w:rPr>
              <w:t>对比度</w:t>
            </w:r>
            <w:r>
              <w:rPr>
                <w:rFonts w:ascii="Calibri" w:hAnsi="Calibri" w:hint="eastAsia"/>
              </w:rPr>
              <w:t>1000:1/</w:t>
            </w:r>
            <w:r>
              <w:rPr>
                <w:rFonts w:ascii="Calibri" w:hAnsi="Calibri" w:hint="eastAsia"/>
              </w:rPr>
              <w:t>动态对比度：</w:t>
            </w:r>
            <w:r>
              <w:rPr>
                <w:rFonts w:ascii="Calibri" w:hAnsi="Calibri" w:hint="eastAsia"/>
              </w:rPr>
              <w:t>3M:1/</w:t>
            </w:r>
            <w:r>
              <w:rPr>
                <w:rFonts w:ascii="Calibri" w:hAnsi="Calibri" w:hint="eastAsia"/>
              </w:rPr>
              <w:t>护眼功能：</w:t>
            </w:r>
            <w:r>
              <w:rPr>
                <w:rFonts w:ascii="Calibri" w:hAnsi="Calibri" w:hint="eastAsia"/>
              </w:rPr>
              <w:t>Eye Comfort</w:t>
            </w:r>
            <w:r>
              <w:rPr>
                <w:rFonts w:ascii="Calibri" w:hAnsi="Calibri" w:hint="eastAsia"/>
              </w:rPr>
              <w:t>（不闪屏、低蓝光、低反射、少衰减）</w:t>
            </w:r>
            <w:r>
              <w:rPr>
                <w:rFonts w:ascii="Calibri" w:hAnsi="Calibri" w:hint="eastAsia"/>
              </w:rPr>
              <w:t>/</w:t>
            </w:r>
            <w:r>
              <w:rPr>
                <w:rFonts w:ascii="Calibri" w:hAnsi="Calibri" w:hint="eastAsia"/>
              </w:rPr>
              <w:t>视角</w:t>
            </w:r>
            <w:r>
              <w:rPr>
                <w:rFonts w:ascii="Calibri" w:hAnsi="Calibri" w:hint="eastAsia"/>
              </w:rPr>
              <w:t>178</w:t>
            </w:r>
            <w:r>
              <w:rPr>
                <w:rFonts w:ascii="Calibri" w:hAnsi="Calibri" w:hint="eastAsia"/>
              </w:rPr>
              <w:t>°</w:t>
            </w:r>
            <w:r>
              <w:rPr>
                <w:rFonts w:ascii="Calibri" w:hAnsi="Calibri" w:hint="eastAsia"/>
              </w:rPr>
              <w:t>/178</w:t>
            </w:r>
            <w:r>
              <w:rPr>
                <w:rFonts w:ascii="Calibri" w:hAnsi="Calibri" w:hint="eastAsia"/>
              </w:rPr>
              <w:t>°</w:t>
            </w:r>
            <w:r>
              <w:rPr>
                <w:rFonts w:ascii="Calibri" w:hAnsi="Calibri" w:hint="eastAsia"/>
              </w:rPr>
              <w:t>/</w:t>
            </w:r>
            <w:r>
              <w:rPr>
                <w:rFonts w:ascii="Calibri" w:hAnsi="Calibri" w:hint="eastAsia"/>
              </w:rPr>
              <w:t>响应时间</w:t>
            </w:r>
            <w:r>
              <w:rPr>
                <w:rFonts w:ascii="Calibri" w:hAnsi="Calibri" w:hint="eastAsia"/>
              </w:rPr>
              <w:t>6</w:t>
            </w:r>
            <w:r>
              <w:rPr>
                <w:rFonts w:ascii="Calibri" w:hAnsi="Calibri" w:hint="eastAsia"/>
              </w:rPr>
              <w:t>毫秒</w:t>
            </w:r>
            <w:r>
              <w:rPr>
                <w:rFonts w:ascii="Calibri" w:hAnsi="Calibri" w:hint="eastAsia"/>
              </w:rPr>
              <w:t>(</w:t>
            </w:r>
            <w:r>
              <w:rPr>
                <w:rFonts w:ascii="Calibri" w:hAnsi="Calibri" w:hint="eastAsia"/>
              </w:rPr>
              <w:t>普通</w:t>
            </w:r>
            <w:r>
              <w:rPr>
                <w:rFonts w:ascii="Calibri" w:hAnsi="Calibri" w:hint="eastAsia"/>
              </w:rPr>
              <w:t>) ; 4</w:t>
            </w:r>
            <w:r>
              <w:rPr>
                <w:rFonts w:ascii="Calibri" w:hAnsi="Calibri" w:hint="eastAsia"/>
              </w:rPr>
              <w:t>毫秒</w:t>
            </w:r>
            <w:r>
              <w:rPr>
                <w:rFonts w:ascii="Calibri" w:hAnsi="Calibri" w:hint="eastAsia"/>
              </w:rPr>
              <w:t>(</w:t>
            </w:r>
            <w:r>
              <w:rPr>
                <w:rFonts w:ascii="Calibri" w:hAnsi="Calibri" w:hint="eastAsia"/>
              </w:rPr>
              <w:t>快速</w:t>
            </w:r>
            <w:r>
              <w:rPr>
                <w:rFonts w:ascii="Calibri" w:hAnsi="Calibri" w:hint="eastAsia"/>
              </w:rPr>
              <w:t>)/</w:t>
            </w:r>
            <w:r>
              <w:rPr>
                <w:rFonts w:ascii="Calibri" w:hAnsi="Calibri" w:hint="eastAsia"/>
              </w:rPr>
              <w:t>面板类型：</w:t>
            </w:r>
            <w:r>
              <w:rPr>
                <w:rFonts w:ascii="Calibri" w:hAnsi="Calibri" w:hint="eastAsia"/>
              </w:rPr>
              <w:t>In-plane swit</w:t>
            </w:r>
            <w:r>
              <w:rPr>
                <w:rFonts w:ascii="Calibri" w:hAnsi="Calibri" w:hint="eastAsia"/>
              </w:rPr>
              <w:t>ching/</w:t>
            </w:r>
            <w:r>
              <w:rPr>
                <w:rFonts w:ascii="Calibri" w:hAnsi="Calibri" w:hint="eastAsia"/>
              </w:rPr>
              <w:t>背光技术：</w:t>
            </w:r>
            <w:r>
              <w:rPr>
                <w:rFonts w:ascii="Calibri" w:hAnsi="Calibri" w:hint="eastAsia"/>
              </w:rPr>
              <w:t>WLED/</w:t>
            </w:r>
            <w:r>
              <w:rPr>
                <w:rFonts w:ascii="Calibri" w:hAnsi="Calibri" w:hint="eastAsia"/>
              </w:rPr>
              <w:t>连接器：</w:t>
            </w:r>
            <w:r>
              <w:rPr>
                <w:rFonts w:ascii="Calibri" w:hAnsi="Calibri" w:hint="eastAsia"/>
              </w:rPr>
              <w:t>USB Type-C Gen1 (DP1.2 Alt Mode) + HDMI 2.0 + DP 1.2</w:t>
            </w:r>
            <w:r>
              <w:rPr>
                <w:rFonts w:ascii="Calibri" w:hAnsi="Calibri" w:hint="eastAsia"/>
              </w:rPr>
              <w:t>；下行</w:t>
            </w:r>
            <w:r>
              <w:rPr>
                <w:rFonts w:ascii="Calibri" w:hAnsi="Calibri" w:hint="eastAsia"/>
              </w:rPr>
              <w:t>4*USB 3.1 Gen1</w:t>
            </w:r>
          </w:p>
          <w:p w:rsidR="00126D48" w:rsidRDefault="002B38D8">
            <w:pPr>
              <w:jc w:val="left"/>
              <w:rPr>
                <w:rFonts w:ascii="Calibri" w:hAnsi="Calibri"/>
              </w:rPr>
            </w:pPr>
            <w:r>
              <w:rPr>
                <w:rFonts w:ascii="Calibri" w:hAnsi="Calibri" w:hint="eastAsia"/>
              </w:rPr>
              <w:t>上行</w:t>
            </w:r>
            <w:r>
              <w:rPr>
                <w:rFonts w:ascii="Calibri" w:hAnsi="Calibri" w:hint="eastAsia"/>
              </w:rPr>
              <w:t>1*USB 3.1 Gen1 ( by USB Type-C)</w:t>
            </w:r>
            <w:r>
              <w:rPr>
                <w:rFonts w:ascii="Calibri" w:hAnsi="Calibri" w:hint="eastAsia"/>
              </w:rPr>
              <w:t>。</w:t>
            </w:r>
          </w:p>
          <w:p w:rsidR="00126D48" w:rsidRDefault="002B38D8">
            <w:pPr>
              <w:jc w:val="left"/>
              <w:rPr>
                <w:rFonts w:ascii="Calibri" w:hAnsi="Calibri"/>
              </w:rPr>
            </w:pPr>
            <w:r>
              <w:rPr>
                <w:rFonts w:ascii="Calibri" w:hAnsi="Calibri" w:hint="eastAsia"/>
              </w:rPr>
              <w:t>14</w:t>
            </w:r>
            <w:r>
              <w:rPr>
                <w:rFonts w:ascii="Calibri" w:hAnsi="Calibri" w:hint="eastAsia"/>
              </w:rPr>
              <w:t>、提供</w:t>
            </w:r>
            <w:r>
              <w:rPr>
                <w:rFonts w:ascii="Calibri" w:hAnsi="Calibri" w:hint="eastAsia"/>
              </w:rPr>
              <w:t>1</w:t>
            </w:r>
            <w:r>
              <w:rPr>
                <w:rFonts w:ascii="Calibri" w:hAnsi="Calibri" w:hint="eastAsia"/>
              </w:rPr>
              <w:t>个新国标</w:t>
            </w:r>
            <w:r>
              <w:rPr>
                <w:rFonts w:ascii="Calibri" w:hAnsi="Calibri" w:hint="eastAsia"/>
              </w:rPr>
              <w:t>3</w:t>
            </w:r>
            <w:r>
              <w:rPr>
                <w:rFonts w:ascii="Calibri" w:hAnsi="Calibri" w:hint="eastAsia"/>
              </w:rPr>
              <w:t>米接线板（</w:t>
            </w:r>
            <w:r>
              <w:rPr>
                <w:rFonts w:ascii="Calibri" w:hAnsi="Calibri" w:hint="eastAsia"/>
              </w:rPr>
              <w:t>6</w:t>
            </w:r>
            <w:r>
              <w:rPr>
                <w:rFonts w:ascii="Calibri" w:hAnsi="Calibri" w:hint="eastAsia"/>
              </w:rPr>
              <w:t>个</w:t>
            </w:r>
            <w:proofErr w:type="gramStart"/>
            <w:r>
              <w:rPr>
                <w:rFonts w:ascii="Calibri" w:hAnsi="Calibri" w:hint="eastAsia"/>
              </w:rPr>
              <w:t>插座位</w:t>
            </w:r>
            <w:proofErr w:type="gramEnd"/>
            <w:r>
              <w:rPr>
                <w:rFonts w:ascii="Calibri" w:hAnsi="Calibri" w:hint="eastAsia"/>
              </w:rPr>
              <w:t>+3</w:t>
            </w:r>
            <w:r>
              <w:rPr>
                <w:rFonts w:ascii="Calibri" w:hAnsi="Calibri" w:hint="eastAsia"/>
              </w:rPr>
              <w:t>个</w:t>
            </w:r>
            <w:r>
              <w:rPr>
                <w:rFonts w:ascii="Calibri" w:hAnsi="Calibri" w:hint="eastAsia"/>
              </w:rPr>
              <w:t>USB</w:t>
            </w:r>
            <w:r>
              <w:rPr>
                <w:rFonts w:ascii="Calibri" w:hAnsi="Calibri" w:hint="eastAsia"/>
              </w:rPr>
              <w:t>接口，</w:t>
            </w:r>
            <w:r>
              <w:rPr>
                <w:rFonts w:ascii="Calibri" w:hAnsi="Calibri" w:hint="eastAsia"/>
              </w:rPr>
              <w:t>USB</w:t>
            </w:r>
            <w:r>
              <w:rPr>
                <w:rFonts w:ascii="Calibri" w:hAnsi="Calibri" w:hint="eastAsia"/>
              </w:rPr>
              <w:t>总输出</w:t>
            </w:r>
            <w:r>
              <w:rPr>
                <w:rFonts w:ascii="Calibri" w:hAnsi="Calibri" w:hint="eastAsia"/>
              </w:rPr>
              <w:t>5V3.1A</w:t>
            </w:r>
            <w:r>
              <w:rPr>
                <w:rFonts w:ascii="Calibri" w:hAnsi="Calibri" w:hint="eastAsia"/>
              </w:rPr>
              <w:t>），配</w:t>
            </w:r>
            <w:r>
              <w:rPr>
                <w:rFonts w:ascii="Calibri" w:hAnsi="Calibri" w:hint="eastAsia"/>
              </w:rPr>
              <w:t>1</w:t>
            </w:r>
            <w:r>
              <w:rPr>
                <w:rFonts w:ascii="Calibri" w:hAnsi="Calibri" w:hint="eastAsia"/>
              </w:rPr>
              <w:t>根</w:t>
            </w:r>
            <w:r>
              <w:rPr>
                <w:rFonts w:ascii="Calibri" w:hAnsi="Calibri" w:hint="eastAsia"/>
              </w:rPr>
              <w:t>5</w:t>
            </w:r>
            <w:r>
              <w:rPr>
                <w:rFonts w:ascii="Calibri" w:hAnsi="Calibri" w:hint="eastAsia"/>
              </w:rPr>
              <w:t>米网线</w:t>
            </w:r>
          </w:p>
          <w:p w:rsidR="00126D48" w:rsidRDefault="002B38D8">
            <w:pPr>
              <w:jc w:val="left"/>
              <w:rPr>
                <w:rFonts w:ascii="Calibri" w:hAnsi="Calibri"/>
              </w:rPr>
            </w:pPr>
            <w:r>
              <w:rPr>
                <w:rFonts w:ascii="Calibri" w:hAnsi="Calibri" w:hint="eastAsia"/>
              </w:rPr>
              <w:t>15</w:t>
            </w:r>
            <w:r>
              <w:rPr>
                <w:rFonts w:ascii="Calibri" w:hAnsi="Calibri" w:hint="eastAsia"/>
              </w:rPr>
              <w:t>、认证：通过中国节能认证证书，</w:t>
            </w:r>
            <w:r>
              <w:rPr>
                <w:rFonts w:ascii="Calibri" w:hAnsi="Calibri" w:hint="eastAsia"/>
              </w:rPr>
              <w:t>3C</w:t>
            </w:r>
            <w:r>
              <w:rPr>
                <w:rFonts w:ascii="Calibri" w:hAnsi="Calibri" w:hint="eastAsia"/>
              </w:rPr>
              <w:t>认证，售后服务体系通过</w:t>
            </w:r>
            <w:r>
              <w:rPr>
                <w:rFonts w:ascii="Calibri" w:hAnsi="Calibri" w:hint="eastAsia"/>
              </w:rPr>
              <w:t>CCCS</w:t>
            </w:r>
            <w:r>
              <w:rPr>
                <w:rFonts w:ascii="Calibri" w:hAnsi="Calibri" w:hint="eastAsia"/>
              </w:rPr>
              <w:t>五星级认证，投标时须提供以上证书复印件加盖原厂印章（原件备查）。</w:t>
            </w:r>
          </w:p>
          <w:p w:rsidR="00126D48" w:rsidRDefault="002B38D8">
            <w:pPr>
              <w:jc w:val="left"/>
              <w:rPr>
                <w:rFonts w:ascii="Calibri" w:eastAsia="宋体" w:hAnsi="Calibri"/>
              </w:rPr>
            </w:pPr>
            <w:r>
              <w:rPr>
                <w:rFonts w:ascii="Calibri" w:hAnsi="Calibri" w:hint="eastAsia"/>
              </w:rPr>
              <w:t>16</w:t>
            </w:r>
            <w:r>
              <w:rPr>
                <w:rFonts w:ascii="Calibri" w:hAnsi="Calibri" w:hint="eastAsia"/>
              </w:rPr>
              <w:t>、质保和售后服务：原</w:t>
            </w:r>
            <w:r>
              <w:rPr>
                <w:rFonts w:ascii="Calibri" w:hAnsi="Calibri" w:hint="eastAsia"/>
              </w:rPr>
              <w:t>厂</w:t>
            </w:r>
            <w:r>
              <w:rPr>
                <w:rFonts w:ascii="Calibri" w:hAnsi="Calibri" w:hint="eastAsia"/>
              </w:rPr>
              <w:t>3</w:t>
            </w:r>
            <w:r>
              <w:rPr>
                <w:rFonts w:ascii="Calibri" w:hAnsi="Calibri" w:hint="eastAsia"/>
              </w:rPr>
              <w:t>年整机保修及上门服务；为保证货物的正规来源，交货验收时必须提供由生产厂家针对本项目的有效供货证明及售后服务承诺书原件并加盖原厂印章作为采购人收货验收和使用的技术条件依据，并且可通过原厂</w:t>
            </w:r>
            <w:r>
              <w:rPr>
                <w:rFonts w:ascii="Calibri" w:hAnsi="Calibri" w:hint="eastAsia"/>
              </w:rPr>
              <w:t>400</w:t>
            </w:r>
            <w:r>
              <w:rPr>
                <w:rFonts w:ascii="Calibri" w:hAnsi="Calibri" w:hint="eastAsia"/>
              </w:rPr>
              <w:t>或</w:t>
            </w:r>
            <w:r>
              <w:rPr>
                <w:rFonts w:ascii="Calibri" w:hAnsi="Calibri" w:hint="eastAsia"/>
              </w:rPr>
              <w:t>800</w:t>
            </w:r>
            <w:r>
              <w:rPr>
                <w:rFonts w:ascii="Calibri" w:hAnsi="Calibri" w:hint="eastAsia"/>
              </w:rPr>
              <w:t>大客户热线电话可查询到最终用户使用信息，否则不予验收。</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lastRenderedPageBreak/>
              <w:t>联想、惠普、戴尔</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3</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单反相机（</w:t>
            </w:r>
          </w:p>
          <w:p w:rsidR="00126D48" w:rsidRDefault="002B38D8">
            <w:pPr>
              <w:jc w:val="center"/>
              <w:rPr>
                <w:rFonts w:ascii="宋体" w:hAnsi="宋体" w:cs="宋体"/>
                <w:szCs w:val="21"/>
              </w:rPr>
            </w:pPr>
            <w:r>
              <w:rPr>
                <w:rFonts w:ascii="宋体" w:hAnsi="宋体" w:cs="宋体" w:hint="eastAsia"/>
                <w:szCs w:val="21"/>
              </w:rPr>
              <w:t>EF 24-70mm f/2.8L II USM</w:t>
            </w:r>
            <w:r>
              <w:rPr>
                <w:rFonts w:ascii="宋体" w:hAnsi="宋体" w:cs="宋体" w:hint="eastAsia"/>
                <w:szCs w:val="21"/>
              </w:rPr>
              <w:t>套装</w:t>
            </w:r>
            <w:r>
              <w:rPr>
                <w:rFonts w:ascii="宋体" w:hAnsi="宋体" w:cs="宋体" w:hint="eastAsia"/>
                <w:szCs w:val="21"/>
              </w:rPr>
              <w:t>，</w:t>
            </w:r>
            <w:r>
              <w:rPr>
                <w:rFonts w:ascii="宋体" w:hAnsi="宋体" w:cs="宋体" w:hint="eastAsia"/>
                <w:szCs w:val="21"/>
              </w:rPr>
              <w:t>含两个镜头</w:t>
            </w:r>
            <w:r>
              <w:rPr>
                <w:rFonts w:ascii="宋体" w:hAnsi="宋体" w:cs="宋体" w:hint="eastAsia"/>
                <w:szCs w:val="21"/>
              </w:rPr>
              <w:t>）</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套</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41000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宋体" w:hAnsi="宋体" w:cs="宋体"/>
                <w:szCs w:val="21"/>
              </w:rPr>
            </w:pPr>
            <w:r>
              <w:rPr>
                <w:rFonts w:ascii="宋体" w:hAnsi="宋体" w:cs="宋体" w:hint="eastAsia"/>
                <w:szCs w:val="21"/>
              </w:rPr>
              <w:t>传感器尺寸</w:t>
            </w:r>
            <w:r>
              <w:rPr>
                <w:rFonts w:ascii="宋体" w:hAnsi="宋体" w:cs="宋体" w:hint="eastAsia"/>
                <w:szCs w:val="21"/>
              </w:rPr>
              <w:t xml:space="preserve"> </w:t>
            </w:r>
            <w:r>
              <w:rPr>
                <w:rFonts w:ascii="宋体" w:hAnsi="宋体" w:cs="宋体" w:hint="eastAsia"/>
                <w:szCs w:val="21"/>
              </w:rPr>
              <w:t>全画幅（</w:t>
            </w:r>
            <w:r>
              <w:rPr>
                <w:rFonts w:ascii="宋体" w:hAnsi="宋体" w:cs="宋体" w:hint="eastAsia"/>
                <w:szCs w:val="21"/>
              </w:rPr>
              <w:t>36*24mm</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有效像素</w:t>
            </w:r>
            <w:r>
              <w:rPr>
                <w:rFonts w:ascii="宋体" w:hAnsi="宋体" w:cs="宋体" w:hint="eastAsia"/>
                <w:szCs w:val="21"/>
              </w:rPr>
              <w:t xml:space="preserve"> 3040</w:t>
            </w:r>
            <w:r>
              <w:rPr>
                <w:rFonts w:ascii="宋体" w:hAnsi="宋体" w:cs="宋体" w:hint="eastAsia"/>
                <w:szCs w:val="21"/>
              </w:rPr>
              <w:t>万</w:t>
            </w:r>
          </w:p>
          <w:p w:rsidR="00126D48" w:rsidRDefault="002B38D8">
            <w:pPr>
              <w:jc w:val="left"/>
              <w:rPr>
                <w:rFonts w:ascii="宋体" w:hAnsi="宋体" w:cs="宋体"/>
                <w:szCs w:val="21"/>
              </w:rPr>
            </w:pPr>
            <w:r>
              <w:rPr>
                <w:rFonts w:ascii="宋体" w:hAnsi="宋体" w:cs="宋体" w:hint="eastAsia"/>
                <w:szCs w:val="21"/>
              </w:rPr>
              <w:t>影像处理器</w:t>
            </w:r>
            <w:r>
              <w:rPr>
                <w:rFonts w:ascii="宋体" w:hAnsi="宋体" w:cs="宋体" w:hint="eastAsia"/>
                <w:szCs w:val="21"/>
              </w:rPr>
              <w:t xml:space="preserve"> DIGIC6+</w:t>
            </w:r>
          </w:p>
          <w:p w:rsidR="00126D48" w:rsidRDefault="002B38D8">
            <w:pPr>
              <w:jc w:val="left"/>
              <w:rPr>
                <w:rFonts w:ascii="宋体" w:hAnsi="宋体" w:cs="宋体"/>
                <w:szCs w:val="21"/>
              </w:rPr>
            </w:pPr>
            <w:r>
              <w:rPr>
                <w:rFonts w:ascii="宋体" w:hAnsi="宋体" w:cs="宋体" w:hint="eastAsia"/>
                <w:szCs w:val="21"/>
              </w:rPr>
              <w:t>最高分辨率</w:t>
            </w:r>
            <w:r>
              <w:rPr>
                <w:rFonts w:ascii="宋体" w:hAnsi="宋体" w:cs="宋体" w:hint="eastAsia"/>
                <w:szCs w:val="21"/>
              </w:rPr>
              <w:t xml:space="preserve"> 6720</w:t>
            </w:r>
            <w:r>
              <w:rPr>
                <w:rFonts w:ascii="宋体" w:hAnsi="宋体" w:cs="宋体" w:hint="eastAsia"/>
                <w:szCs w:val="21"/>
              </w:rPr>
              <w:t>×</w:t>
            </w:r>
            <w:r>
              <w:rPr>
                <w:rFonts w:ascii="宋体" w:hAnsi="宋体" w:cs="宋体" w:hint="eastAsia"/>
                <w:szCs w:val="21"/>
              </w:rPr>
              <w:t>4480</w:t>
            </w:r>
          </w:p>
          <w:p w:rsidR="00126D48" w:rsidRDefault="002B38D8">
            <w:pPr>
              <w:jc w:val="left"/>
              <w:rPr>
                <w:rFonts w:ascii="宋体" w:hAnsi="宋体" w:cs="宋体"/>
                <w:szCs w:val="21"/>
              </w:rPr>
            </w:pPr>
            <w:r>
              <w:rPr>
                <w:rFonts w:ascii="宋体" w:hAnsi="宋体" w:cs="宋体" w:hint="eastAsia"/>
                <w:szCs w:val="21"/>
              </w:rPr>
              <w:t>图像分辨率</w:t>
            </w:r>
            <w:r>
              <w:rPr>
                <w:rFonts w:ascii="宋体" w:hAnsi="宋体" w:cs="宋体" w:hint="eastAsia"/>
                <w:szCs w:val="21"/>
              </w:rPr>
              <w:t xml:space="preserve"> </w:t>
            </w:r>
            <w:r>
              <w:rPr>
                <w:rFonts w:ascii="宋体" w:hAnsi="宋体" w:cs="宋体" w:hint="eastAsia"/>
                <w:szCs w:val="21"/>
              </w:rPr>
              <w:t>L</w:t>
            </w:r>
            <w:r>
              <w:rPr>
                <w:rFonts w:ascii="宋体" w:hAnsi="宋体" w:cs="宋体" w:hint="eastAsia"/>
                <w:szCs w:val="21"/>
              </w:rPr>
              <w:t>（大）：约</w:t>
            </w:r>
            <w:r>
              <w:rPr>
                <w:rFonts w:ascii="宋体" w:hAnsi="宋体" w:cs="宋体" w:hint="eastAsia"/>
                <w:szCs w:val="21"/>
              </w:rPr>
              <w:t>3010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6720</w:t>
            </w:r>
            <w:r>
              <w:rPr>
                <w:rFonts w:ascii="宋体" w:hAnsi="宋体" w:cs="宋体" w:hint="eastAsia"/>
                <w:szCs w:val="21"/>
              </w:rPr>
              <w:t>×</w:t>
            </w:r>
            <w:r>
              <w:rPr>
                <w:rFonts w:ascii="宋体" w:hAnsi="宋体" w:cs="宋体" w:hint="eastAsia"/>
                <w:szCs w:val="21"/>
              </w:rPr>
              <w:t>4480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M</w:t>
            </w:r>
            <w:r>
              <w:rPr>
                <w:rFonts w:ascii="宋体" w:hAnsi="宋体" w:cs="宋体" w:hint="eastAsia"/>
                <w:szCs w:val="21"/>
              </w:rPr>
              <w:t>（中）：约</w:t>
            </w:r>
            <w:r>
              <w:rPr>
                <w:rFonts w:ascii="宋体" w:hAnsi="宋体" w:cs="宋体" w:hint="eastAsia"/>
                <w:szCs w:val="21"/>
              </w:rPr>
              <w:t>1330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4464</w:t>
            </w:r>
            <w:r>
              <w:rPr>
                <w:rFonts w:ascii="宋体" w:hAnsi="宋体" w:cs="宋体" w:hint="eastAsia"/>
                <w:szCs w:val="21"/>
              </w:rPr>
              <w:t>×</w:t>
            </w:r>
            <w:r>
              <w:rPr>
                <w:rFonts w:ascii="宋体" w:hAnsi="宋体" w:cs="宋体" w:hint="eastAsia"/>
                <w:szCs w:val="21"/>
              </w:rPr>
              <w:t>2976</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S1</w:t>
            </w:r>
            <w:r>
              <w:rPr>
                <w:rFonts w:ascii="宋体" w:hAnsi="宋体" w:cs="宋体" w:hint="eastAsia"/>
                <w:szCs w:val="21"/>
              </w:rPr>
              <w:t>（小</w:t>
            </w:r>
            <w:r>
              <w:rPr>
                <w:rFonts w:ascii="宋体" w:hAnsi="宋体" w:cs="宋体" w:hint="eastAsia"/>
                <w:szCs w:val="21"/>
              </w:rPr>
              <w:t>1</w:t>
            </w:r>
            <w:r>
              <w:rPr>
                <w:rFonts w:ascii="宋体" w:hAnsi="宋体" w:cs="宋体" w:hint="eastAsia"/>
                <w:szCs w:val="21"/>
              </w:rPr>
              <w:t>）：约</w:t>
            </w:r>
            <w:r>
              <w:rPr>
                <w:rFonts w:ascii="宋体" w:hAnsi="宋体" w:cs="宋体" w:hint="eastAsia"/>
                <w:szCs w:val="21"/>
              </w:rPr>
              <w:t>750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3360</w:t>
            </w:r>
            <w:r>
              <w:rPr>
                <w:rFonts w:ascii="宋体" w:hAnsi="宋体" w:cs="宋体" w:hint="eastAsia"/>
                <w:szCs w:val="21"/>
              </w:rPr>
              <w:t>×</w:t>
            </w:r>
            <w:r>
              <w:rPr>
                <w:rFonts w:ascii="宋体" w:hAnsi="宋体" w:cs="宋体" w:hint="eastAsia"/>
                <w:szCs w:val="21"/>
              </w:rPr>
              <w:t>2240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S2</w:t>
            </w:r>
            <w:r>
              <w:rPr>
                <w:rFonts w:ascii="宋体" w:hAnsi="宋体" w:cs="宋体" w:hint="eastAsia"/>
                <w:szCs w:val="21"/>
              </w:rPr>
              <w:t>（小</w:t>
            </w:r>
            <w:r>
              <w:rPr>
                <w:rFonts w:ascii="宋体" w:hAnsi="宋体" w:cs="宋体" w:hint="eastAsia"/>
                <w:szCs w:val="21"/>
              </w:rPr>
              <w:t>2</w:t>
            </w:r>
            <w:r>
              <w:rPr>
                <w:rFonts w:ascii="宋体" w:hAnsi="宋体" w:cs="宋体" w:hint="eastAsia"/>
                <w:szCs w:val="21"/>
              </w:rPr>
              <w:t>）：约</w:t>
            </w:r>
            <w:r>
              <w:rPr>
                <w:rFonts w:ascii="宋体" w:hAnsi="宋体" w:cs="宋体" w:hint="eastAsia"/>
                <w:szCs w:val="21"/>
              </w:rPr>
              <w:t>250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1920</w:t>
            </w:r>
            <w:r>
              <w:rPr>
                <w:rFonts w:ascii="宋体" w:hAnsi="宋体" w:cs="宋体" w:hint="eastAsia"/>
                <w:szCs w:val="21"/>
              </w:rPr>
              <w:t>×</w:t>
            </w:r>
            <w:r>
              <w:rPr>
                <w:rFonts w:ascii="宋体" w:hAnsi="宋体" w:cs="宋体" w:hint="eastAsia"/>
                <w:szCs w:val="21"/>
              </w:rPr>
              <w:t>1280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S3</w:t>
            </w:r>
            <w:r>
              <w:rPr>
                <w:rFonts w:ascii="宋体" w:hAnsi="宋体" w:cs="宋体" w:hint="eastAsia"/>
                <w:szCs w:val="21"/>
              </w:rPr>
              <w:t>（小</w:t>
            </w:r>
            <w:r>
              <w:rPr>
                <w:rFonts w:ascii="宋体" w:hAnsi="宋体" w:cs="宋体" w:hint="eastAsia"/>
                <w:szCs w:val="21"/>
              </w:rPr>
              <w:t>3</w:t>
            </w:r>
            <w:r>
              <w:rPr>
                <w:rFonts w:ascii="宋体" w:hAnsi="宋体" w:cs="宋体" w:hint="eastAsia"/>
                <w:szCs w:val="21"/>
              </w:rPr>
              <w:t>）：约</w:t>
            </w:r>
            <w:r>
              <w:rPr>
                <w:rFonts w:ascii="宋体" w:hAnsi="宋体" w:cs="宋体" w:hint="eastAsia"/>
                <w:szCs w:val="21"/>
              </w:rPr>
              <w:t>35</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720</w:t>
            </w:r>
            <w:r>
              <w:rPr>
                <w:rFonts w:ascii="宋体" w:hAnsi="宋体" w:cs="宋体" w:hint="eastAsia"/>
                <w:szCs w:val="21"/>
              </w:rPr>
              <w:t>×</w:t>
            </w:r>
            <w:r>
              <w:rPr>
                <w:rFonts w:ascii="宋体" w:hAnsi="宋体" w:cs="宋体" w:hint="eastAsia"/>
                <w:szCs w:val="21"/>
              </w:rPr>
              <w:t>480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RAW</w:t>
            </w:r>
            <w:r>
              <w:rPr>
                <w:rFonts w:ascii="宋体" w:hAnsi="宋体" w:cs="宋体" w:hint="eastAsia"/>
                <w:szCs w:val="21"/>
              </w:rPr>
              <w:t>：约</w:t>
            </w:r>
            <w:r>
              <w:rPr>
                <w:rFonts w:ascii="宋体" w:hAnsi="宋体" w:cs="宋体" w:hint="eastAsia"/>
                <w:szCs w:val="21"/>
              </w:rPr>
              <w:t>3010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6720</w:t>
            </w:r>
            <w:r>
              <w:rPr>
                <w:rFonts w:ascii="宋体" w:hAnsi="宋体" w:cs="宋体" w:hint="eastAsia"/>
                <w:szCs w:val="21"/>
              </w:rPr>
              <w:t>×</w:t>
            </w:r>
            <w:r>
              <w:rPr>
                <w:rFonts w:ascii="宋体" w:hAnsi="宋体" w:cs="宋体" w:hint="eastAsia"/>
                <w:szCs w:val="21"/>
              </w:rPr>
              <w:t>4480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M-RAW</w:t>
            </w:r>
            <w:r>
              <w:rPr>
                <w:rFonts w:ascii="宋体" w:hAnsi="宋体" w:cs="宋体" w:hint="eastAsia"/>
                <w:szCs w:val="21"/>
              </w:rPr>
              <w:t>：约</w:t>
            </w:r>
            <w:r>
              <w:rPr>
                <w:rFonts w:ascii="宋体" w:hAnsi="宋体" w:cs="宋体" w:hint="eastAsia"/>
                <w:szCs w:val="21"/>
              </w:rPr>
              <w:t>1690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5040</w:t>
            </w:r>
            <w:r>
              <w:rPr>
                <w:rFonts w:ascii="宋体" w:hAnsi="宋体" w:cs="宋体" w:hint="eastAsia"/>
                <w:szCs w:val="21"/>
              </w:rPr>
              <w:t>×</w:t>
            </w:r>
            <w:r>
              <w:rPr>
                <w:rFonts w:ascii="宋体" w:hAnsi="宋体" w:cs="宋体" w:hint="eastAsia"/>
                <w:szCs w:val="21"/>
              </w:rPr>
              <w:t>3360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S-RAW</w:t>
            </w:r>
            <w:r>
              <w:rPr>
                <w:rFonts w:ascii="宋体" w:hAnsi="宋体" w:cs="宋体" w:hint="eastAsia"/>
                <w:szCs w:val="21"/>
              </w:rPr>
              <w:t>：约</w:t>
            </w:r>
            <w:r>
              <w:rPr>
                <w:rFonts w:ascii="宋体" w:hAnsi="宋体" w:cs="宋体" w:hint="eastAsia"/>
                <w:szCs w:val="21"/>
              </w:rPr>
              <w:t>750</w:t>
            </w:r>
            <w:proofErr w:type="gramStart"/>
            <w:r>
              <w:rPr>
                <w:rFonts w:ascii="宋体" w:hAnsi="宋体" w:cs="宋体" w:hint="eastAsia"/>
                <w:szCs w:val="21"/>
              </w:rPr>
              <w:t>万像</w:t>
            </w:r>
            <w:proofErr w:type="gramEnd"/>
            <w:r>
              <w:rPr>
                <w:rFonts w:ascii="宋体" w:hAnsi="宋体" w:cs="宋体" w:hint="eastAsia"/>
                <w:szCs w:val="21"/>
              </w:rPr>
              <w:t>素（</w:t>
            </w:r>
            <w:r>
              <w:rPr>
                <w:rFonts w:ascii="宋体" w:hAnsi="宋体" w:cs="宋体" w:hint="eastAsia"/>
                <w:szCs w:val="21"/>
              </w:rPr>
              <w:t>3360</w:t>
            </w:r>
            <w:r>
              <w:rPr>
                <w:rFonts w:ascii="宋体" w:hAnsi="宋体" w:cs="宋体" w:hint="eastAsia"/>
                <w:szCs w:val="21"/>
              </w:rPr>
              <w:t>×</w:t>
            </w:r>
            <w:r>
              <w:rPr>
                <w:rFonts w:ascii="宋体" w:hAnsi="宋体" w:cs="宋体" w:hint="eastAsia"/>
                <w:szCs w:val="21"/>
              </w:rPr>
              <w:t>2240</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高清摄像</w:t>
            </w:r>
            <w:r>
              <w:rPr>
                <w:rFonts w:ascii="宋体" w:hAnsi="宋体" w:cs="宋体" w:hint="eastAsia"/>
                <w:szCs w:val="21"/>
              </w:rPr>
              <w:t xml:space="preserve"> 4K</w:t>
            </w:r>
            <w:r>
              <w:rPr>
                <w:rFonts w:ascii="宋体" w:hAnsi="宋体" w:cs="宋体" w:hint="eastAsia"/>
                <w:szCs w:val="21"/>
              </w:rPr>
              <w:t>超高清视频（</w:t>
            </w:r>
            <w:r>
              <w:rPr>
                <w:rFonts w:ascii="宋体" w:hAnsi="宋体" w:cs="宋体" w:hint="eastAsia"/>
                <w:szCs w:val="21"/>
              </w:rPr>
              <w:t>2160</w:t>
            </w:r>
            <w:r>
              <w:rPr>
                <w:rFonts w:ascii="宋体" w:hAnsi="宋体" w:cs="宋体" w:hint="eastAsia"/>
                <w:szCs w:val="21"/>
              </w:rPr>
              <w:t>）</w:t>
            </w:r>
          </w:p>
          <w:p w:rsidR="00126D48" w:rsidRDefault="00126D48">
            <w:pPr>
              <w:rPr>
                <w:rFonts w:ascii="宋体" w:hAnsi="宋体" w:cs="宋体"/>
                <w:szCs w:val="21"/>
              </w:rPr>
            </w:pPr>
          </w:p>
          <w:p w:rsidR="00126D48" w:rsidRDefault="002B38D8">
            <w:pPr>
              <w:rPr>
                <w:rFonts w:ascii="宋体" w:hAnsi="宋体" w:cs="宋体"/>
                <w:szCs w:val="21"/>
              </w:rPr>
            </w:pPr>
            <w:r>
              <w:rPr>
                <w:rFonts w:ascii="宋体" w:hAnsi="宋体" w:cs="宋体" w:hint="eastAsia"/>
                <w:szCs w:val="21"/>
              </w:rPr>
              <w:t>取景器</w:t>
            </w:r>
          </w:p>
          <w:p w:rsidR="00126D48" w:rsidRDefault="002B38D8">
            <w:pPr>
              <w:rPr>
                <w:rFonts w:ascii="宋体" w:hAnsi="宋体" w:cs="宋体"/>
                <w:szCs w:val="21"/>
              </w:rPr>
            </w:pPr>
            <w:r>
              <w:rPr>
                <w:rFonts w:ascii="宋体" w:hAnsi="宋体" w:cs="宋体" w:hint="eastAsia"/>
                <w:szCs w:val="21"/>
              </w:rPr>
              <w:t>类型</w:t>
            </w:r>
            <w:r>
              <w:rPr>
                <w:rFonts w:ascii="宋体" w:hAnsi="宋体" w:cs="宋体" w:hint="eastAsia"/>
                <w:szCs w:val="21"/>
              </w:rPr>
              <w:tab/>
            </w:r>
            <w:r>
              <w:rPr>
                <w:rFonts w:ascii="宋体" w:hAnsi="宋体" w:cs="宋体" w:hint="eastAsia"/>
                <w:szCs w:val="21"/>
              </w:rPr>
              <w:t>眼平五棱镜</w:t>
            </w:r>
          </w:p>
          <w:p w:rsidR="00126D48" w:rsidRDefault="002B38D8">
            <w:pPr>
              <w:rPr>
                <w:rFonts w:ascii="宋体" w:hAnsi="宋体" w:cs="宋体"/>
                <w:szCs w:val="21"/>
              </w:rPr>
            </w:pPr>
            <w:r>
              <w:rPr>
                <w:rFonts w:ascii="宋体" w:hAnsi="宋体" w:cs="宋体" w:hint="eastAsia"/>
                <w:szCs w:val="21"/>
              </w:rPr>
              <w:t>※眼点约为</w:t>
            </w:r>
            <w:r>
              <w:rPr>
                <w:rFonts w:ascii="宋体" w:hAnsi="宋体" w:cs="宋体" w:hint="eastAsia"/>
                <w:szCs w:val="21"/>
              </w:rPr>
              <w:t>21</w:t>
            </w:r>
            <w:r>
              <w:rPr>
                <w:rFonts w:ascii="宋体" w:hAnsi="宋体" w:cs="宋体" w:hint="eastAsia"/>
                <w:szCs w:val="21"/>
              </w:rPr>
              <w:t>毫米</w:t>
            </w:r>
          </w:p>
          <w:p w:rsidR="00126D48" w:rsidRDefault="002B38D8">
            <w:pPr>
              <w:rPr>
                <w:rFonts w:ascii="宋体" w:hAnsi="宋体" w:cs="宋体"/>
                <w:szCs w:val="21"/>
              </w:rPr>
            </w:pPr>
            <w:r>
              <w:rPr>
                <w:rFonts w:ascii="宋体" w:hAnsi="宋体" w:cs="宋体" w:hint="eastAsia"/>
                <w:szCs w:val="21"/>
              </w:rPr>
              <w:t>放大倍率</w:t>
            </w:r>
            <w:r>
              <w:rPr>
                <w:rFonts w:ascii="宋体" w:hAnsi="宋体" w:cs="宋体" w:hint="eastAsia"/>
                <w:szCs w:val="21"/>
              </w:rPr>
              <w:tab/>
            </w:r>
            <w:r>
              <w:rPr>
                <w:rFonts w:ascii="宋体" w:hAnsi="宋体" w:cs="宋体" w:hint="eastAsia"/>
                <w:szCs w:val="21"/>
              </w:rPr>
              <w:t>约</w:t>
            </w:r>
            <w:r>
              <w:rPr>
                <w:rFonts w:ascii="宋体" w:hAnsi="宋体" w:cs="宋体" w:hint="eastAsia"/>
                <w:szCs w:val="21"/>
              </w:rPr>
              <w:t>0.71</w:t>
            </w:r>
            <w:r>
              <w:rPr>
                <w:rFonts w:ascii="宋体" w:hAnsi="宋体" w:cs="宋体" w:hint="eastAsia"/>
                <w:szCs w:val="21"/>
              </w:rPr>
              <w:t>倍（</w:t>
            </w:r>
            <w:r>
              <w:rPr>
                <w:rFonts w:ascii="宋体" w:hAnsi="宋体" w:cs="宋体" w:hint="eastAsia"/>
                <w:szCs w:val="21"/>
              </w:rPr>
              <w:t>-1m-1</w:t>
            </w:r>
            <w:r>
              <w:rPr>
                <w:rFonts w:ascii="宋体" w:hAnsi="宋体" w:cs="宋体" w:hint="eastAsia"/>
                <w:szCs w:val="21"/>
              </w:rPr>
              <w:t>，使用</w:t>
            </w:r>
            <w:r>
              <w:rPr>
                <w:rFonts w:ascii="宋体" w:hAnsi="宋体" w:cs="宋体" w:hint="eastAsia"/>
                <w:szCs w:val="21"/>
              </w:rPr>
              <w:t>50mm</w:t>
            </w:r>
            <w:r>
              <w:rPr>
                <w:rFonts w:ascii="宋体" w:hAnsi="宋体" w:cs="宋体" w:hint="eastAsia"/>
                <w:szCs w:val="21"/>
              </w:rPr>
              <w:t>镜头对无限远处对焦）</w:t>
            </w:r>
          </w:p>
          <w:p w:rsidR="00126D48" w:rsidRDefault="002B38D8">
            <w:pPr>
              <w:rPr>
                <w:rFonts w:ascii="宋体" w:hAnsi="宋体" w:cs="宋体"/>
                <w:szCs w:val="21"/>
              </w:rPr>
            </w:pPr>
            <w:r>
              <w:rPr>
                <w:rFonts w:ascii="宋体" w:hAnsi="宋体" w:cs="宋体" w:hint="eastAsia"/>
                <w:szCs w:val="21"/>
              </w:rPr>
              <w:t>眼点</w:t>
            </w:r>
            <w:r>
              <w:rPr>
                <w:rFonts w:ascii="宋体" w:hAnsi="宋体" w:cs="宋体" w:hint="eastAsia"/>
                <w:szCs w:val="21"/>
              </w:rPr>
              <w:tab/>
            </w:r>
            <w:r>
              <w:rPr>
                <w:rFonts w:ascii="宋体" w:hAnsi="宋体" w:cs="宋体" w:hint="eastAsia"/>
                <w:szCs w:val="21"/>
              </w:rPr>
              <w:t>约</w:t>
            </w:r>
            <w:r>
              <w:rPr>
                <w:rFonts w:ascii="宋体" w:hAnsi="宋体" w:cs="宋体" w:hint="eastAsia"/>
                <w:szCs w:val="21"/>
              </w:rPr>
              <w:t>21</w:t>
            </w:r>
            <w:r>
              <w:rPr>
                <w:rFonts w:ascii="宋体" w:hAnsi="宋体" w:cs="宋体" w:hint="eastAsia"/>
                <w:szCs w:val="21"/>
              </w:rPr>
              <w:t>毫米（自目镜透镜中央起</w:t>
            </w:r>
            <w:r>
              <w:rPr>
                <w:rFonts w:ascii="宋体" w:hAnsi="宋体" w:cs="宋体" w:hint="eastAsia"/>
                <w:szCs w:val="21"/>
              </w:rPr>
              <w:t>-1m-1</w:t>
            </w:r>
            <w:r>
              <w:rPr>
                <w:rFonts w:ascii="宋体" w:hAnsi="宋体" w:cs="宋体" w:hint="eastAsia"/>
                <w:szCs w:val="21"/>
              </w:rPr>
              <w:t>）</w:t>
            </w:r>
          </w:p>
          <w:p w:rsidR="00126D48" w:rsidRDefault="002B38D8">
            <w:pPr>
              <w:rPr>
                <w:rFonts w:ascii="宋体" w:hAnsi="宋体" w:cs="宋体"/>
                <w:szCs w:val="21"/>
              </w:rPr>
            </w:pPr>
            <w:r>
              <w:rPr>
                <w:rFonts w:ascii="宋体" w:hAnsi="宋体" w:cs="宋体" w:hint="eastAsia"/>
                <w:szCs w:val="21"/>
              </w:rPr>
              <w:lastRenderedPageBreak/>
              <w:t>屈光度调节范围</w:t>
            </w:r>
            <w:r>
              <w:rPr>
                <w:rFonts w:ascii="宋体" w:hAnsi="宋体" w:cs="宋体" w:hint="eastAsia"/>
                <w:szCs w:val="21"/>
              </w:rPr>
              <w:tab/>
            </w:r>
            <w:r>
              <w:rPr>
                <w:rFonts w:ascii="宋体" w:hAnsi="宋体" w:cs="宋体" w:hint="eastAsia"/>
                <w:szCs w:val="21"/>
              </w:rPr>
              <w:t>约</w:t>
            </w:r>
            <w:r>
              <w:rPr>
                <w:rFonts w:ascii="宋体" w:hAnsi="宋体" w:cs="宋体" w:hint="eastAsia"/>
                <w:szCs w:val="21"/>
              </w:rPr>
              <w:t>-3.0</w:t>
            </w:r>
            <w:r>
              <w:rPr>
                <w:rFonts w:ascii="宋体" w:hAnsi="宋体" w:cs="宋体" w:hint="eastAsia"/>
                <w:szCs w:val="21"/>
              </w:rPr>
              <w:t>～</w:t>
            </w:r>
            <w:r>
              <w:rPr>
                <w:rFonts w:ascii="宋体" w:hAnsi="宋体" w:cs="宋体" w:hint="eastAsia"/>
                <w:szCs w:val="21"/>
              </w:rPr>
              <w:t>+1.0 m-1</w:t>
            </w:r>
            <w:r>
              <w:rPr>
                <w:rFonts w:ascii="宋体" w:hAnsi="宋体" w:cs="宋体" w:hint="eastAsia"/>
                <w:szCs w:val="21"/>
              </w:rPr>
              <w:t>（</w:t>
            </w:r>
            <w:r>
              <w:rPr>
                <w:rFonts w:ascii="宋体" w:hAnsi="宋体" w:cs="宋体" w:hint="eastAsia"/>
                <w:szCs w:val="21"/>
              </w:rPr>
              <w:t>dpt</w:t>
            </w:r>
            <w:r>
              <w:rPr>
                <w:rFonts w:ascii="宋体" w:hAnsi="宋体" w:cs="宋体" w:hint="eastAsia"/>
                <w:szCs w:val="21"/>
              </w:rPr>
              <w:t>）</w:t>
            </w:r>
          </w:p>
          <w:p w:rsidR="00126D48" w:rsidRDefault="002B38D8">
            <w:pPr>
              <w:rPr>
                <w:rFonts w:ascii="宋体" w:hAnsi="宋体" w:cs="宋体"/>
                <w:szCs w:val="21"/>
              </w:rPr>
            </w:pPr>
            <w:r>
              <w:rPr>
                <w:rFonts w:ascii="宋体" w:hAnsi="宋体" w:cs="宋体" w:hint="eastAsia"/>
                <w:szCs w:val="21"/>
              </w:rPr>
              <w:t>对焦屏</w:t>
            </w:r>
            <w:r>
              <w:rPr>
                <w:rFonts w:ascii="宋体" w:hAnsi="宋体" w:cs="宋体" w:hint="eastAsia"/>
                <w:szCs w:val="21"/>
              </w:rPr>
              <w:tab/>
            </w:r>
            <w:r>
              <w:rPr>
                <w:rFonts w:ascii="宋体" w:hAnsi="宋体" w:cs="宋体" w:hint="eastAsia"/>
                <w:szCs w:val="21"/>
              </w:rPr>
              <w:t>固定式</w:t>
            </w:r>
          </w:p>
          <w:p w:rsidR="00126D48" w:rsidRDefault="002B38D8">
            <w:pPr>
              <w:rPr>
                <w:rFonts w:ascii="宋体" w:hAnsi="宋体" w:cs="宋体"/>
                <w:szCs w:val="21"/>
              </w:rPr>
            </w:pPr>
            <w:r>
              <w:rPr>
                <w:rFonts w:ascii="宋体" w:hAnsi="宋体" w:cs="宋体" w:hint="eastAsia"/>
                <w:szCs w:val="21"/>
              </w:rPr>
              <w:t>具备</w:t>
            </w:r>
            <w:r>
              <w:rPr>
                <w:rFonts w:ascii="宋体" w:hAnsi="宋体" w:cs="宋体" w:hint="eastAsia"/>
                <w:szCs w:val="21"/>
              </w:rPr>
              <w:t xml:space="preserve"> </w:t>
            </w:r>
            <w:r>
              <w:rPr>
                <w:rFonts w:ascii="宋体" w:hAnsi="宋体" w:cs="宋体" w:hint="eastAsia"/>
                <w:szCs w:val="21"/>
              </w:rPr>
              <w:t>网格线显示</w:t>
            </w:r>
            <w:r>
              <w:rPr>
                <w:rFonts w:ascii="宋体" w:hAnsi="宋体" w:cs="宋体" w:hint="eastAsia"/>
                <w:szCs w:val="21"/>
              </w:rPr>
              <w:t>/</w:t>
            </w:r>
            <w:r>
              <w:rPr>
                <w:rFonts w:ascii="宋体" w:hAnsi="宋体" w:cs="宋体" w:hint="eastAsia"/>
                <w:szCs w:val="21"/>
              </w:rPr>
              <w:t>电子水准仪</w:t>
            </w:r>
            <w:r>
              <w:rPr>
                <w:rFonts w:ascii="宋体" w:hAnsi="宋体" w:cs="宋体" w:hint="eastAsia"/>
                <w:szCs w:val="21"/>
              </w:rPr>
              <w:tab/>
            </w:r>
          </w:p>
          <w:p w:rsidR="00126D48" w:rsidRDefault="002B38D8">
            <w:pPr>
              <w:rPr>
                <w:rFonts w:ascii="宋体" w:hAnsi="宋体" w:cs="宋体"/>
                <w:szCs w:val="21"/>
              </w:rPr>
            </w:pPr>
            <w:r>
              <w:rPr>
                <w:rFonts w:ascii="宋体" w:hAnsi="宋体" w:cs="宋体" w:hint="eastAsia"/>
                <w:szCs w:val="21"/>
              </w:rPr>
              <w:t>反光镜</w:t>
            </w:r>
            <w:r>
              <w:rPr>
                <w:rFonts w:ascii="宋体" w:hAnsi="宋体" w:cs="宋体" w:hint="eastAsia"/>
                <w:szCs w:val="21"/>
              </w:rPr>
              <w:tab/>
            </w:r>
            <w:r>
              <w:rPr>
                <w:rFonts w:ascii="宋体" w:hAnsi="宋体" w:cs="宋体" w:hint="eastAsia"/>
                <w:szCs w:val="21"/>
              </w:rPr>
              <w:t>快回型</w:t>
            </w:r>
          </w:p>
          <w:p w:rsidR="00126D48" w:rsidRDefault="002B38D8">
            <w:pPr>
              <w:rPr>
                <w:rFonts w:ascii="宋体" w:hAnsi="宋体" w:cs="宋体"/>
                <w:szCs w:val="21"/>
              </w:rPr>
            </w:pPr>
            <w:r>
              <w:rPr>
                <w:rFonts w:ascii="宋体" w:hAnsi="宋体" w:cs="宋体" w:hint="eastAsia"/>
                <w:szCs w:val="21"/>
              </w:rPr>
              <w:t>景深预览</w:t>
            </w:r>
            <w:r>
              <w:rPr>
                <w:rFonts w:ascii="宋体" w:hAnsi="宋体" w:cs="宋体" w:hint="eastAsia"/>
                <w:szCs w:val="21"/>
              </w:rPr>
              <w:tab/>
            </w:r>
            <w:r>
              <w:rPr>
                <w:rFonts w:ascii="宋体" w:hAnsi="宋体" w:cs="宋体" w:hint="eastAsia"/>
                <w:szCs w:val="21"/>
              </w:rPr>
              <w:t>具备</w:t>
            </w:r>
          </w:p>
          <w:p w:rsidR="00126D48" w:rsidRDefault="00126D48">
            <w:pPr>
              <w:rPr>
                <w:rFonts w:ascii="宋体" w:hAnsi="宋体" w:cs="宋体"/>
                <w:szCs w:val="21"/>
              </w:rPr>
            </w:pPr>
          </w:p>
          <w:p w:rsidR="00126D48" w:rsidRDefault="002B38D8">
            <w:pPr>
              <w:rPr>
                <w:rFonts w:ascii="宋体" w:hAnsi="宋体" w:cs="宋体"/>
                <w:szCs w:val="21"/>
              </w:rPr>
            </w:pPr>
            <w:r>
              <w:rPr>
                <w:rFonts w:ascii="宋体" w:hAnsi="宋体" w:cs="宋体" w:hint="eastAsia"/>
                <w:szCs w:val="21"/>
              </w:rPr>
              <w:t>电池性能</w:t>
            </w:r>
          </w:p>
          <w:p w:rsidR="00126D48" w:rsidRDefault="002B38D8">
            <w:pPr>
              <w:rPr>
                <w:rFonts w:ascii="宋体" w:hAnsi="宋体" w:cs="宋体"/>
                <w:szCs w:val="21"/>
              </w:rPr>
            </w:pPr>
            <w:r>
              <w:rPr>
                <w:rFonts w:ascii="宋体" w:hAnsi="宋体" w:cs="宋体" w:hint="eastAsia"/>
                <w:szCs w:val="21"/>
              </w:rPr>
              <w:t>电池类型</w:t>
            </w:r>
            <w:r>
              <w:rPr>
                <w:rFonts w:ascii="宋体" w:hAnsi="宋体" w:cs="宋体" w:hint="eastAsia"/>
                <w:szCs w:val="21"/>
              </w:rPr>
              <w:tab/>
            </w:r>
            <w:r>
              <w:rPr>
                <w:rFonts w:ascii="宋体" w:hAnsi="宋体" w:cs="宋体" w:hint="eastAsia"/>
                <w:szCs w:val="21"/>
              </w:rPr>
              <w:t>锂电池</w:t>
            </w:r>
            <w:r>
              <w:rPr>
                <w:rFonts w:ascii="宋体" w:hAnsi="宋体" w:cs="宋体" w:hint="eastAsia"/>
                <w:szCs w:val="21"/>
              </w:rPr>
              <w:t>LP-E6N</w:t>
            </w:r>
          </w:p>
          <w:p w:rsidR="00126D48" w:rsidRDefault="002B38D8">
            <w:pPr>
              <w:rPr>
                <w:rFonts w:ascii="宋体" w:hAnsi="宋体" w:cs="宋体"/>
                <w:szCs w:val="21"/>
              </w:rPr>
            </w:pPr>
            <w:r>
              <w:rPr>
                <w:rFonts w:ascii="宋体" w:hAnsi="宋体" w:cs="宋体" w:hint="eastAsia"/>
                <w:szCs w:val="21"/>
              </w:rPr>
              <w:t>续航能力</w:t>
            </w:r>
            <w:r>
              <w:rPr>
                <w:rFonts w:ascii="宋体" w:hAnsi="宋体" w:cs="宋体" w:hint="eastAsia"/>
                <w:szCs w:val="21"/>
              </w:rPr>
              <w:tab/>
            </w:r>
            <w:r>
              <w:rPr>
                <w:rFonts w:ascii="宋体" w:hAnsi="宋体" w:cs="宋体" w:hint="eastAsia"/>
                <w:szCs w:val="21"/>
              </w:rPr>
              <w:t>电池拍摄能力</w:t>
            </w:r>
            <w:r>
              <w:rPr>
                <w:rFonts w:ascii="宋体" w:hAnsi="宋体" w:cs="宋体" w:hint="eastAsia"/>
                <w:szCs w:val="21"/>
              </w:rPr>
              <w:t xml:space="preserve"> </w:t>
            </w:r>
            <w:r>
              <w:rPr>
                <w:rFonts w:ascii="宋体" w:hAnsi="宋体" w:cs="宋体" w:hint="eastAsia"/>
                <w:szCs w:val="21"/>
              </w:rPr>
              <w:t>（基于</w:t>
            </w:r>
            <w:r>
              <w:rPr>
                <w:rFonts w:ascii="宋体" w:hAnsi="宋体" w:cs="宋体" w:hint="eastAsia"/>
                <w:szCs w:val="21"/>
              </w:rPr>
              <w:t>CIPA</w:t>
            </w:r>
            <w:r>
              <w:rPr>
                <w:rFonts w:ascii="宋体" w:hAnsi="宋体" w:cs="宋体" w:hint="eastAsia"/>
                <w:szCs w:val="21"/>
              </w:rPr>
              <w:t>测试标准）：</w:t>
            </w:r>
          </w:p>
          <w:p w:rsidR="00126D48" w:rsidRDefault="002B38D8">
            <w:pPr>
              <w:rPr>
                <w:rFonts w:ascii="宋体" w:hAnsi="宋体" w:cs="宋体"/>
                <w:szCs w:val="21"/>
              </w:rPr>
            </w:pPr>
            <w:r>
              <w:rPr>
                <w:rFonts w:ascii="宋体" w:hAnsi="宋体" w:cs="宋体" w:hint="eastAsia"/>
                <w:szCs w:val="21"/>
              </w:rPr>
              <w:t>使用取景器拍摄：</w:t>
            </w:r>
            <w:r>
              <w:rPr>
                <w:rFonts w:ascii="宋体" w:hAnsi="宋体" w:cs="宋体" w:hint="eastAsia"/>
                <w:szCs w:val="21"/>
              </w:rPr>
              <w:t>23</w:t>
            </w:r>
            <w:r>
              <w:rPr>
                <w:rFonts w:ascii="宋体" w:hAnsi="宋体" w:cs="宋体" w:hint="eastAsia"/>
                <w:szCs w:val="21"/>
              </w:rPr>
              <w:t>℃时约</w:t>
            </w:r>
            <w:r>
              <w:rPr>
                <w:rFonts w:ascii="宋体" w:hAnsi="宋体" w:cs="宋体" w:hint="eastAsia"/>
                <w:szCs w:val="21"/>
              </w:rPr>
              <w:t>900</w:t>
            </w:r>
            <w:r>
              <w:rPr>
                <w:rFonts w:ascii="宋体" w:hAnsi="宋体" w:cs="宋体" w:hint="eastAsia"/>
                <w:szCs w:val="21"/>
              </w:rPr>
              <w:t>张，</w:t>
            </w:r>
            <w:r>
              <w:rPr>
                <w:rFonts w:ascii="宋体" w:hAnsi="宋体" w:cs="宋体" w:hint="eastAsia"/>
                <w:szCs w:val="21"/>
              </w:rPr>
              <w:t>0</w:t>
            </w:r>
            <w:r>
              <w:rPr>
                <w:rFonts w:ascii="宋体" w:hAnsi="宋体" w:cs="宋体" w:hint="eastAsia"/>
                <w:szCs w:val="21"/>
              </w:rPr>
              <w:t>℃时约</w:t>
            </w:r>
            <w:r>
              <w:rPr>
                <w:rFonts w:ascii="宋体" w:hAnsi="宋体" w:cs="宋体" w:hint="eastAsia"/>
                <w:szCs w:val="21"/>
              </w:rPr>
              <w:t>850</w:t>
            </w:r>
            <w:r>
              <w:rPr>
                <w:rFonts w:ascii="宋体" w:hAnsi="宋体" w:cs="宋体" w:hint="eastAsia"/>
                <w:szCs w:val="21"/>
              </w:rPr>
              <w:t>张</w:t>
            </w:r>
          </w:p>
          <w:p w:rsidR="00126D48" w:rsidRDefault="002B38D8">
            <w:pPr>
              <w:rPr>
                <w:rFonts w:ascii="宋体" w:hAnsi="宋体" w:cs="宋体"/>
                <w:szCs w:val="21"/>
              </w:rPr>
            </w:pPr>
            <w:r>
              <w:rPr>
                <w:rFonts w:ascii="宋体" w:hAnsi="宋体" w:cs="宋体" w:hint="eastAsia"/>
                <w:szCs w:val="21"/>
              </w:rPr>
              <w:t>使用实时显示拍摄：</w:t>
            </w:r>
            <w:r>
              <w:rPr>
                <w:rFonts w:ascii="宋体" w:hAnsi="宋体" w:cs="宋体" w:hint="eastAsia"/>
                <w:szCs w:val="21"/>
              </w:rPr>
              <w:t>23</w:t>
            </w:r>
            <w:r>
              <w:rPr>
                <w:rFonts w:ascii="宋体" w:hAnsi="宋体" w:cs="宋体" w:hint="eastAsia"/>
                <w:szCs w:val="21"/>
              </w:rPr>
              <w:t>℃时约</w:t>
            </w:r>
            <w:r>
              <w:rPr>
                <w:rFonts w:ascii="宋体" w:hAnsi="宋体" w:cs="宋体" w:hint="eastAsia"/>
                <w:szCs w:val="21"/>
              </w:rPr>
              <w:t>300</w:t>
            </w:r>
            <w:r>
              <w:rPr>
                <w:rFonts w:ascii="宋体" w:hAnsi="宋体" w:cs="宋体" w:hint="eastAsia"/>
                <w:szCs w:val="21"/>
              </w:rPr>
              <w:t>张，</w:t>
            </w:r>
            <w:r>
              <w:rPr>
                <w:rFonts w:ascii="宋体" w:hAnsi="宋体" w:cs="宋体" w:hint="eastAsia"/>
                <w:szCs w:val="21"/>
              </w:rPr>
              <w:t>0</w:t>
            </w:r>
            <w:r>
              <w:rPr>
                <w:rFonts w:ascii="宋体" w:hAnsi="宋体" w:cs="宋体" w:hint="eastAsia"/>
                <w:szCs w:val="21"/>
              </w:rPr>
              <w:t>℃时约</w:t>
            </w:r>
            <w:r>
              <w:rPr>
                <w:rFonts w:ascii="宋体" w:hAnsi="宋体" w:cs="宋体" w:hint="eastAsia"/>
                <w:szCs w:val="21"/>
              </w:rPr>
              <w:t>280</w:t>
            </w:r>
            <w:r>
              <w:rPr>
                <w:rFonts w:ascii="宋体" w:hAnsi="宋体" w:cs="宋体" w:hint="eastAsia"/>
                <w:szCs w:val="21"/>
              </w:rPr>
              <w:t>张</w:t>
            </w:r>
          </w:p>
          <w:p w:rsidR="00126D48" w:rsidRDefault="002B38D8">
            <w:pPr>
              <w:rPr>
                <w:rFonts w:ascii="宋体" w:hAnsi="宋体" w:cs="宋体"/>
                <w:szCs w:val="21"/>
              </w:rPr>
            </w:pPr>
            <w:r>
              <w:rPr>
                <w:rFonts w:ascii="宋体" w:hAnsi="宋体" w:cs="宋体" w:hint="eastAsia"/>
                <w:szCs w:val="21"/>
              </w:rPr>
              <w:t>短片拍摄时间：</w:t>
            </w:r>
          </w:p>
          <w:p w:rsidR="00126D48" w:rsidRDefault="002B38D8">
            <w:pPr>
              <w:rPr>
                <w:rFonts w:ascii="宋体" w:hAnsi="宋体" w:cs="宋体"/>
                <w:szCs w:val="21"/>
              </w:rPr>
            </w:pPr>
            <w:r>
              <w:rPr>
                <w:rFonts w:ascii="宋体" w:hAnsi="宋体" w:cs="宋体" w:hint="eastAsia"/>
                <w:szCs w:val="21"/>
              </w:rPr>
              <w:t>23</w:t>
            </w:r>
            <w:r>
              <w:rPr>
                <w:rFonts w:ascii="宋体" w:hAnsi="宋体" w:cs="宋体" w:hint="eastAsia"/>
                <w:szCs w:val="21"/>
              </w:rPr>
              <w:t>℃时约</w:t>
            </w:r>
            <w:r>
              <w:rPr>
                <w:rFonts w:ascii="宋体" w:hAnsi="宋体" w:cs="宋体" w:hint="eastAsia"/>
                <w:szCs w:val="21"/>
              </w:rPr>
              <w:t>1</w:t>
            </w:r>
            <w:r>
              <w:rPr>
                <w:rFonts w:ascii="宋体" w:hAnsi="宋体" w:cs="宋体" w:hint="eastAsia"/>
                <w:szCs w:val="21"/>
              </w:rPr>
              <w:t>小时</w:t>
            </w:r>
            <w:r>
              <w:rPr>
                <w:rFonts w:ascii="宋体" w:hAnsi="宋体" w:cs="宋体" w:hint="eastAsia"/>
                <w:szCs w:val="21"/>
              </w:rPr>
              <w:t>30</w:t>
            </w:r>
            <w:r>
              <w:rPr>
                <w:rFonts w:ascii="宋体" w:hAnsi="宋体" w:cs="宋体" w:hint="eastAsia"/>
                <w:szCs w:val="21"/>
              </w:rPr>
              <w:t>分钟</w:t>
            </w:r>
          </w:p>
          <w:p w:rsidR="00126D48" w:rsidRDefault="002B38D8">
            <w:pPr>
              <w:rPr>
                <w:rFonts w:ascii="宋体" w:hAnsi="宋体" w:cs="宋体"/>
                <w:szCs w:val="21"/>
              </w:rPr>
            </w:pPr>
            <w:r>
              <w:rPr>
                <w:rFonts w:ascii="宋体" w:hAnsi="宋体" w:cs="宋体" w:hint="eastAsia"/>
                <w:szCs w:val="21"/>
              </w:rPr>
              <w:t>0</w:t>
            </w:r>
            <w:r>
              <w:rPr>
                <w:rFonts w:ascii="宋体" w:hAnsi="宋体" w:cs="宋体" w:hint="eastAsia"/>
                <w:szCs w:val="21"/>
              </w:rPr>
              <w:t>℃时约</w:t>
            </w:r>
            <w:r>
              <w:rPr>
                <w:rFonts w:ascii="宋体" w:hAnsi="宋体" w:cs="宋体" w:hint="eastAsia"/>
                <w:szCs w:val="21"/>
              </w:rPr>
              <w:t>1</w:t>
            </w:r>
            <w:r>
              <w:rPr>
                <w:rFonts w:ascii="宋体" w:hAnsi="宋体" w:cs="宋体" w:hint="eastAsia"/>
                <w:szCs w:val="21"/>
              </w:rPr>
              <w:t>小时</w:t>
            </w:r>
            <w:r>
              <w:rPr>
                <w:rFonts w:ascii="宋体" w:hAnsi="宋体" w:cs="宋体" w:hint="eastAsia"/>
                <w:szCs w:val="21"/>
              </w:rPr>
              <w:t>20</w:t>
            </w:r>
            <w:r>
              <w:rPr>
                <w:rFonts w:ascii="宋体" w:hAnsi="宋体" w:cs="宋体" w:hint="eastAsia"/>
                <w:szCs w:val="21"/>
              </w:rPr>
              <w:t>分钟</w:t>
            </w:r>
          </w:p>
          <w:p w:rsidR="00126D48" w:rsidRDefault="00126D48">
            <w:pPr>
              <w:rPr>
                <w:rFonts w:ascii="宋体" w:hAnsi="宋体" w:cs="宋体"/>
                <w:szCs w:val="21"/>
              </w:rPr>
            </w:pPr>
          </w:p>
          <w:p w:rsidR="00126D48" w:rsidRDefault="002B38D8">
            <w:pPr>
              <w:rPr>
                <w:rFonts w:ascii="宋体" w:hAnsi="宋体" w:cs="宋体"/>
                <w:szCs w:val="21"/>
              </w:rPr>
            </w:pPr>
            <w:r>
              <w:rPr>
                <w:rFonts w:ascii="宋体" w:hAnsi="宋体" w:cs="宋体" w:hint="eastAsia"/>
                <w:szCs w:val="21"/>
              </w:rPr>
              <w:t>外观设计</w:t>
            </w:r>
          </w:p>
          <w:p w:rsidR="00126D48" w:rsidRDefault="002B38D8">
            <w:pPr>
              <w:rPr>
                <w:rFonts w:ascii="宋体" w:hAnsi="宋体" w:cs="宋体"/>
                <w:szCs w:val="21"/>
              </w:rPr>
            </w:pPr>
            <w:r>
              <w:rPr>
                <w:rFonts w:ascii="宋体" w:hAnsi="宋体" w:cs="宋体" w:hint="eastAsia"/>
                <w:szCs w:val="21"/>
              </w:rPr>
              <w:t>外形特点</w:t>
            </w:r>
            <w:r>
              <w:rPr>
                <w:rFonts w:ascii="宋体" w:hAnsi="宋体" w:cs="宋体" w:hint="eastAsia"/>
                <w:szCs w:val="21"/>
              </w:rPr>
              <w:tab/>
            </w:r>
            <w:r>
              <w:rPr>
                <w:rFonts w:ascii="宋体" w:hAnsi="宋体" w:cs="宋体" w:hint="eastAsia"/>
                <w:szCs w:val="21"/>
              </w:rPr>
              <w:t>镁合金机身，防水防尘</w:t>
            </w:r>
          </w:p>
          <w:p w:rsidR="00126D48" w:rsidRDefault="002B38D8">
            <w:pPr>
              <w:rPr>
                <w:rFonts w:ascii="宋体" w:hAnsi="宋体" w:cs="宋体"/>
                <w:szCs w:val="21"/>
              </w:rPr>
            </w:pPr>
            <w:r>
              <w:rPr>
                <w:rFonts w:ascii="宋体" w:hAnsi="宋体" w:cs="宋体" w:hint="eastAsia"/>
                <w:szCs w:val="21"/>
              </w:rPr>
              <w:t>外形尺寸</w:t>
            </w:r>
            <w:r>
              <w:rPr>
                <w:rFonts w:ascii="宋体" w:hAnsi="宋体" w:cs="宋体" w:hint="eastAsia"/>
                <w:szCs w:val="21"/>
              </w:rPr>
              <w:tab/>
              <w:t>150.7</w:t>
            </w:r>
            <w:r>
              <w:rPr>
                <w:rFonts w:ascii="宋体" w:hAnsi="宋体" w:cs="宋体" w:hint="eastAsia"/>
                <w:szCs w:val="21"/>
              </w:rPr>
              <w:t>×</w:t>
            </w:r>
            <w:r>
              <w:rPr>
                <w:rFonts w:ascii="宋体" w:hAnsi="宋体" w:cs="宋体" w:hint="eastAsia"/>
                <w:szCs w:val="21"/>
              </w:rPr>
              <w:t>116.4</w:t>
            </w:r>
            <w:r>
              <w:rPr>
                <w:rFonts w:ascii="宋体" w:hAnsi="宋体" w:cs="宋体" w:hint="eastAsia"/>
                <w:szCs w:val="21"/>
              </w:rPr>
              <w:t>×</w:t>
            </w:r>
            <w:r>
              <w:rPr>
                <w:rFonts w:ascii="宋体" w:hAnsi="宋体" w:cs="宋体" w:hint="eastAsia"/>
                <w:szCs w:val="21"/>
              </w:rPr>
              <w:t>75.9mm</w:t>
            </w:r>
          </w:p>
          <w:p w:rsidR="00126D48" w:rsidRDefault="002B38D8">
            <w:pPr>
              <w:rPr>
                <w:rFonts w:ascii="宋体" w:hAnsi="宋体" w:cs="宋体"/>
                <w:szCs w:val="21"/>
              </w:rPr>
            </w:pPr>
            <w:r>
              <w:rPr>
                <w:rFonts w:ascii="宋体" w:hAnsi="宋体" w:cs="宋体" w:hint="eastAsia"/>
                <w:szCs w:val="21"/>
              </w:rPr>
              <w:t>产品重量</w:t>
            </w:r>
            <w:r>
              <w:rPr>
                <w:rFonts w:ascii="宋体" w:hAnsi="宋体" w:cs="宋体" w:hint="eastAsia"/>
                <w:szCs w:val="21"/>
              </w:rPr>
              <w:tab/>
            </w:r>
            <w:r>
              <w:rPr>
                <w:rFonts w:ascii="宋体" w:hAnsi="宋体" w:cs="宋体" w:hint="eastAsia"/>
                <w:szCs w:val="21"/>
              </w:rPr>
              <w:t>约</w:t>
            </w:r>
            <w:r>
              <w:rPr>
                <w:rFonts w:ascii="宋体" w:hAnsi="宋体" w:cs="宋体" w:hint="eastAsia"/>
                <w:szCs w:val="21"/>
              </w:rPr>
              <w:t>800g</w:t>
            </w:r>
            <w:r>
              <w:rPr>
                <w:rFonts w:ascii="宋体" w:hAnsi="宋体" w:cs="宋体" w:hint="eastAsia"/>
                <w:szCs w:val="21"/>
              </w:rPr>
              <w:t>（仅机身），</w:t>
            </w:r>
            <w:r>
              <w:rPr>
                <w:rFonts w:ascii="宋体" w:hAnsi="宋体" w:cs="宋体" w:hint="eastAsia"/>
                <w:szCs w:val="21"/>
              </w:rPr>
              <w:t>890g</w:t>
            </w:r>
            <w:r>
              <w:rPr>
                <w:rFonts w:ascii="宋体" w:hAnsi="宋体" w:cs="宋体" w:hint="eastAsia"/>
                <w:szCs w:val="21"/>
              </w:rPr>
              <w:t>（包含电池和存储卡）</w:t>
            </w:r>
          </w:p>
          <w:p w:rsidR="00126D48" w:rsidRDefault="00126D48">
            <w:pPr>
              <w:rPr>
                <w:rFonts w:ascii="宋体" w:hAnsi="宋体" w:cs="宋体"/>
                <w:szCs w:val="21"/>
              </w:rPr>
            </w:pPr>
          </w:p>
          <w:p w:rsidR="00126D48" w:rsidRDefault="002B38D8">
            <w:pPr>
              <w:rPr>
                <w:rFonts w:ascii="宋体" w:hAnsi="宋体" w:cs="宋体"/>
                <w:szCs w:val="21"/>
              </w:rPr>
            </w:pPr>
            <w:r>
              <w:rPr>
                <w:rFonts w:ascii="宋体" w:hAnsi="宋体" w:cs="宋体" w:hint="eastAsia"/>
                <w:szCs w:val="21"/>
              </w:rPr>
              <w:br w:type="page"/>
            </w:r>
            <w:r>
              <w:rPr>
                <w:rFonts w:ascii="宋体" w:hAnsi="宋体" w:cs="宋体" w:hint="eastAsia"/>
                <w:szCs w:val="21"/>
              </w:rPr>
              <w:t>镜头特点</w:t>
            </w:r>
          </w:p>
          <w:p w:rsidR="00126D48" w:rsidRDefault="002B38D8">
            <w:pPr>
              <w:jc w:val="left"/>
              <w:rPr>
                <w:rFonts w:ascii="宋体" w:hAnsi="宋体" w:cs="宋体"/>
                <w:szCs w:val="21"/>
              </w:rPr>
            </w:pPr>
            <w:r>
              <w:rPr>
                <w:rFonts w:ascii="宋体" w:hAnsi="宋体" w:cs="宋体" w:hint="eastAsia"/>
                <w:szCs w:val="21"/>
              </w:rPr>
              <w:t>①</w:t>
            </w:r>
            <w:r>
              <w:rPr>
                <w:rFonts w:ascii="宋体" w:hAnsi="宋体" w:cs="宋体" w:hint="eastAsia"/>
                <w:szCs w:val="21"/>
              </w:rPr>
              <w:t>EF 24-70mm f/2.8L II USM</w:t>
            </w:r>
          </w:p>
          <w:p w:rsidR="00126D48" w:rsidRDefault="002B38D8">
            <w:pPr>
              <w:jc w:val="left"/>
              <w:rPr>
                <w:rFonts w:ascii="宋体" w:hAnsi="宋体" w:cs="宋体"/>
                <w:szCs w:val="21"/>
              </w:rPr>
            </w:pPr>
            <w:r>
              <w:rPr>
                <w:rFonts w:ascii="宋体" w:hAnsi="宋体" w:cs="宋体" w:hint="eastAsia"/>
                <w:szCs w:val="21"/>
              </w:rPr>
              <w:t>②</w:t>
            </w:r>
            <w:r>
              <w:rPr>
                <w:rFonts w:ascii="宋体" w:hAnsi="宋体" w:cs="宋体" w:hint="eastAsia"/>
                <w:szCs w:val="21"/>
              </w:rPr>
              <w:t xml:space="preserve">EF </w:t>
            </w:r>
            <w:r>
              <w:rPr>
                <w:rFonts w:ascii="宋体" w:hAnsi="宋体" w:cs="宋体" w:hint="eastAsia"/>
                <w:szCs w:val="21"/>
              </w:rPr>
              <w:t>70</w:t>
            </w:r>
            <w:r>
              <w:rPr>
                <w:rFonts w:ascii="宋体" w:hAnsi="宋体" w:cs="宋体" w:hint="eastAsia"/>
                <w:szCs w:val="21"/>
              </w:rPr>
              <w:t>-</w:t>
            </w:r>
            <w:r>
              <w:rPr>
                <w:rFonts w:ascii="宋体" w:hAnsi="宋体" w:cs="宋体" w:hint="eastAsia"/>
                <w:szCs w:val="21"/>
              </w:rPr>
              <w:t>20</w:t>
            </w:r>
            <w:r>
              <w:rPr>
                <w:rFonts w:ascii="宋体" w:hAnsi="宋体" w:cs="宋体" w:hint="eastAsia"/>
                <w:szCs w:val="21"/>
              </w:rPr>
              <w:t xml:space="preserve">0mm f/2.8L </w:t>
            </w:r>
            <w:r>
              <w:rPr>
                <w:rFonts w:ascii="宋体" w:hAnsi="宋体" w:cs="宋体" w:hint="eastAsia"/>
                <w:szCs w:val="21"/>
              </w:rPr>
              <w:t>IS III</w:t>
            </w:r>
            <w:r>
              <w:rPr>
                <w:rFonts w:ascii="宋体" w:hAnsi="宋体" w:cs="宋体" w:hint="eastAsia"/>
                <w:szCs w:val="21"/>
              </w:rPr>
              <w:t xml:space="preserve"> USM</w:t>
            </w:r>
          </w:p>
          <w:p w:rsidR="00126D48" w:rsidRDefault="002B38D8">
            <w:pPr>
              <w:jc w:val="left"/>
              <w:rPr>
                <w:rFonts w:ascii="宋体" w:hAnsi="宋体" w:cs="宋体"/>
                <w:szCs w:val="21"/>
              </w:rPr>
            </w:pPr>
            <w:r>
              <w:rPr>
                <w:rFonts w:ascii="宋体" w:hAnsi="宋体" w:cs="宋体" w:hint="eastAsia"/>
                <w:szCs w:val="21"/>
              </w:rPr>
              <w:t>镜头焦距</w:t>
            </w:r>
            <w:r>
              <w:rPr>
                <w:rFonts w:ascii="宋体" w:hAnsi="宋体" w:cs="宋体" w:hint="eastAsia"/>
                <w:szCs w:val="21"/>
              </w:rPr>
              <w:tab/>
              <w:t>24-70mm</w:t>
            </w:r>
          </w:p>
          <w:p w:rsidR="00126D48" w:rsidRDefault="002B38D8">
            <w:pPr>
              <w:jc w:val="left"/>
              <w:rPr>
                <w:rFonts w:ascii="宋体" w:hAnsi="宋体" w:cs="宋体"/>
                <w:szCs w:val="21"/>
              </w:rPr>
            </w:pPr>
            <w:r>
              <w:rPr>
                <w:rFonts w:ascii="宋体" w:hAnsi="宋体" w:cs="宋体" w:hint="eastAsia"/>
                <w:szCs w:val="21"/>
              </w:rPr>
              <w:t>APS-C</w:t>
            </w:r>
            <w:r>
              <w:rPr>
                <w:rFonts w:ascii="宋体" w:hAnsi="宋体" w:cs="宋体" w:hint="eastAsia"/>
                <w:szCs w:val="21"/>
              </w:rPr>
              <w:t>画幅下的</w:t>
            </w:r>
            <w:r>
              <w:rPr>
                <w:rFonts w:ascii="宋体" w:hAnsi="宋体" w:cs="宋体" w:hint="eastAsia"/>
                <w:szCs w:val="21"/>
              </w:rPr>
              <w:t>35mm</w:t>
            </w:r>
            <w:r>
              <w:rPr>
                <w:rFonts w:ascii="宋体" w:hAnsi="宋体" w:cs="宋体" w:hint="eastAsia"/>
                <w:szCs w:val="21"/>
              </w:rPr>
              <w:t>规格换算焦距</w:t>
            </w:r>
            <w:r>
              <w:rPr>
                <w:rFonts w:ascii="宋体" w:hAnsi="宋体" w:cs="宋体" w:hint="eastAsia"/>
                <w:szCs w:val="21"/>
              </w:rPr>
              <w:tab/>
            </w:r>
            <w:r>
              <w:rPr>
                <w:rFonts w:ascii="宋体" w:hAnsi="宋体" w:cs="宋体" w:hint="eastAsia"/>
                <w:szCs w:val="21"/>
              </w:rPr>
              <w:t>约</w:t>
            </w:r>
            <w:r>
              <w:rPr>
                <w:rFonts w:ascii="宋体" w:hAnsi="宋体" w:cs="宋体" w:hint="eastAsia"/>
                <w:szCs w:val="21"/>
              </w:rPr>
              <w:t>38-112mm</w:t>
            </w:r>
          </w:p>
          <w:p w:rsidR="00126D48" w:rsidRDefault="002B38D8">
            <w:pPr>
              <w:jc w:val="left"/>
              <w:rPr>
                <w:rFonts w:ascii="宋体" w:hAnsi="宋体" w:cs="宋体"/>
                <w:szCs w:val="21"/>
              </w:rPr>
            </w:pPr>
            <w:r>
              <w:rPr>
                <w:rFonts w:ascii="宋体" w:hAnsi="宋体" w:cs="宋体" w:hint="eastAsia"/>
                <w:szCs w:val="21"/>
              </w:rPr>
              <w:t>镜头结构</w:t>
            </w:r>
            <w:r>
              <w:rPr>
                <w:rFonts w:ascii="宋体" w:hAnsi="宋体" w:cs="宋体" w:hint="eastAsia"/>
                <w:szCs w:val="21"/>
              </w:rPr>
              <w:tab/>
              <w:t>13</w:t>
            </w:r>
            <w:r>
              <w:rPr>
                <w:rFonts w:ascii="宋体" w:hAnsi="宋体" w:cs="宋体" w:hint="eastAsia"/>
                <w:szCs w:val="21"/>
              </w:rPr>
              <w:t>组</w:t>
            </w:r>
            <w:r>
              <w:rPr>
                <w:rFonts w:ascii="宋体" w:hAnsi="宋体" w:cs="宋体" w:hint="eastAsia"/>
                <w:szCs w:val="21"/>
              </w:rPr>
              <w:t>18</w:t>
            </w:r>
            <w:r>
              <w:rPr>
                <w:rFonts w:ascii="宋体" w:hAnsi="宋体" w:cs="宋体" w:hint="eastAsia"/>
                <w:szCs w:val="21"/>
              </w:rPr>
              <w:t>片</w:t>
            </w:r>
          </w:p>
          <w:p w:rsidR="00126D48" w:rsidRDefault="002B38D8">
            <w:pPr>
              <w:jc w:val="left"/>
              <w:rPr>
                <w:rFonts w:ascii="宋体" w:hAnsi="宋体" w:cs="宋体"/>
                <w:szCs w:val="21"/>
              </w:rPr>
            </w:pPr>
            <w:r>
              <w:rPr>
                <w:rFonts w:ascii="宋体" w:hAnsi="宋体" w:cs="宋体" w:hint="eastAsia"/>
                <w:szCs w:val="21"/>
              </w:rPr>
              <w:t>光圈叶片</w:t>
            </w:r>
            <w:r>
              <w:rPr>
                <w:rFonts w:ascii="宋体" w:hAnsi="宋体" w:cs="宋体" w:hint="eastAsia"/>
                <w:szCs w:val="21"/>
              </w:rPr>
              <w:tab/>
              <w:t>9</w:t>
            </w:r>
            <w:r>
              <w:rPr>
                <w:rFonts w:ascii="宋体" w:hAnsi="宋体" w:cs="宋体" w:hint="eastAsia"/>
                <w:szCs w:val="21"/>
              </w:rPr>
              <w:t>片（圆形光圈）</w:t>
            </w:r>
          </w:p>
          <w:p w:rsidR="00126D48" w:rsidRDefault="002B38D8">
            <w:pPr>
              <w:jc w:val="left"/>
              <w:rPr>
                <w:rFonts w:ascii="宋体" w:hAnsi="宋体" w:cs="宋体"/>
                <w:szCs w:val="21"/>
              </w:rPr>
            </w:pPr>
            <w:r>
              <w:rPr>
                <w:rFonts w:ascii="宋体" w:hAnsi="宋体" w:cs="宋体" w:hint="eastAsia"/>
                <w:szCs w:val="21"/>
              </w:rPr>
              <w:t>最小光圈</w:t>
            </w:r>
            <w:r>
              <w:rPr>
                <w:rFonts w:ascii="宋体" w:hAnsi="宋体" w:cs="宋体" w:hint="eastAsia"/>
                <w:szCs w:val="21"/>
              </w:rPr>
              <w:t xml:space="preserve"> </w:t>
            </w:r>
            <w:r>
              <w:rPr>
                <w:rFonts w:ascii="宋体" w:hAnsi="宋体" w:cs="宋体" w:hint="eastAsia"/>
                <w:szCs w:val="21"/>
              </w:rPr>
              <w:tab/>
              <w:t>22</w:t>
            </w:r>
          </w:p>
          <w:p w:rsidR="00126D48" w:rsidRDefault="002B38D8">
            <w:pPr>
              <w:jc w:val="left"/>
              <w:rPr>
                <w:rFonts w:ascii="宋体" w:hAnsi="宋体" w:cs="宋体"/>
                <w:szCs w:val="21"/>
              </w:rPr>
            </w:pPr>
            <w:r>
              <w:rPr>
                <w:rFonts w:ascii="宋体" w:hAnsi="宋体" w:cs="宋体" w:hint="eastAsia"/>
                <w:szCs w:val="21"/>
              </w:rPr>
              <w:t>最近对焦距离</w:t>
            </w:r>
            <w:r>
              <w:rPr>
                <w:rFonts w:ascii="宋体" w:hAnsi="宋体" w:cs="宋体" w:hint="eastAsia"/>
                <w:szCs w:val="21"/>
              </w:rPr>
              <w:tab/>
            </w:r>
            <w:r>
              <w:rPr>
                <w:rFonts w:ascii="宋体" w:hAnsi="宋体" w:cs="宋体" w:hint="eastAsia"/>
                <w:szCs w:val="21"/>
              </w:rPr>
              <w:t>约</w:t>
            </w:r>
            <w:r>
              <w:rPr>
                <w:rFonts w:ascii="宋体" w:hAnsi="宋体" w:cs="宋体" w:hint="eastAsia"/>
                <w:szCs w:val="21"/>
              </w:rPr>
              <w:t>0.38</w:t>
            </w:r>
            <w:r>
              <w:rPr>
                <w:rFonts w:ascii="宋体" w:hAnsi="宋体" w:cs="宋体" w:hint="eastAsia"/>
                <w:szCs w:val="21"/>
              </w:rPr>
              <w:t>米</w:t>
            </w:r>
          </w:p>
          <w:p w:rsidR="00126D48" w:rsidRDefault="002B38D8">
            <w:pPr>
              <w:jc w:val="left"/>
              <w:rPr>
                <w:rFonts w:ascii="宋体" w:hAnsi="宋体" w:cs="宋体"/>
                <w:szCs w:val="21"/>
              </w:rPr>
            </w:pPr>
            <w:r>
              <w:rPr>
                <w:rFonts w:ascii="宋体" w:hAnsi="宋体" w:cs="宋体" w:hint="eastAsia"/>
                <w:szCs w:val="21"/>
              </w:rPr>
              <w:t>最大放大倍率</w:t>
            </w:r>
            <w:r>
              <w:rPr>
                <w:rFonts w:ascii="宋体" w:hAnsi="宋体" w:cs="宋体" w:hint="eastAsia"/>
                <w:szCs w:val="21"/>
              </w:rPr>
              <w:tab/>
            </w:r>
            <w:r>
              <w:rPr>
                <w:rFonts w:ascii="宋体" w:hAnsi="宋体" w:cs="宋体" w:hint="eastAsia"/>
                <w:szCs w:val="21"/>
              </w:rPr>
              <w:t>约</w:t>
            </w:r>
            <w:r>
              <w:rPr>
                <w:rFonts w:ascii="宋体" w:hAnsi="宋体" w:cs="宋体" w:hint="eastAsia"/>
                <w:szCs w:val="21"/>
              </w:rPr>
              <w:t>0.21</w:t>
            </w:r>
            <w:r>
              <w:rPr>
                <w:rFonts w:ascii="宋体" w:hAnsi="宋体" w:cs="宋体" w:hint="eastAsia"/>
                <w:szCs w:val="21"/>
              </w:rPr>
              <w:t>倍</w:t>
            </w:r>
          </w:p>
          <w:p w:rsidR="00126D48" w:rsidRDefault="002B38D8">
            <w:pPr>
              <w:jc w:val="left"/>
              <w:rPr>
                <w:rFonts w:ascii="宋体" w:hAnsi="宋体" w:cs="宋体"/>
                <w:szCs w:val="21"/>
              </w:rPr>
            </w:pPr>
            <w:r>
              <w:rPr>
                <w:rFonts w:ascii="宋体" w:hAnsi="宋体" w:cs="宋体" w:hint="eastAsia"/>
                <w:szCs w:val="21"/>
              </w:rPr>
              <w:t>驱动系统</w:t>
            </w:r>
            <w:r>
              <w:rPr>
                <w:rFonts w:ascii="宋体" w:hAnsi="宋体" w:cs="宋体" w:hint="eastAsia"/>
                <w:szCs w:val="21"/>
              </w:rPr>
              <w:tab/>
            </w:r>
            <w:r>
              <w:rPr>
                <w:rFonts w:ascii="宋体" w:hAnsi="宋体" w:cs="宋体" w:hint="eastAsia"/>
                <w:szCs w:val="21"/>
              </w:rPr>
              <w:t>环形</w:t>
            </w:r>
            <w:r>
              <w:rPr>
                <w:rFonts w:ascii="宋体" w:hAnsi="宋体" w:cs="宋体" w:hint="eastAsia"/>
                <w:szCs w:val="21"/>
              </w:rPr>
              <w:t>U</w:t>
            </w:r>
            <w:r>
              <w:rPr>
                <w:rFonts w:ascii="宋体" w:hAnsi="宋体" w:cs="宋体" w:hint="eastAsia"/>
                <w:szCs w:val="21"/>
              </w:rPr>
              <w:t>SM</w:t>
            </w:r>
            <w:r>
              <w:rPr>
                <w:rFonts w:ascii="宋体" w:hAnsi="宋体" w:cs="宋体" w:hint="eastAsia"/>
                <w:szCs w:val="21"/>
              </w:rPr>
              <w:t>超声波马达</w:t>
            </w:r>
          </w:p>
          <w:p w:rsidR="00126D48" w:rsidRDefault="002B38D8">
            <w:pPr>
              <w:jc w:val="left"/>
              <w:rPr>
                <w:rFonts w:ascii="宋体" w:hAnsi="宋体" w:cs="宋体"/>
                <w:szCs w:val="21"/>
              </w:rPr>
            </w:pPr>
            <w:r>
              <w:rPr>
                <w:rFonts w:ascii="宋体" w:hAnsi="宋体" w:cs="宋体" w:hint="eastAsia"/>
                <w:szCs w:val="21"/>
              </w:rPr>
              <w:t>手抖动补偿效果</w:t>
            </w:r>
            <w:r>
              <w:rPr>
                <w:rFonts w:ascii="宋体" w:hAnsi="宋体" w:cs="宋体" w:hint="eastAsia"/>
                <w:szCs w:val="21"/>
              </w:rPr>
              <w:tab/>
              <w:t>-</w:t>
            </w:r>
          </w:p>
          <w:p w:rsidR="00126D48" w:rsidRDefault="002B38D8">
            <w:pPr>
              <w:jc w:val="left"/>
              <w:rPr>
                <w:rFonts w:ascii="宋体" w:hAnsi="宋体" w:cs="宋体"/>
                <w:szCs w:val="21"/>
              </w:rPr>
            </w:pPr>
            <w:r>
              <w:rPr>
                <w:rFonts w:ascii="宋体" w:hAnsi="宋体" w:cs="宋体" w:hint="eastAsia"/>
                <w:szCs w:val="21"/>
              </w:rPr>
              <w:t>滤镜直径</w:t>
            </w:r>
            <w:r>
              <w:rPr>
                <w:rFonts w:ascii="宋体" w:hAnsi="宋体" w:cs="宋体" w:hint="eastAsia"/>
                <w:szCs w:val="21"/>
              </w:rPr>
              <w:tab/>
              <w:t>82</w:t>
            </w:r>
            <w:r>
              <w:rPr>
                <w:rFonts w:ascii="宋体" w:hAnsi="宋体" w:cs="宋体" w:hint="eastAsia"/>
                <w:szCs w:val="21"/>
              </w:rPr>
              <w:t>毫米</w:t>
            </w:r>
          </w:p>
          <w:p w:rsidR="00126D48" w:rsidRDefault="002B38D8">
            <w:pPr>
              <w:jc w:val="left"/>
              <w:rPr>
                <w:rFonts w:ascii="宋体" w:hAnsi="宋体" w:cs="宋体"/>
                <w:szCs w:val="21"/>
              </w:rPr>
            </w:pPr>
            <w:r>
              <w:rPr>
                <w:rFonts w:ascii="宋体" w:hAnsi="宋体" w:cs="宋体" w:hint="eastAsia"/>
                <w:szCs w:val="21"/>
              </w:rPr>
              <w:t>最大直径及长度</w:t>
            </w:r>
            <w:r>
              <w:rPr>
                <w:rFonts w:ascii="宋体" w:hAnsi="宋体" w:cs="宋体" w:hint="eastAsia"/>
                <w:szCs w:val="21"/>
              </w:rPr>
              <w:tab/>
            </w:r>
            <w:r>
              <w:rPr>
                <w:rFonts w:ascii="宋体" w:hAnsi="宋体" w:cs="宋体" w:hint="eastAsia"/>
                <w:szCs w:val="21"/>
              </w:rPr>
              <w:t>约Φ</w:t>
            </w:r>
            <w:r>
              <w:rPr>
                <w:rFonts w:ascii="宋体" w:hAnsi="宋体" w:cs="宋体" w:hint="eastAsia"/>
                <w:szCs w:val="21"/>
              </w:rPr>
              <w:t>88.5</w:t>
            </w:r>
            <w:r>
              <w:rPr>
                <w:rFonts w:ascii="宋体" w:hAnsi="宋体" w:cs="宋体" w:hint="eastAsia"/>
                <w:szCs w:val="21"/>
              </w:rPr>
              <w:t>×</w:t>
            </w:r>
            <w:r>
              <w:rPr>
                <w:rFonts w:ascii="宋体" w:hAnsi="宋体" w:cs="宋体" w:hint="eastAsia"/>
                <w:szCs w:val="21"/>
              </w:rPr>
              <w:t>113</w:t>
            </w:r>
            <w:r>
              <w:rPr>
                <w:rFonts w:ascii="宋体" w:hAnsi="宋体" w:cs="宋体" w:hint="eastAsia"/>
                <w:szCs w:val="21"/>
              </w:rPr>
              <w:t>毫米</w:t>
            </w:r>
          </w:p>
          <w:p w:rsidR="00126D48" w:rsidRDefault="002B38D8">
            <w:pPr>
              <w:jc w:val="left"/>
              <w:rPr>
                <w:rFonts w:ascii="宋体" w:hAnsi="宋体" w:cs="宋体"/>
                <w:szCs w:val="21"/>
              </w:rPr>
            </w:pPr>
            <w:r>
              <w:rPr>
                <w:rFonts w:ascii="宋体" w:hAnsi="宋体" w:cs="宋体" w:hint="eastAsia"/>
                <w:szCs w:val="21"/>
              </w:rPr>
              <w:t>重量</w:t>
            </w:r>
            <w:r>
              <w:rPr>
                <w:rFonts w:ascii="宋体" w:hAnsi="宋体" w:cs="宋体" w:hint="eastAsia"/>
                <w:szCs w:val="21"/>
              </w:rPr>
              <w:tab/>
            </w:r>
            <w:r>
              <w:rPr>
                <w:rFonts w:ascii="宋体" w:hAnsi="宋体" w:cs="宋体" w:hint="eastAsia"/>
                <w:szCs w:val="21"/>
              </w:rPr>
              <w:t>约</w:t>
            </w:r>
            <w:r>
              <w:rPr>
                <w:rFonts w:ascii="宋体" w:hAnsi="宋体" w:cs="宋体" w:hint="eastAsia"/>
                <w:szCs w:val="21"/>
              </w:rPr>
              <w:t>805</w:t>
            </w:r>
            <w:r>
              <w:rPr>
                <w:rFonts w:ascii="宋体" w:hAnsi="宋体" w:cs="宋体" w:hint="eastAsia"/>
                <w:szCs w:val="21"/>
              </w:rPr>
              <w:t>克</w:t>
            </w:r>
          </w:p>
          <w:p w:rsidR="00126D48" w:rsidRDefault="002B38D8">
            <w:pPr>
              <w:keepNext/>
              <w:keepLines/>
              <w:spacing w:before="156"/>
              <w:ind w:firstLine="422"/>
              <w:outlineLvl w:val="1"/>
              <w:rPr>
                <w:rFonts w:ascii="宋体" w:hAnsi="宋体" w:cs="宋体"/>
                <w:b/>
                <w:bCs/>
                <w:szCs w:val="21"/>
              </w:rPr>
            </w:pPr>
            <w:r>
              <w:rPr>
                <w:rFonts w:ascii="宋体" w:hAnsi="宋体" w:cs="宋体" w:hint="eastAsia"/>
                <w:b/>
                <w:bCs/>
                <w:szCs w:val="21"/>
              </w:rPr>
              <w:t>额外配置一块原装电池</w:t>
            </w:r>
            <w:r>
              <w:rPr>
                <w:rFonts w:ascii="宋体" w:hAnsi="宋体" w:cs="宋体" w:hint="eastAsia"/>
                <w:b/>
                <w:bCs/>
                <w:szCs w:val="21"/>
              </w:rPr>
              <w:t>/256GB</w:t>
            </w:r>
            <w:r>
              <w:rPr>
                <w:rFonts w:ascii="宋体" w:hAnsi="宋体" w:cs="宋体" w:hint="eastAsia"/>
                <w:b/>
                <w:bCs/>
                <w:szCs w:val="21"/>
              </w:rPr>
              <w:t>高速</w:t>
            </w:r>
            <w:r>
              <w:rPr>
                <w:rFonts w:ascii="宋体" w:hAnsi="宋体" w:cs="宋体" w:hint="eastAsia"/>
                <w:b/>
                <w:bCs/>
                <w:szCs w:val="21"/>
              </w:rPr>
              <w:t>SD</w:t>
            </w:r>
            <w:r>
              <w:rPr>
                <w:rFonts w:ascii="宋体" w:hAnsi="宋体" w:cs="宋体" w:hint="eastAsia"/>
                <w:b/>
                <w:bCs/>
                <w:szCs w:val="21"/>
              </w:rPr>
              <w:t>卡</w:t>
            </w:r>
            <w:r>
              <w:rPr>
                <w:rFonts w:ascii="宋体" w:hAnsi="宋体" w:cs="宋体" w:hint="eastAsia"/>
                <w:szCs w:val="21"/>
              </w:rPr>
              <w:t>（读速≥</w:t>
            </w:r>
            <w:r>
              <w:rPr>
                <w:rFonts w:ascii="宋体" w:hAnsi="宋体" w:cs="宋体" w:hint="eastAsia"/>
                <w:szCs w:val="21"/>
              </w:rPr>
              <w:t xml:space="preserve">170MB/s </w:t>
            </w:r>
            <w:r>
              <w:rPr>
                <w:rFonts w:ascii="宋体" w:hAnsi="宋体" w:cs="宋体" w:hint="eastAsia"/>
                <w:szCs w:val="21"/>
              </w:rPr>
              <w:t>写速≥</w:t>
            </w:r>
            <w:r>
              <w:rPr>
                <w:rFonts w:ascii="宋体" w:hAnsi="宋体" w:cs="宋体" w:hint="eastAsia"/>
                <w:szCs w:val="21"/>
              </w:rPr>
              <w:t>90MB/s</w:t>
            </w:r>
            <w:r>
              <w:rPr>
                <w:rFonts w:ascii="宋体" w:hAnsi="宋体" w:cs="宋体" w:hint="eastAsia"/>
                <w:szCs w:val="21"/>
              </w:rPr>
              <w:t>，终身保固）</w:t>
            </w:r>
            <w:r>
              <w:rPr>
                <w:rFonts w:ascii="宋体" w:hAnsi="宋体" w:cs="宋体" w:hint="eastAsia"/>
                <w:b/>
                <w:bCs/>
                <w:szCs w:val="21"/>
              </w:rPr>
              <w:t>/USB3.0</w:t>
            </w:r>
            <w:r>
              <w:rPr>
                <w:rFonts w:ascii="宋体" w:hAnsi="宋体" w:cs="宋体" w:hint="eastAsia"/>
                <w:b/>
                <w:bCs/>
                <w:szCs w:val="21"/>
              </w:rPr>
              <w:t>高速读卡器</w:t>
            </w:r>
            <w:r>
              <w:rPr>
                <w:rFonts w:ascii="宋体" w:hAnsi="宋体" w:cs="宋体" w:hint="eastAsia"/>
                <w:b/>
                <w:bCs/>
                <w:szCs w:val="21"/>
              </w:rPr>
              <w:t>/</w:t>
            </w:r>
            <w:r>
              <w:rPr>
                <w:rFonts w:ascii="宋体" w:hAnsi="宋体" w:cs="宋体" w:hint="eastAsia"/>
                <w:b/>
                <w:bCs/>
                <w:szCs w:val="21"/>
              </w:rPr>
              <w:t>原装相机包</w:t>
            </w:r>
            <w:r>
              <w:rPr>
                <w:rFonts w:ascii="宋体" w:hAnsi="宋体" w:cs="宋体" w:hint="eastAsia"/>
                <w:b/>
                <w:bCs/>
                <w:szCs w:val="21"/>
              </w:rPr>
              <w:t>/</w:t>
            </w:r>
            <w:r>
              <w:rPr>
                <w:rFonts w:ascii="宋体" w:hAnsi="宋体" w:cs="宋体" w:hint="eastAsia"/>
                <w:b/>
                <w:bCs/>
                <w:szCs w:val="21"/>
              </w:rPr>
              <w:t>三脚架</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lastRenderedPageBreak/>
              <w:t>佳能、索尼、尼康</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lastRenderedPageBreak/>
              <w:t>4</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打印机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2</w:t>
            </w:r>
            <w:r>
              <w:rPr>
                <w:rFonts w:ascii="宋体" w:hAnsi="宋体" w:cs="宋体" w:hint="eastAsia"/>
                <w:szCs w:val="21"/>
              </w:rPr>
              <w:t>台</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2500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keepNext/>
              <w:keepLines/>
              <w:outlineLvl w:val="1"/>
              <w:rPr>
                <w:rFonts w:ascii="宋体" w:hAnsi="宋体" w:cs="宋体"/>
                <w:szCs w:val="21"/>
                <w:lang w:val="zh-CN"/>
              </w:rPr>
            </w:pPr>
            <w:r>
              <w:rPr>
                <w:rFonts w:ascii="宋体" w:hAnsi="宋体" w:cs="宋体" w:hint="eastAsia"/>
                <w:szCs w:val="21"/>
              </w:rPr>
              <w:t>激光打印机</w:t>
            </w:r>
            <w:r>
              <w:rPr>
                <w:rFonts w:ascii="宋体" w:hAnsi="宋体" w:cs="宋体" w:hint="eastAsia"/>
                <w:szCs w:val="21"/>
              </w:rPr>
              <w:t xml:space="preserve">  </w:t>
            </w:r>
            <w:r>
              <w:rPr>
                <w:rFonts w:ascii="宋体" w:hAnsi="宋体" w:cs="宋体" w:hint="eastAsia"/>
                <w:szCs w:val="21"/>
                <w:lang w:val="zh-CN"/>
              </w:rPr>
              <w:t>内存</w:t>
            </w:r>
            <w:r>
              <w:rPr>
                <w:rFonts w:ascii="宋体" w:hAnsi="宋体" w:cs="宋体" w:hint="eastAsia"/>
                <w:szCs w:val="21"/>
                <w:lang w:val="zh-CN"/>
              </w:rPr>
              <w:tab/>
              <w:t>256MB</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菜单显示</w:t>
            </w:r>
            <w:r>
              <w:rPr>
                <w:rFonts w:ascii="宋体" w:hAnsi="宋体" w:cs="宋体" w:hint="eastAsia"/>
                <w:szCs w:val="21"/>
                <w:lang w:val="zh-CN"/>
              </w:rPr>
              <w:tab/>
              <w:t>5</w:t>
            </w:r>
            <w:r>
              <w:rPr>
                <w:rFonts w:ascii="宋体" w:hAnsi="宋体" w:cs="宋体" w:hint="eastAsia"/>
                <w:szCs w:val="21"/>
                <w:lang w:val="zh-CN"/>
              </w:rPr>
              <w:t>行中英文显示屏</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预热时间</w:t>
            </w:r>
            <w:r>
              <w:rPr>
                <w:rFonts w:ascii="宋体" w:hAnsi="宋体" w:cs="宋体" w:hint="eastAsia"/>
                <w:szCs w:val="21"/>
                <w:lang w:val="zh-CN"/>
              </w:rPr>
              <w:tab/>
            </w:r>
            <w:r>
              <w:rPr>
                <w:rFonts w:ascii="宋体" w:hAnsi="宋体" w:cs="宋体" w:hint="eastAsia"/>
                <w:szCs w:val="21"/>
                <w:lang w:val="zh-CN"/>
              </w:rPr>
              <w:t>从电源开启到就绪状态（开机后）：约</w:t>
            </w:r>
            <w:r>
              <w:rPr>
                <w:rFonts w:ascii="宋体" w:hAnsi="宋体" w:cs="宋体" w:hint="eastAsia"/>
                <w:szCs w:val="21"/>
                <w:lang w:val="zh-CN"/>
              </w:rPr>
              <w:t>15</w:t>
            </w:r>
            <w:r>
              <w:rPr>
                <w:rFonts w:ascii="宋体" w:hAnsi="宋体" w:cs="宋体" w:hint="eastAsia"/>
                <w:szCs w:val="21"/>
                <w:lang w:val="zh-CN"/>
              </w:rPr>
              <w:t>秒或更少</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从睡眠模式返回：约</w:t>
            </w:r>
            <w:r>
              <w:rPr>
                <w:rFonts w:ascii="宋体" w:hAnsi="宋体" w:cs="宋体" w:hint="eastAsia"/>
                <w:szCs w:val="21"/>
                <w:lang w:val="zh-CN"/>
              </w:rPr>
              <w:t>1.6</w:t>
            </w:r>
            <w:r>
              <w:rPr>
                <w:rFonts w:ascii="宋体" w:hAnsi="宋体" w:cs="宋体" w:hint="eastAsia"/>
                <w:szCs w:val="21"/>
                <w:lang w:val="zh-CN"/>
              </w:rPr>
              <w:t>秒或更少</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供纸容量</w:t>
            </w:r>
            <w:r>
              <w:rPr>
                <w:rFonts w:ascii="宋体" w:hAnsi="宋体" w:cs="宋体" w:hint="eastAsia"/>
                <w:szCs w:val="21"/>
                <w:lang w:val="zh-CN"/>
              </w:rPr>
              <w:tab/>
            </w:r>
            <w:r>
              <w:rPr>
                <w:rFonts w:ascii="宋体" w:hAnsi="宋体" w:cs="宋体" w:hint="eastAsia"/>
                <w:szCs w:val="21"/>
                <w:lang w:val="zh-CN"/>
              </w:rPr>
              <w:t>纸盒</w:t>
            </w:r>
            <w:r>
              <w:rPr>
                <w:rFonts w:ascii="宋体" w:hAnsi="宋体" w:cs="宋体" w:hint="eastAsia"/>
                <w:szCs w:val="21"/>
                <w:lang w:val="zh-CN"/>
              </w:rPr>
              <w:t>: 250</w:t>
            </w:r>
            <w:r>
              <w:rPr>
                <w:rFonts w:ascii="宋体" w:hAnsi="宋体" w:cs="宋体" w:hint="eastAsia"/>
                <w:szCs w:val="21"/>
                <w:lang w:val="zh-CN"/>
              </w:rPr>
              <w:t>页</w:t>
            </w:r>
            <w:r>
              <w:rPr>
                <w:rFonts w:ascii="宋体" w:hAnsi="宋体" w:cs="宋体" w:hint="eastAsia"/>
                <w:szCs w:val="21"/>
                <w:lang w:val="zh-CN"/>
              </w:rPr>
              <w:t xml:space="preserve"> (60 </w:t>
            </w:r>
            <w:r>
              <w:rPr>
                <w:rFonts w:ascii="宋体" w:hAnsi="宋体" w:cs="宋体" w:hint="eastAsia"/>
                <w:szCs w:val="21"/>
                <w:lang w:val="zh-CN"/>
              </w:rPr>
              <w:t>至</w:t>
            </w:r>
            <w:r>
              <w:rPr>
                <w:rFonts w:ascii="宋体" w:hAnsi="宋体" w:cs="宋体" w:hint="eastAsia"/>
                <w:szCs w:val="21"/>
                <w:lang w:val="zh-CN"/>
              </w:rPr>
              <w:t xml:space="preserve"> 80 </w:t>
            </w:r>
            <w:r>
              <w:rPr>
                <w:rFonts w:ascii="宋体" w:hAnsi="宋体" w:cs="宋体" w:hint="eastAsia"/>
                <w:szCs w:val="21"/>
                <w:lang w:val="zh-CN"/>
              </w:rPr>
              <w:t>g/m</w:t>
            </w:r>
            <w:r>
              <w:rPr>
                <w:rFonts w:ascii="宋体" w:hAnsi="宋体" w:cs="宋体" w:hint="eastAsia"/>
                <w:szCs w:val="21"/>
                <w:lang w:val="zh-CN"/>
              </w:rPr>
              <w:t>²</w:t>
            </w:r>
            <w:r>
              <w:rPr>
                <w:rFonts w:ascii="宋体" w:hAnsi="宋体" w:cs="宋体" w:hint="eastAsia"/>
                <w:szCs w:val="21"/>
                <w:lang w:val="zh-CN"/>
              </w:rPr>
              <w:t>)</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多功能托盘</w:t>
            </w:r>
            <w:r>
              <w:rPr>
                <w:rFonts w:ascii="宋体" w:hAnsi="宋体" w:cs="宋体" w:hint="eastAsia"/>
                <w:szCs w:val="21"/>
                <w:lang w:val="zh-CN"/>
              </w:rPr>
              <w:t>: 1</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纸张输出</w:t>
            </w:r>
            <w:r>
              <w:rPr>
                <w:rFonts w:ascii="宋体" w:hAnsi="宋体" w:cs="宋体" w:hint="eastAsia"/>
                <w:szCs w:val="21"/>
                <w:lang w:val="zh-CN"/>
              </w:rPr>
              <w:t xml:space="preserve"> (</w:t>
            </w:r>
            <w:r>
              <w:rPr>
                <w:rFonts w:ascii="宋体" w:hAnsi="宋体" w:cs="宋体" w:hint="eastAsia"/>
                <w:szCs w:val="21"/>
                <w:lang w:val="zh-CN"/>
              </w:rPr>
              <w:t>面朝下</w:t>
            </w:r>
            <w:r>
              <w:rPr>
                <w:rFonts w:ascii="宋体" w:hAnsi="宋体" w:cs="宋体" w:hint="eastAsia"/>
                <w:szCs w:val="21"/>
                <w:lang w:val="zh-CN"/>
              </w:rPr>
              <w:t>)</w:t>
            </w:r>
            <w:r>
              <w:rPr>
                <w:rFonts w:ascii="宋体" w:hAnsi="宋体" w:cs="宋体" w:hint="eastAsia"/>
                <w:szCs w:val="21"/>
                <w:lang w:val="zh-CN"/>
              </w:rPr>
              <w:tab/>
            </w:r>
            <w:r>
              <w:rPr>
                <w:rFonts w:ascii="宋体" w:hAnsi="宋体" w:cs="宋体" w:hint="eastAsia"/>
                <w:szCs w:val="21"/>
                <w:lang w:val="zh-CN"/>
              </w:rPr>
              <w:t>约</w:t>
            </w:r>
            <w:r>
              <w:rPr>
                <w:rFonts w:ascii="宋体" w:hAnsi="宋体" w:cs="宋体" w:hint="eastAsia"/>
                <w:szCs w:val="21"/>
                <w:lang w:val="zh-CN"/>
              </w:rPr>
              <w:t>100</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纸张尺寸</w:t>
            </w:r>
            <w:r>
              <w:rPr>
                <w:rFonts w:ascii="宋体" w:hAnsi="宋体" w:cs="宋体" w:hint="eastAsia"/>
                <w:szCs w:val="21"/>
                <w:lang w:val="zh-CN"/>
              </w:rPr>
              <w:tab/>
              <w:t>A4</w:t>
            </w:r>
            <w:r>
              <w:rPr>
                <w:rFonts w:ascii="宋体" w:hAnsi="宋体" w:cs="宋体" w:hint="eastAsia"/>
                <w:szCs w:val="21"/>
                <w:lang w:val="zh-CN"/>
              </w:rPr>
              <w:t>、</w:t>
            </w:r>
            <w:r>
              <w:rPr>
                <w:rFonts w:ascii="宋体" w:hAnsi="宋体" w:cs="宋体" w:hint="eastAsia"/>
                <w:szCs w:val="21"/>
                <w:lang w:val="zh-CN"/>
              </w:rPr>
              <w:t>B5</w:t>
            </w:r>
            <w:r>
              <w:rPr>
                <w:rFonts w:ascii="宋体" w:hAnsi="宋体" w:cs="宋体" w:hint="eastAsia"/>
                <w:szCs w:val="21"/>
                <w:lang w:val="zh-CN"/>
              </w:rPr>
              <w:t>、</w:t>
            </w:r>
            <w:r>
              <w:rPr>
                <w:rFonts w:ascii="宋体" w:hAnsi="宋体" w:cs="宋体" w:hint="eastAsia"/>
                <w:szCs w:val="21"/>
                <w:lang w:val="zh-CN"/>
              </w:rPr>
              <w:t xml:space="preserve">A5*3 </w:t>
            </w:r>
            <w:r>
              <w:rPr>
                <w:rFonts w:ascii="宋体" w:hAnsi="宋体" w:cs="宋体" w:hint="eastAsia"/>
                <w:szCs w:val="21"/>
                <w:lang w:val="zh-CN"/>
              </w:rPr>
              <w:t>、</w:t>
            </w:r>
            <w:r>
              <w:rPr>
                <w:rFonts w:ascii="宋体" w:hAnsi="宋体" w:cs="宋体" w:hint="eastAsia"/>
                <w:szCs w:val="21"/>
                <w:lang w:val="zh-CN"/>
              </w:rPr>
              <w:t xml:space="preserve">A6*4 </w:t>
            </w:r>
            <w:r>
              <w:rPr>
                <w:rFonts w:ascii="宋体" w:hAnsi="宋体" w:cs="宋体" w:hint="eastAsia"/>
                <w:szCs w:val="21"/>
                <w:lang w:val="zh-CN"/>
              </w:rPr>
              <w:t>、</w:t>
            </w:r>
            <w:r>
              <w:rPr>
                <w:rFonts w:ascii="宋体" w:hAnsi="宋体" w:cs="宋体" w:hint="eastAsia"/>
                <w:szCs w:val="21"/>
                <w:lang w:val="zh-CN"/>
              </w:rPr>
              <w:t>16K</w:t>
            </w:r>
            <w:r>
              <w:rPr>
                <w:rFonts w:ascii="宋体" w:hAnsi="宋体" w:cs="宋体" w:hint="eastAsia"/>
                <w:szCs w:val="21"/>
                <w:lang w:val="zh-CN"/>
              </w:rPr>
              <w:t>、</w:t>
            </w:r>
            <w:r>
              <w:rPr>
                <w:rFonts w:ascii="宋体" w:hAnsi="宋体" w:cs="宋体" w:hint="eastAsia"/>
                <w:szCs w:val="21"/>
                <w:lang w:val="zh-CN"/>
              </w:rPr>
              <w:t>LTR</w:t>
            </w:r>
            <w:r>
              <w:rPr>
                <w:rFonts w:ascii="宋体" w:hAnsi="宋体" w:cs="宋体" w:hint="eastAsia"/>
                <w:szCs w:val="21"/>
                <w:lang w:val="zh-CN"/>
              </w:rPr>
              <w:t>、</w:t>
            </w:r>
            <w:r>
              <w:rPr>
                <w:rFonts w:ascii="宋体" w:hAnsi="宋体" w:cs="宋体" w:hint="eastAsia"/>
                <w:szCs w:val="21"/>
                <w:lang w:val="zh-CN"/>
              </w:rPr>
              <w:t>LGL</w:t>
            </w:r>
            <w:r>
              <w:rPr>
                <w:rFonts w:ascii="宋体" w:hAnsi="宋体" w:cs="宋体" w:hint="eastAsia"/>
                <w:szCs w:val="21"/>
                <w:lang w:val="zh-CN"/>
              </w:rPr>
              <w:t>、</w:t>
            </w:r>
            <w:r>
              <w:rPr>
                <w:rFonts w:ascii="宋体" w:hAnsi="宋体" w:cs="宋体" w:hint="eastAsia"/>
                <w:szCs w:val="21"/>
                <w:lang w:val="zh-CN"/>
              </w:rPr>
              <w:t>EXEC</w:t>
            </w:r>
            <w:r>
              <w:rPr>
                <w:rFonts w:ascii="宋体" w:hAnsi="宋体" w:cs="宋体" w:hint="eastAsia"/>
                <w:szCs w:val="21"/>
                <w:lang w:val="zh-CN"/>
              </w:rPr>
              <w:t>、</w:t>
            </w:r>
            <w:r>
              <w:rPr>
                <w:rFonts w:ascii="宋体" w:hAnsi="宋体" w:cs="宋体" w:hint="eastAsia"/>
                <w:szCs w:val="21"/>
                <w:lang w:val="zh-CN"/>
              </w:rPr>
              <w:t>STMT</w:t>
            </w:r>
            <w:r>
              <w:rPr>
                <w:rFonts w:ascii="宋体" w:hAnsi="宋体" w:cs="宋体" w:hint="eastAsia"/>
                <w:szCs w:val="21"/>
                <w:lang w:val="zh-CN"/>
              </w:rPr>
              <w:t>、自定义尺寸等</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月打印负荷</w:t>
            </w:r>
            <w:r>
              <w:rPr>
                <w:rFonts w:ascii="宋体" w:hAnsi="宋体" w:cs="宋体" w:hint="eastAsia"/>
                <w:szCs w:val="21"/>
                <w:lang w:val="zh-CN"/>
              </w:rPr>
              <w:t xml:space="preserve"> (A4)</w:t>
            </w:r>
            <w:r>
              <w:rPr>
                <w:rFonts w:ascii="宋体" w:hAnsi="宋体" w:cs="宋体" w:hint="eastAsia"/>
                <w:szCs w:val="21"/>
                <w:lang w:val="zh-CN"/>
              </w:rPr>
              <w:tab/>
              <w:t>30000</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耗材及打印量</w:t>
            </w:r>
            <w:r>
              <w:rPr>
                <w:rFonts w:ascii="宋体" w:hAnsi="宋体" w:cs="宋体" w:hint="eastAsia"/>
                <w:szCs w:val="21"/>
                <w:lang w:val="zh-CN"/>
              </w:rPr>
              <w:tab/>
            </w:r>
            <w:r>
              <w:rPr>
                <w:rFonts w:ascii="宋体" w:hAnsi="宋体" w:cs="宋体" w:hint="eastAsia"/>
                <w:szCs w:val="21"/>
                <w:lang w:val="zh-CN"/>
              </w:rPr>
              <w:t>墨粉盒</w:t>
            </w:r>
            <w:r>
              <w:rPr>
                <w:rFonts w:ascii="宋体" w:hAnsi="宋体" w:cs="宋体" w:hint="eastAsia"/>
                <w:szCs w:val="21"/>
                <w:lang w:val="zh-CN"/>
              </w:rPr>
              <w:t>051:1700</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大容量墨粉盒</w:t>
            </w:r>
            <w:r>
              <w:rPr>
                <w:rFonts w:ascii="宋体" w:hAnsi="宋体" w:cs="宋体" w:hint="eastAsia"/>
                <w:szCs w:val="21"/>
                <w:lang w:val="zh-CN"/>
              </w:rPr>
              <w:t>051H</w:t>
            </w:r>
            <w:r>
              <w:rPr>
                <w:rFonts w:ascii="宋体" w:hAnsi="宋体" w:cs="宋体" w:hint="eastAsia"/>
                <w:szCs w:val="21"/>
                <w:lang w:val="zh-CN"/>
              </w:rPr>
              <w:t>：</w:t>
            </w:r>
            <w:r>
              <w:rPr>
                <w:rFonts w:ascii="宋体" w:hAnsi="宋体" w:cs="宋体" w:hint="eastAsia"/>
                <w:szCs w:val="21"/>
                <w:lang w:val="zh-CN"/>
              </w:rPr>
              <w:t>4100</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感光鼓</w:t>
            </w:r>
            <w:r>
              <w:rPr>
                <w:rFonts w:ascii="宋体" w:hAnsi="宋体" w:cs="宋体" w:hint="eastAsia"/>
                <w:szCs w:val="21"/>
                <w:lang w:val="zh-CN"/>
              </w:rPr>
              <w:t>051:23000</w:t>
            </w:r>
            <w:r>
              <w:rPr>
                <w:rFonts w:ascii="宋体" w:hAnsi="宋体" w:cs="宋体" w:hint="eastAsia"/>
                <w:szCs w:val="21"/>
                <w:lang w:val="zh-CN"/>
              </w:rPr>
              <w:t>页</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耗电量</w:t>
            </w:r>
            <w:r>
              <w:rPr>
                <w:rFonts w:ascii="宋体" w:hAnsi="宋体" w:cs="宋体" w:hint="eastAsia"/>
                <w:szCs w:val="21"/>
                <w:lang w:val="zh-CN"/>
              </w:rPr>
              <w:tab/>
            </w:r>
            <w:r>
              <w:rPr>
                <w:rFonts w:ascii="宋体" w:hAnsi="宋体" w:cs="宋体" w:hint="eastAsia"/>
                <w:szCs w:val="21"/>
                <w:lang w:val="zh-CN"/>
              </w:rPr>
              <w:t>最大耗电量：约</w:t>
            </w:r>
            <w:r>
              <w:rPr>
                <w:rFonts w:ascii="宋体" w:hAnsi="宋体" w:cs="宋体" w:hint="eastAsia"/>
                <w:szCs w:val="21"/>
                <w:lang w:val="zh-CN"/>
              </w:rPr>
              <w:t>1120W</w:t>
            </w:r>
            <w:r>
              <w:rPr>
                <w:rFonts w:ascii="宋体" w:hAnsi="宋体" w:cs="宋体" w:hint="eastAsia"/>
                <w:szCs w:val="21"/>
                <w:lang w:val="zh-CN"/>
              </w:rPr>
              <w:t>或更少</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睡眠模式耗电量：约</w:t>
            </w:r>
            <w:r>
              <w:rPr>
                <w:rFonts w:ascii="宋体" w:hAnsi="宋体" w:cs="宋体" w:hint="eastAsia"/>
                <w:szCs w:val="21"/>
                <w:lang w:val="zh-CN"/>
              </w:rPr>
              <w:t>0.7W</w:t>
            </w:r>
            <w:r>
              <w:rPr>
                <w:rFonts w:ascii="宋体" w:hAnsi="宋体" w:cs="宋体" w:hint="eastAsia"/>
                <w:szCs w:val="21"/>
                <w:lang w:val="zh-CN"/>
              </w:rPr>
              <w:t>（有线）</w:t>
            </w:r>
            <w:r>
              <w:rPr>
                <w:rFonts w:ascii="宋体" w:hAnsi="宋体" w:cs="宋体" w:hint="eastAsia"/>
                <w:szCs w:val="21"/>
                <w:lang w:val="zh-CN"/>
              </w:rPr>
              <w:t>/</w:t>
            </w:r>
            <w:r>
              <w:rPr>
                <w:rFonts w:ascii="宋体" w:hAnsi="宋体" w:cs="宋体" w:hint="eastAsia"/>
                <w:szCs w:val="21"/>
                <w:lang w:val="zh-CN"/>
              </w:rPr>
              <w:t>约</w:t>
            </w:r>
            <w:r>
              <w:rPr>
                <w:rFonts w:ascii="宋体" w:hAnsi="宋体" w:cs="宋体" w:hint="eastAsia"/>
                <w:szCs w:val="21"/>
                <w:lang w:val="zh-CN"/>
              </w:rPr>
              <w:t>0.6W</w:t>
            </w:r>
            <w:r>
              <w:rPr>
                <w:rFonts w:ascii="宋体" w:hAnsi="宋体" w:cs="宋体" w:hint="eastAsia"/>
                <w:szCs w:val="21"/>
                <w:lang w:val="zh-CN"/>
              </w:rPr>
              <w:t>（</w:t>
            </w:r>
            <w:r>
              <w:rPr>
                <w:rFonts w:ascii="宋体" w:hAnsi="宋体" w:cs="宋体" w:hint="eastAsia"/>
                <w:szCs w:val="21"/>
                <w:lang w:val="zh-CN"/>
              </w:rPr>
              <w:t>USB</w:t>
            </w:r>
            <w:r>
              <w:rPr>
                <w:rFonts w:ascii="宋体" w:hAnsi="宋体" w:cs="宋体" w:hint="eastAsia"/>
                <w:szCs w:val="21"/>
                <w:lang w:val="zh-CN"/>
              </w:rPr>
              <w:t>）</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能效等级</w:t>
            </w:r>
            <w:r>
              <w:rPr>
                <w:rFonts w:ascii="宋体" w:hAnsi="宋体" w:cs="宋体" w:hint="eastAsia"/>
                <w:szCs w:val="21"/>
                <w:lang w:val="zh-CN"/>
              </w:rPr>
              <w:tab/>
              <w:t>2</w:t>
            </w:r>
            <w:r>
              <w:rPr>
                <w:rFonts w:ascii="宋体" w:hAnsi="宋体" w:cs="宋体" w:hint="eastAsia"/>
                <w:szCs w:val="21"/>
                <w:lang w:val="zh-CN"/>
              </w:rPr>
              <w:t>级</w:t>
            </w:r>
            <w:r>
              <w:rPr>
                <w:rFonts w:ascii="宋体" w:hAnsi="宋体" w:cs="宋体" w:hint="eastAsia"/>
                <w:szCs w:val="21"/>
                <w:lang w:val="zh-CN"/>
              </w:rPr>
              <w:t xml:space="preserve"> /0.96kW</w:t>
            </w:r>
            <w:r>
              <w:rPr>
                <w:rFonts w:ascii="宋体" w:hAnsi="宋体" w:cs="宋体" w:hint="eastAsia"/>
                <w:szCs w:val="21"/>
                <w:lang w:val="zh-CN"/>
              </w:rPr>
              <w:t>·</w:t>
            </w:r>
            <w:r>
              <w:rPr>
                <w:rFonts w:ascii="宋体" w:hAnsi="宋体" w:cs="宋体" w:hint="eastAsia"/>
                <w:szCs w:val="21"/>
                <w:lang w:val="zh-CN"/>
              </w:rPr>
              <w:t>h</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体积</w:t>
            </w:r>
            <w:r>
              <w:rPr>
                <w:rFonts w:ascii="宋体" w:hAnsi="宋体" w:cs="宋体" w:hint="eastAsia"/>
                <w:szCs w:val="21"/>
                <w:lang w:val="zh-CN"/>
              </w:rPr>
              <w:t xml:space="preserve"> (W</w:t>
            </w:r>
            <w:r>
              <w:rPr>
                <w:rFonts w:ascii="宋体" w:hAnsi="宋体" w:cs="宋体" w:hint="eastAsia"/>
                <w:szCs w:val="21"/>
                <w:lang w:val="zh-CN"/>
              </w:rPr>
              <w:t>×</w:t>
            </w:r>
            <w:r>
              <w:rPr>
                <w:rFonts w:ascii="宋体" w:hAnsi="宋体" w:cs="宋体" w:hint="eastAsia"/>
                <w:szCs w:val="21"/>
                <w:lang w:val="zh-CN"/>
              </w:rPr>
              <w:t>D</w:t>
            </w:r>
            <w:r>
              <w:rPr>
                <w:rFonts w:ascii="宋体" w:hAnsi="宋体" w:cs="宋体" w:hint="eastAsia"/>
                <w:szCs w:val="21"/>
                <w:lang w:val="zh-CN"/>
              </w:rPr>
              <w:t>×</w:t>
            </w:r>
            <w:r>
              <w:rPr>
                <w:rFonts w:ascii="宋体" w:hAnsi="宋体" w:cs="宋体" w:hint="eastAsia"/>
                <w:szCs w:val="21"/>
                <w:lang w:val="zh-CN"/>
              </w:rPr>
              <w:t>H)</w:t>
            </w:r>
            <w:r>
              <w:rPr>
                <w:rFonts w:ascii="宋体" w:hAnsi="宋体" w:cs="宋体" w:hint="eastAsia"/>
                <w:szCs w:val="21"/>
                <w:lang w:val="zh-CN"/>
              </w:rPr>
              <w:tab/>
              <w:t xml:space="preserve">371 x 404 x 225 </w:t>
            </w:r>
            <w:r>
              <w:rPr>
                <w:rFonts w:ascii="宋体" w:hAnsi="宋体" w:cs="宋体" w:hint="eastAsia"/>
                <w:szCs w:val="21"/>
                <w:lang w:val="zh-CN"/>
              </w:rPr>
              <w:t>毫米</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重量</w:t>
            </w:r>
            <w:r>
              <w:rPr>
                <w:rFonts w:ascii="宋体" w:hAnsi="宋体" w:cs="宋体" w:hint="eastAsia"/>
                <w:szCs w:val="21"/>
                <w:lang w:val="zh-CN"/>
              </w:rPr>
              <w:tab/>
            </w:r>
            <w:r>
              <w:rPr>
                <w:rFonts w:ascii="宋体" w:hAnsi="宋体" w:cs="宋体" w:hint="eastAsia"/>
                <w:szCs w:val="21"/>
                <w:lang w:val="zh-CN"/>
              </w:rPr>
              <w:t>约</w:t>
            </w:r>
            <w:r>
              <w:rPr>
                <w:rFonts w:ascii="宋体" w:hAnsi="宋体" w:cs="宋体" w:hint="eastAsia"/>
                <w:szCs w:val="21"/>
                <w:lang w:val="zh-CN"/>
              </w:rPr>
              <w:t>7.0kg(</w:t>
            </w:r>
            <w:r>
              <w:rPr>
                <w:rFonts w:ascii="宋体" w:hAnsi="宋体" w:cs="宋体" w:hint="eastAsia"/>
                <w:szCs w:val="21"/>
                <w:lang w:val="zh-CN"/>
              </w:rPr>
              <w:t>不包含墨粉盒和感光鼓</w:t>
            </w:r>
            <w:r>
              <w:rPr>
                <w:rFonts w:ascii="宋体" w:hAnsi="宋体" w:cs="宋体" w:hint="eastAsia"/>
                <w:szCs w:val="21"/>
                <w:lang w:val="zh-CN"/>
              </w:rPr>
              <w:t>)</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接口</w:t>
            </w:r>
            <w:r>
              <w:rPr>
                <w:rFonts w:ascii="宋体" w:hAnsi="宋体" w:cs="宋体" w:hint="eastAsia"/>
                <w:szCs w:val="21"/>
                <w:lang w:val="zh-CN"/>
              </w:rPr>
              <w:t>100BASE-TX/10BASE-T/USB1.1</w:t>
            </w:r>
            <w:r>
              <w:rPr>
                <w:rFonts w:ascii="宋体" w:hAnsi="宋体" w:cs="宋体" w:hint="eastAsia"/>
                <w:szCs w:val="21"/>
                <w:lang w:val="zh-CN"/>
              </w:rPr>
              <w:t>全速</w:t>
            </w:r>
            <w:r>
              <w:rPr>
                <w:rFonts w:ascii="宋体" w:hAnsi="宋体" w:cs="宋体" w:hint="eastAsia"/>
                <w:szCs w:val="21"/>
                <w:lang w:val="zh-CN"/>
              </w:rPr>
              <w:t>/USB2.0</w:t>
            </w:r>
            <w:r>
              <w:rPr>
                <w:rFonts w:ascii="宋体" w:hAnsi="宋体" w:cs="宋体" w:hint="eastAsia"/>
                <w:szCs w:val="21"/>
                <w:lang w:val="zh-CN"/>
              </w:rPr>
              <w:t>高速</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打印速度</w:t>
            </w:r>
            <w:r>
              <w:rPr>
                <w:rFonts w:ascii="宋体" w:hAnsi="宋体" w:cs="宋体" w:hint="eastAsia"/>
                <w:szCs w:val="21"/>
              </w:rPr>
              <w:t>≥</w:t>
            </w:r>
            <w:r>
              <w:rPr>
                <w:rFonts w:ascii="宋体" w:hAnsi="宋体" w:cs="宋体" w:hint="eastAsia"/>
                <w:szCs w:val="21"/>
                <w:lang w:val="zh-CN"/>
              </w:rPr>
              <w:t>28</w:t>
            </w:r>
            <w:r>
              <w:rPr>
                <w:rFonts w:ascii="宋体" w:hAnsi="宋体" w:cs="宋体" w:hint="eastAsia"/>
                <w:szCs w:val="21"/>
                <w:lang w:val="zh-CN"/>
              </w:rPr>
              <w:t>页</w:t>
            </w:r>
            <w:r>
              <w:rPr>
                <w:rFonts w:ascii="宋体" w:hAnsi="宋体" w:cs="宋体" w:hint="eastAsia"/>
                <w:szCs w:val="21"/>
                <w:lang w:val="zh-CN"/>
              </w:rPr>
              <w:t>/</w:t>
            </w:r>
            <w:r>
              <w:rPr>
                <w:rFonts w:ascii="宋体" w:hAnsi="宋体" w:cs="宋体" w:hint="eastAsia"/>
                <w:szCs w:val="21"/>
                <w:lang w:val="zh-CN"/>
              </w:rPr>
              <w:t>分钟</w:t>
            </w:r>
            <w:r>
              <w:rPr>
                <w:rFonts w:ascii="宋体" w:hAnsi="宋体" w:cs="宋体" w:hint="eastAsia"/>
                <w:szCs w:val="21"/>
                <w:lang w:val="zh-CN"/>
              </w:rPr>
              <w:t xml:space="preserve"> (A4)</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打印分辨率</w:t>
            </w:r>
            <w:r>
              <w:rPr>
                <w:rFonts w:ascii="宋体" w:hAnsi="宋体" w:cs="宋体" w:hint="eastAsia"/>
                <w:szCs w:val="21"/>
                <w:lang w:val="zh-CN"/>
              </w:rPr>
              <w:tab/>
              <w:t>600dpi</w:t>
            </w:r>
            <w:r>
              <w:rPr>
                <w:rFonts w:ascii="宋体" w:hAnsi="宋体" w:cs="宋体" w:hint="eastAsia"/>
                <w:szCs w:val="21"/>
                <w:lang w:val="zh-CN"/>
              </w:rPr>
              <w:t>×</w:t>
            </w:r>
            <w:r>
              <w:rPr>
                <w:rFonts w:ascii="宋体" w:hAnsi="宋体" w:cs="宋体" w:hint="eastAsia"/>
                <w:szCs w:val="21"/>
                <w:lang w:val="zh-CN"/>
              </w:rPr>
              <w:t>600dpi</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首页打印时间</w:t>
            </w:r>
            <w:r>
              <w:rPr>
                <w:rFonts w:ascii="宋体" w:hAnsi="宋体" w:cs="宋体" w:hint="eastAsia"/>
                <w:szCs w:val="21"/>
                <w:lang w:val="zh-CN"/>
              </w:rPr>
              <w:tab/>
            </w:r>
            <w:r>
              <w:rPr>
                <w:rFonts w:ascii="宋体" w:hAnsi="宋体" w:cs="宋体" w:hint="eastAsia"/>
                <w:szCs w:val="21"/>
                <w:lang w:val="zh-CN"/>
              </w:rPr>
              <w:t>约</w:t>
            </w:r>
            <w:r>
              <w:rPr>
                <w:rFonts w:ascii="宋体" w:hAnsi="宋体" w:cs="宋体" w:hint="eastAsia"/>
                <w:szCs w:val="21"/>
                <w:lang w:val="zh-CN"/>
              </w:rPr>
              <w:t>5.2</w:t>
            </w:r>
            <w:r>
              <w:rPr>
                <w:rFonts w:ascii="宋体" w:hAnsi="宋体" w:cs="宋体" w:hint="eastAsia"/>
                <w:szCs w:val="21"/>
                <w:lang w:val="zh-CN"/>
              </w:rPr>
              <w:t>秒</w:t>
            </w:r>
          </w:p>
          <w:p w:rsidR="00126D48" w:rsidRDefault="002B38D8">
            <w:pPr>
              <w:keepNext/>
              <w:keepLines/>
              <w:outlineLvl w:val="1"/>
              <w:rPr>
                <w:rFonts w:ascii="宋体" w:hAnsi="宋体" w:cs="宋体"/>
                <w:szCs w:val="21"/>
                <w:lang w:val="zh-CN"/>
              </w:rPr>
            </w:pPr>
            <w:r>
              <w:rPr>
                <w:rFonts w:ascii="宋体" w:hAnsi="宋体" w:cs="宋体" w:hint="eastAsia"/>
                <w:szCs w:val="21"/>
                <w:lang w:val="zh-CN"/>
              </w:rPr>
              <w:t>打印语言</w:t>
            </w:r>
            <w:r>
              <w:rPr>
                <w:rFonts w:ascii="宋体" w:hAnsi="宋体" w:cs="宋体" w:hint="eastAsia"/>
                <w:szCs w:val="21"/>
                <w:lang w:val="zh-CN"/>
              </w:rPr>
              <w:tab/>
              <w:t>UFR II-LT</w:t>
            </w:r>
          </w:p>
          <w:p w:rsidR="00126D48" w:rsidRDefault="002B38D8">
            <w:pPr>
              <w:jc w:val="left"/>
              <w:rPr>
                <w:rFonts w:ascii="宋体" w:hAnsi="宋体" w:cs="宋体"/>
                <w:szCs w:val="21"/>
                <w:lang w:val="zh-CN"/>
              </w:rPr>
            </w:pPr>
            <w:r>
              <w:rPr>
                <w:rFonts w:ascii="宋体" w:hAnsi="宋体" w:cs="宋体" w:hint="eastAsia"/>
                <w:szCs w:val="21"/>
                <w:lang w:val="zh-CN"/>
              </w:rPr>
              <w:t>特殊打印功能</w:t>
            </w:r>
            <w:r>
              <w:rPr>
                <w:rFonts w:ascii="宋体" w:hAnsi="宋体" w:cs="宋体" w:hint="eastAsia"/>
                <w:szCs w:val="21"/>
              </w:rPr>
              <w:t>:</w:t>
            </w:r>
            <w:r>
              <w:rPr>
                <w:rFonts w:ascii="宋体" w:hAnsi="宋体" w:cs="宋体" w:hint="eastAsia"/>
                <w:szCs w:val="21"/>
                <w:lang w:val="zh-CN"/>
              </w:rPr>
              <w:t>双面打印</w:t>
            </w:r>
            <w:r>
              <w:rPr>
                <w:rFonts w:ascii="宋体" w:hAnsi="宋体" w:cs="宋体" w:hint="eastAsia"/>
                <w:szCs w:val="21"/>
                <w:lang w:val="zh-CN"/>
              </w:rPr>
              <w:t xml:space="preserve"> /</w:t>
            </w:r>
            <w:r>
              <w:rPr>
                <w:rFonts w:ascii="宋体" w:hAnsi="宋体" w:cs="宋体" w:hint="eastAsia"/>
                <w:szCs w:val="21"/>
                <w:lang w:val="zh-CN"/>
              </w:rPr>
              <w:t>移动打印</w:t>
            </w:r>
            <w:r>
              <w:rPr>
                <w:rFonts w:ascii="宋体" w:hAnsi="宋体" w:cs="宋体" w:hint="eastAsia"/>
                <w:szCs w:val="21"/>
                <w:lang w:val="zh-CN"/>
              </w:rPr>
              <w:t>/Mopria/AirPrint/</w:t>
            </w:r>
            <w:r>
              <w:rPr>
                <w:rFonts w:ascii="宋体" w:hAnsi="宋体" w:cs="宋体" w:hint="eastAsia"/>
                <w:szCs w:val="21"/>
                <w:lang w:val="zh-CN"/>
              </w:rPr>
              <w:t>缩放打印等</w:t>
            </w:r>
          </w:p>
          <w:p w:rsidR="00126D48" w:rsidRDefault="002B38D8">
            <w:pPr>
              <w:jc w:val="left"/>
              <w:rPr>
                <w:rFonts w:ascii="宋体" w:hAnsi="宋体" w:cs="宋体"/>
                <w:b/>
                <w:bCs/>
                <w:szCs w:val="21"/>
                <w:lang w:val="zh-CN"/>
              </w:rPr>
            </w:pPr>
            <w:r>
              <w:rPr>
                <w:rFonts w:ascii="宋体" w:hAnsi="宋体" w:cs="宋体" w:hint="eastAsia"/>
                <w:szCs w:val="21"/>
              </w:rPr>
              <w:t>配</w:t>
            </w:r>
            <w:r>
              <w:rPr>
                <w:rFonts w:ascii="宋体" w:hAnsi="宋体" w:cs="宋体" w:hint="eastAsia"/>
                <w:szCs w:val="21"/>
              </w:rPr>
              <w:t>1</w:t>
            </w:r>
            <w:r>
              <w:rPr>
                <w:rFonts w:ascii="宋体" w:hAnsi="宋体" w:cs="宋体" w:hint="eastAsia"/>
                <w:szCs w:val="21"/>
              </w:rPr>
              <w:t>根</w:t>
            </w:r>
            <w:r>
              <w:rPr>
                <w:rFonts w:ascii="宋体" w:hAnsi="宋体" w:cs="宋体" w:hint="eastAsia"/>
                <w:szCs w:val="21"/>
              </w:rPr>
              <w:t>5</w:t>
            </w:r>
            <w:r>
              <w:rPr>
                <w:rFonts w:ascii="宋体" w:hAnsi="宋体" w:cs="宋体" w:hint="eastAsia"/>
                <w:szCs w:val="21"/>
              </w:rPr>
              <w:t>米网线</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惠普、佳能、爱普生</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5</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打印机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台</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2500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宋体" w:hAnsi="宋体" w:cs="宋体"/>
                <w:szCs w:val="21"/>
              </w:rPr>
            </w:pPr>
            <w:r>
              <w:rPr>
                <w:rFonts w:ascii="宋体" w:hAnsi="宋体" w:cs="宋体" w:hint="eastAsia"/>
                <w:szCs w:val="21"/>
              </w:rPr>
              <w:t>A4</w:t>
            </w:r>
            <w:r>
              <w:rPr>
                <w:rFonts w:ascii="宋体" w:hAnsi="宋体" w:cs="宋体" w:hint="eastAsia"/>
                <w:szCs w:val="21"/>
              </w:rPr>
              <w:t>彩色</w:t>
            </w:r>
            <w:proofErr w:type="gramStart"/>
            <w:r>
              <w:rPr>
                <w:rFonts w:ascii="宋体" w:hAnsi="宋体" w:cs="宋体" w:hint="eastAsia"/>
                <w:szCs w:val="21"/>
              </w:rPr>
              <w:t>墨仓式</w:t>
            </w:r>
            <w:proofErr w:type="gramEnd"/>
            <w:r>
              <w:rPr>
                <w:rFonts w:ascii="宋体" w:hAnsi="宋体" w:cs="宋体" w:hint="eastAsia"/>
                <w:szCs w:val="21"/>
              </w:rPr>
              <w:t>多功能一体机</w:t>
            </w:r>
            <w:r>
              <w:rPr>
                <w:rFonts w:ascii="宋体" w:hAnsi="宋体" w:cs="宋体" w:hint="eastAsia"/>
                <w:szCs w:val="21"/>
              </w:rPr>
              <w:t>-(</w:t>
            </w:r>
            <w:r>
              <w:rPr>
                <w:rFonts w:ascii="宋体" w:hAnsi="宋体" w:cs="宋体" w:hint="eastAsia"/>
                <w:szCs w:val="21"/>
              </w:rPr>
              <w:t>打印</w:t>
            </w:r>
            <w:r>
              <w:rPr>
                <w:rFonts w:ascii="宋体" w:hAnsi="宋体" w:cs="宋体" w:hint="eastAsia"/>
                <w:szCs w:val="21"/>
              </w:rPr>
              <w:t>/</w:t>
            </w:r>
            <w:r>
              <w:rPr>
                <w:rFonts w:ascii="宋体" w:hAnsi="宋体" w:cs="宋体" w:hint="eastAsia"/>
                <w:szCs w:val="21"/>
              </w:rPr>
              <w:t>复印</w:t>
            </w:r>
            <w:r>
              <w:rPr>
                <w:rFonts w:ascii="宋体" w:hAnsi="宋体" w:cs="宋体" w:hint="eastAsia"/>
                <w:szCs w:val="21"/>
              </w:rPr>
              <w:t>/</w:t>
            </w:r>
            <w:r>
              <w:rPr>
                <w:rFonts w:ascii="宋体" w:hAnsi="宋体" w:cs="宋体" w:hint="eastAsia"/>
                <w:szCs w:val="21"/>
              </w:rPr>
              <w:t>扫描</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打印方式：按需喷墨（微压电打印技术），喷嘴数量配置：黑色</w:t>
            </w:r>
            <w:r>
              <w:rPr>
                <w:rFonts w:ascii="宋体" w:hAnsi="宋体" w:cs="宋体" w:hint="eastAsia"/>
                <w:szCs w:val="21"/>
              </w:rPr>
              <w:t>400</w:t>
            </w:r>
            <w:r>
              <w:rPr>
                <w:rFonts w:ascii="宋体" w:hAnsi="宋体" w:cs="宋体" w:hint="eastAsia"/>
                <w:szCs w:val="21"/>
              </w:rPr>
              <w:t>个，其它颜色各</w:t>
            </w:r>
            <w:r>
              <w:rPr>
                <w:rFonts w:ascii="宋体" w:hAnsi="宋体" w:cs="宋体" w:hint="eastAsia"/>
                <w:szCs w:val="21"/>
              </w:rPr>
              <w:t>128</w:t>
            </w:r>
            <w:r>
              <w:rPr>
                <w:rFonts w:ascii="宋体" w:hAnsi="宋体" w:cs="宋体" w:hint="eastAsia"/>
                <w:szCs w:val="21"/>
              </w:rPr>
              <w:t>个</w:t>
            </w:r>
            <w:r>
              <w:rPr>
                <w:rFonts w:ascii="宋体" w:hAnsi="宋体" w:cs="宋体" w:hint="eastAsia"/>
                <w:szCs w:val="21"/>
              </w:rPr>
              <w:t>(</w:t>
            </w:r>
            <w:r>
              <w:rPr>
                <w:rFonts w:ascii="宋体" w:hAnsi="宋体" w:cs="宋体" w:hint="eastAsia"/>
                <w:szCs w:val="21"/>
              </w:rPr>
              <w:t>青色、洋红色、黄色；</w:t>
            </w:r>
          </w:p>
          <w:p w:rsidR="00126D48" w:rsidRDefault="002B38D8">
            <w:pPr>
              <w:jc w:val="left"/>
              <w:rPr>
                <w:rFonts w:ascii="宋体" w:hAnsi="宋体" w:cs="宋体"/>
                <w:szCs w:val="21"/>
              </w:rPr>
            </w:pPr>
            <w:r>
              <w:rPr>
                <w:rFonts w:ascii="宋体" w:hAnsi="宋体" w:cs="宋体" w:hint="eastAsia"/>
                <w:szCs w:val="21"/>
              </w:rPr>
              <w:t>打印质量</w:t>
            </w:r>
            <w:r>
              <w:rPr>
                <w:rFonts w:ascii="宋体" w:hAnsi="宋体" w:cs="宋体" w:hint="eastAsia"/>
                <w:szCs w:val="21"/>
              </w:rPr>
              <w:t>:</w:t>
            </w:r>
            <w:r>
              <w:rPr>
                <w:rFonts w:ascii="宋体" w:hAnsi="宋体" w:cs="宋体" w:hint="eastAsia"/>
                <w:szCs w:val="21"/>
              </w:rPr>
              <w:t>分辨率可大至：</w:t>
            </w:r>
            <w:r>
              <w:rPr>
                <w:rFonts w:ascii="宋体" w:hAnsi="宋体" w:cs="宋体" w:hint="eastAsia"/>
                <w:szCs w:val="21"/>
              </w:rPr>
              <w:t>4800 x 1200 dpi</w:t>
            </w:r>
            <w:r>
              <w:rPr>
                <w:rFonts w:ascii="宋体" w:hAnsi="宋体" w:cs="宋体" w:hint="eastAsia"/>
                <w:szCs w:val="21"/>
              </w:rPr>
              <w:t>（带有智能墨滴变换技术），黑白默认分辨率</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600 x 300 dpi</w:t>
            </w:r>
            <w:r>
              <w:rPr>
                <w:rFonts w:ascii="宋体" w:hAnsi="宋体" w:cs="宋体" w:hint="eastAsia"/>
                <w:szCs w:val="21"/>
              </w:rPr>
              <w:t>，最小墨滴：</w:t>
            </w:r>
            <w:r>
              <w:rPr>
                <w:rFonts w:ascii="宋体" w:hAnsi="宋体" w:cs="宋体" w:hint="eastAsia"/>
                <w:szCs w:val="21"/>
              </w:rPr>
              <w:t>3.3</w:t>
            </w:r>
            <w:r>
              <w:rPr>
                <w:rFonts w:ascii="宋体" w:hAnsi="宋体" w:cs="宋体" w:hint="eastAsia"/>
                <w:szCs w:val="21"/>
              </w:rPr>
              <w:t>微微升；</w:t>
            </w:r>
          </w:p>
          <w:p w:rsidR="00126D48" w:rsidRDefault="002B38D8">
            <w:pPr>
              <w:jc w:val="left"/>
              <w:rPr>
                <w:rFonts w:ascii="宋体" w:hAnsi="宋体" w:cs="宋体"/>
                <w:szCs w:val="21"/>
              </w:rPr>
            </w:pPr>
            <w:r>
              <w:rPr>
                <w:rFonts w:ascii="宋体" w:hAnsi="宋体" w:cs="宋体" w:hint="eastAsia"/>
                <w:szCs w:val="21"/>
              </w:rPr>
              <w:t>打印速度</w:t>
            </w:r>
            <w:r>
              <w:rPr>
                <w:rFonts w:ascii="宋体" w:hAnsi="宋体" w:cs="宋体" w:hint="eastAsia"/>
                <w:szCs w:val="21"/>
              </w:rPr>
              <w:t>:</w:t>
            </w:r>
            <w:r>
              <w:rPr>
                <w:rFonts w:ascii="宋体" w:hAnsi="宋体" w:cs="宋体" w:hint="eastAsia"/>
                <w:szCs w:val="21"/>
              </w:rPr>
              <w:t>黑色文本</w:t>
            </w:r>
            <w:r>
              <w:rPr>
                <w:rFonts w:ascii="宋体" w:hAnsi="宋体" w:cs="宋体" w:hint="eastAsia"/>
                <w:szCs w:val="21"/>
              </w:rPr>
              <w:t>(A4</w:t>
            </w:r>
            <w:r>
              <w:rPr>
                <w:rFonts w:ascii="宋体" w:hAnsi="宋体" w:cs="宋体" w:hint="eastAsia"/>
                <w:szCs w:val="21"/>
              </w:rPr>
              <w:t>，经济模式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 xml:space="preserve">33 </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PPM</w:t>
            </w:r>
            <w:r>
              <w:rPr>
                <w:rFonts w:ascii="宋体" w:hAnsi="宋体" w:cs="宋体" w:hint="eastAsia"/>
                <w:szCs w:val="21"/>
              </w:rPr>
              <w:t>）</w:t>
            </w:r>
            <w:r>
              <w:rPr>
                <w:rFonts w:ascii="宋体" w:hAnsi="宋体" w:cs="宋体" w:hint="eastAsia"/>
                <w:szCs w:val="21"/>
              </w:rPr>
              <w:t xml:space="preserve"> (A4</w:t>
            </w:r>
            <w:r>
              <w:rPr>
                <w:rFonts w:ascii="宋体" w:hAnsi="宋体" w:cs="宋体" w:hint="eastAsia"/>
                <w:szCs w:val="21"/>
              </w:rPr>
              <w:t>，默认模式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15</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IPM</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彩色文本</w:t>
            </w:r>
            <w:r>
              <w:rPr>
                <w:rFonts w:ascii="宋体" w:hAnsi="宋体" w:cs="宋体" w:hint="eastAsia"/>
                <w:szCs w:val="21"/>
              </w:rPr>
              <w:t>(A4</w:t>
            </w:r>
            <w:r>
              <w:rPr>
                <w:rFonts w:ascii="宋体" w:hAnsi="宋体" w:cs="宋体" w:hint="eastAsia"/>
                <w:szCs w:val="21"/>
              </w:rPr>
              <w:t>，经济模式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20</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PPM</w:t>
            </w:r>
            <w:r>
              <w:rPr>
                <w:rFonts w:ascii="宋体" w:hAnsi="宋体" w:cs="宋体" w:hint="eastAsia"/>
                <w:szCs w:val="21"/>
              </w:rPr>
              <w:t>）</w:t>
            </w:r>
            <w:r>
              <w:rPr>
                <w:rFonts w:ascii="宋体" w:hAnsi="宋体" w:cs="宋体" w:hint="eastAsia"/>
                <w:szCs w:val="21"/>
              </w:rPr>
              <w:t>(A4</w:t>
            </w:r>
            <w:r>
              <w:rPr>
                <w:rFonts w:ascii="宋体" w:hAnsi="宋体" w:cs="宋体" w:hint="eastAsia"/>
                <w:szCs w:val="21"/>
              </w:rPr>
              <w:t>，默认模式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8</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IPM</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照片（</w:t>
            </w:r>
            <w:r>
              <w:rPr>
                <w:rFonts w:ascii="宋体" w:hAnsi="宋体" w:cs="宋体" w:hint="eastAsia"/>
                <w:szCs w:val="21"/>
              </w:rPr>
              <w:t>4 x 6</w:t>
            </w:r>
            <w:r>
              <w:rPr>
                <w:rFonts w:ascii="宋体" w:hAnsi="宋体" w:cs="宋体" w:hint="eastAsia"/>
                <w:szCs w:val="21"/>
              </w:rPr>
              <w:t>英寸）：约</w:t>
            </w:r>
            <w:r>
              <w:rPr>
                <w:rFonts w:ascii="宋体" w:hAnsi="宋体" w:cs="宋体" w:hint="eastAsia"/>
                <w:szCs w:val="21"/>
              </w:rPr>
              <w:t xml:space="preserve">69 </w:t>
            </w:r>
            <w:r>
              <w:rPr>
                <w:rFonts w:ascii="宋体" w:hAnsi="宋体" w:cs="宋体" w:hint="eastAsia"/>
                <w:szCs w:val="21"/>
              </w:rPr>
              <w:t>秒（有边距，标准模</w:t>
            </w:r>
            <w:r>
              <w:rPr>
                <w:rFonts w:ascii="宋体" w:hAnsi="宋体" w:cs="宋体" w:hint="eastAsia"/>
                <w:szCs w:val="21"/>
              </w:rPr>
              <w:t>式，高质量光泽照片纸），约</w:t>
            </w:r>
            <w:r>
              <w:rPr>
                <w:rFonts w:ascii="宋体" w:hAnsi="宋体" w:cs="宋体" w:hint="eastAsia"/>
                <w:szCs w:val="21"/>
              </w:rPr>
              <w:t xml:space="preserve">92 </w:t>
            </w:r>
            <w:r>
              <w:rPr>
                <w:rFonts w:ascii="宋体" w:hAnsi="宋体" w:cs="宋体" w:hint="eastAsia"/>
                <w:szCs w:val="21"/>
              </w:rPr>
              <w:t>秒（无边距，标准模式，高质量光泽照片纸）</w:t>
            </w:r>
          </w:p>
          <w:p w:rsidR="00126D48" w:rsidRDefault="002B38D8">
            <w:pPr>
              <w:jc w:val="left"/>
              <w:rPr>
                <w:rFonts w:ascii="宋体" w:hAnsi="宋体" w:cs="宋体"/>
                <w:szCs w:val="21"/>
              </w:rPr>
            </w:pPr>
            <w:r>
              <w:rPr>
                <w:rFonts w:ascii="宋体" w:hAnsi="宋体" w:cs="宋体" w:hint="eastAsia"/>
                <w:szCs w:val="21"/>
              </w:rPr>
              <w:t>自动双面打印：支持</w:t>
            </w:r>
          </w:p>
          <w:p w:rsidR="00126D48" w:rsidRDefault="002B38D8">
            <w:pPr>
              <w:jc w:val="left"/>
              <w:rPr>
                <w:rFonts w:ascii="宋体" w:hAnsi="宋体" w:cs="宋体"/>
                <w:szCs w:val="21"/>
              </w:rPr>
            </w:pPr>
            <w:r>
              <w:rPr>
                <w:rFonts w:ascii="宋体" w:hAnsi="宋体" w:cs="宋体" w:hint="eastAsia"/>
                <w:szCs w:val="21"/>
              </w:rPr>
              <w:t>逐份打印：支持</w:t>
            </w:r>
          </w:p>
          <w:p w:rsidR="00126D48" w:rsidRDefault="002B38D8">
            <w:pPr>
              <w:jc w:val="left"/>
              <w:rPr>
                <w:rFonts w:ascii="宋体" w:hAnsi="宋体" w:cs="宋体"/>
                <w:szCs w:val="21"/>
              </w:rPr>
            </w:pPr>
            <w:r>
              <w:rPr>
                <w:rFonts w:ascii="宋体" w:hAnsi="宋体" w:cs="宋体" w:hint="eastAsia"/>
                <w:szCs w:val="21"/>
              </w:rPr>
              <w:lastRenderedPageBreak/>
              <w:t>打印机接口：</w:t>
            </w:r>
            <w:r>
              <w:rPr>
                <w:rFonts w:ascii="宋体" w:hAnsi="宋体" w:cs="宋体" w:hint="eastAsia"/>
                <w:szCs w:val="21"/>
              </w:rPr>
              <w:t>USB</w:t>
            </w:r>
            <w:r>
              <w:rPr>
                <w:rFonts w:ascii="宋体" w:hAnsi="宋体" w:cs="宋体" w:hint="eastAsia"/>
                <w:szCs w:val="21"/>
              </w:rPr>
              <w:t>接口：</w:t>
            </w:r>
            <w:r>
              <w:rPr>
                <w:rFonts w:ascii="宋体" w:hAnsi="宋体" w:cs="宋体" w:hint="eastAsia"/>
                <w:szCs w:val="21"/>
              </w:rPr>
              <w:t>USB</w:t>
            </w:r>
            <w:r>
              <w:rPr>
                <w:rFonts w:ascii="宋体" w:hAnsi="宋体" w:cs="宋体" w:hint="eastAsia"/>
                <w:szCs w:val="21"/>
              </w:rPr>
              <w:t>（兼容</w:t>
            </w:r>
            <w:r>
              <w:rPr>
                <w:rFonts w:ascii="宋体" w:hAnsi="宋体" w:cs="宋体" w:hint="eastAsia"/>
                <w:szCs w:val="21"/>
              </w:rPr>
              <w:t>USB2.0</w:t>
            </w:r>
            <w:r>
              <w:rPr>
                <w:rFonts w:ascii="宋体" w:hAnsi="宋体" w:cs="宋体" w:hint="eastAsia"/>
                <w:szCs w:val="21"/>
              </w:rPr>
              <w:t>），</w:t>
            </w:r>
            <w:r>
              <w:rPr>
                <w:rFonts w:ascii="宋体" w:hAnsi="宋体" w:cs="宋体" w:hint="eastAsia"/>
                <w:szCs w:val="21"/>
              </w:rPr>
              <w:t>IEEE802.11 b/g/n (Wi-Fi 4)</w:t>
            </w:r>
          </w:p>
          <w:p w:rsidR="00126D48" w:rsidRDefault="002B38D8">
            <w:pPr>
              <w:jc w:val="left"/>
              <w:rPr>
                <w:rFonts w:ascii="宋体" w:hAnsi="宋体" w:cs="宋体"/>
                <w:szCs w:val="21"/>
              </w:rPr>
            </w:pPr>
            <w:r>
              <w:rPr>
                <w:rFonts w:ascii="宋体" w:hAnsi="宋体" w:cs="宋体" w:hint="eastAsia"/>
                <w:szCs w:val="21"/>
              </w:rPr>
              <w:t>显示屏：</w:t>
            </w:r>
            <w:r>
              <w:rPr>
                <w:rFonts w:ascii="宋体" w:hAnsi="宋体" w:cs="宋体" w:hint="eastAsia"/>
                <w:szCs w:val="21"/>
              </w:rPr>
              <w:t xml:space="preserve"> 2.4</w:t>
            </w:r>
            <w:r>
              <w:rPr>
                <w:rFonts w:ascii="宋体" w:hAnsi="宋体" w:cs="宋体" w:hint="eastAsia"/>
                <w:szCs w:val="21"/>
              </w:rPr>
              <w:t>英寸</w:t>
            </w:r>
            <w:r>
              <w:rPr>
                <w:rFonts w:ascii="宋体" w:hAnsi="宋体" w:cs="宋体" w:hint="eastAsia"/>
                <w:szCs w:val="21"/>
              </w:rPr>
              <w:t>( 6.1</w:t>
            </w:r>
            <w:r>
              <w:rPr>
                <w:rFonts w:ascii="宋体" w:hAnsi="宋体" w:cs="宋体" w:hint="eastAsia"/>
                <w:szCs w:val="21"/>
              </w:rPr>
              <w:t>厘米</w:t>
            </w:r>
            <w:r>
              <w:rPr>
                <w:rFonts w:ascii="宋体" w:hAnsi="宋体" w:cs="宋体" w:hint="eastAsia"/>
                <w:szCs w:val="21"/>
              </w:rPr>
              <w:t>)</w:t>
            </w:r>
            <w:r>
              <w:rPr>
                <w:rFonts w:ascii="宋体" w:hAnsi="宋体" w:cs="宋体" w:hint="eastAsia"/>
                <w:szCs w:val="21"/>
              </w:rPr>
              <w:t>彩色液晶显示屏</w:t>
            </w:r>
          </w:p>
          <w:p w:rsidR="00126D48" w:rsidRDefault="002B38D8">
            <w:pPr>
              <w:jc w:val="left"/>
              <w:rPr>
                <w:rFonts w:ascii="宋体" w:hAnsi="宋体" w:cs="宋体"/>
                <w:szCs w:val="21"/>
              </w:rPr>
            </w:pPr>
            <w:proofErr w:type="gramStart"/>
            <w:r>
              <w:rPr>
                <w:rFonts w:ascii="宋体" w:hAnsi="宋体" w:cs="宋体" w:hint="eastAsia"/>
                <w:szCs w:val="21"/>
              </w:rPr>
              <w:t>标配自动输稿器</w:t>
            </w:r>
            <w:proofErr w:type="gramEnd"/>
            <w:r>
              <w:rPr>
                <w:rFonts w:ascii="宋体" w:hAnsi="宋体" w:cs="宋体" w:hint="eastAsia"/>
                <w:szCs w:val="21"/>
              </w:rPr>
              <w:t>，支持连续扫描</w:t>
            </w:r>
            <w:r>
              <w:rPr>
                <w:rFonts w:ascii="宋体" w:hAnsi="宋体" w:cs="宋体" w:hint="eastAsia"/>
                <w:szCs w:val="21"/>
              </w:rPr>
              <w:t xml:space="preserve"> </w:t>
            </w:r>
            <w:r>
              <w:rPr>
                <w:rFonts w:ascii="宋体" w:hAnsi="宋体" w:cs="宋体" w:hint="eastAsia"/>
                <w:szCs w:val="21"/>
              </w:rPr>
              <w:t>复印</w:t>
            </w:r>
          </w:p>
          <w:p w:rsidR="00126D48" w:rsidRDefault="002B38D8">
            <w:pPr>
              <w:jc w:val="left"/>
              <w:rPr>
                <w:rFonts w:ascii="宋体" w:eastAsia="宋体" w:hAnsi="宋体" w:cs="宋体"/>
                <w:szCs w:val="21"/>
              </w:rPr>
            </w:pPr>
            <w:r>
              <w:rPr>
                <w:rFonts w:ascii="宋体" w:hAnsi="宋体" w:cs="宋体" w:hint="eastAsia"/>
                <w:szCs w:val="21"/>
              </w:rPr>
              <w:t>配</w:t>
            </w:r>
            <w:r>
              <w:rPr>
                <w:rFonts w:ascii="宋体" w:hAnsi="宋体" w:cs="宋体" w:hint="eastAsia"/>
                <w:szCs w:val="21"/>
              </w:rPr>
              <w:t>1</w:t>
            </w:r>
            <w:r>
              <w:rPr>
                <w:rFonts w:ascii="宋体" w:hAnsi="宋体" w:cs="宋体" w:hint="eastAsia"/>
                <w:szCs w:val="21"/>
              </w:rPr>
              <w:t>根</w:t>
            </w:r>
            <w:r>
              <w:rPr>
                <w:rFonts w:ascii="宋体" w:hAnsi="宋体" w:cs="宋体" w:hint="eastAsia"/>
                <w:szCs w:val="21"/>
              </w:rPr>
              <w:t>5</w:t>
            </w:r>
            <w:r>
              <w:rPr>
                <w:rFonts w:ascii="宋体" w:hAnsi="宋体" w:cs="宋体" w:hint="eastAsia"/>
                <w:szCs w:val="21"/>
              </w:rPr>
              <w:t>米网线</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lastRenderedPageBreak/>
              <w:t>爱普生、惠普、佳能、</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u w:val="single"/>
              </w:rPr>
              <w:t>6</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打印机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台</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hAnsi="宋体" w:cs="宋体" w:hint="eastAsia"/>
                <w:szCs w:val="21"/>
              </w:rPr>
              <w:t>3000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宋体" w:hAnsi="宋体" w:cs="宋体"/>
                <w:szCs w:val="21"/>
              </w:rPr>
            </w:pPr>
            <w:r>
              <w:rPr>
                <w:rFonts w:ascii="宋体" w:hAnsi="宋体" w:cs="宋体" w:hint="eastAsia"/>
                <w:szCs w:val="21"/>
              </w:rPr>
              <w:t>A4</w:t>
            </w:r>
            <w:r>
              <w:rPr>
                <w:rFonts w:ascii="宋体" w:hAnsi="宋体" w:cs="宋体" w:hint="eastAsia"/>
                <w:szCs w:val="21"/>
              </w:rPr>
              <w:t>彩色</w:t>
            </w:r>
            <w:proofErr w:type="gramStart"/>
            <w:r>
              <w:rPr>
                <w:rFonts w:ascii="宋体" w:hAnsi="宋体" w:cs="宋体" w:hint="eastAsia"/>
                <w:szCs w:val="21"/>
              </w:rPr>
              <w:t>墨仓式</w:t>
            </w:r>
            <w:proofErr w:type="gramEnd"/>
            <w:r>
              <w:rPr>
                <w:rFonts w:ascii="宋体" w:hAnsi="宋体" w:cs="宋体" w:hint="eastAsia"/>
                <w:szCs w:val="21"/>
              </w:rPr>
              <w:t>多功能一体机</w:t>
            </w:r>
            <w:r>
              <w:rPr>
                <w:rFonts w:ascii="宋体" w:hAnsi="宋体" w:cs="宋体" w:hint="eastAsia"/>
                <w:szCs w:val="21"/>
              </w:rPr>
              <w:t>-(</w:t>
            </w:r>
            <w:r>
              <w:rPr>
                <w:rFonts w:ascii="宋体" w:hAnsi="宋体" w:cs="宋体" w:hint="eastAsia"/>
                <w:szCs w:val="21"/>
              </w:rPr>
              <w:t>打印</w:t>
            </w:r>
            <w:r>
              <w:rPr>
                <w:rFonts w:ascii="宋体" w:hAnsi="宋体" w:cs="宋体" w:hint="eastAsia"/>
                <w:szCs w:val="21"/>
              </w:rPr>
              <w:t>/</w:t>
            </w:r>
            <w:r>
              <w:rPr>
                <w:rFonts w:ascii="宋体" w:hAnsi="宋体" w:cs="宋体" w:hint="eastAsia"/>
                <w:szCs w:val="21"/>
              </w:rPr>
              <w:t>复印</w:t>
            </w:r>
            <w:r>
              <w:rPr>
                <w:rFonts w:ascii="宋体" w:hAnsi="宋体" w:cs="宋体" w:hint="eastAsia"/>
                <w:szCs w:val="21"/>
              </w:rPr>
              <w:t>/</w:t>
            </w:r>
            <w:r>
              <w:rPr>
                <w:rFonts w:ascii="宋体" w:hAnsi="宋体" w:cs="宋体" w:hint="eastAsia"/>
                <w:szCs w:val="21"/>
              </w:rPr>
              <w:t>扫描</w:t>
            </w:r>
            <w:r>
              <w:rPr>
                <w:rFonts w:ascii="宋体" w:hAnsi="宋体" w:cs="宋体" w:hint="eastAsia"/>
                <w:szCs w:val="21"/>
              </w:rPr>
              <w:t>/</w:t>
            </w:r>
            <w:r>
              <w:rPr>
                <w:rFonts w:ascii="宋体" w:hAnsi="宋体" w:cs="宋体" w:hint="eastAsia"/>
                <w:szCs w:val="21"/>
              </w:rPr>
              <w:t>传真</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打印方式：按需喷墨（微压电打印技术），喷嘴数量配置：黑色</w:t>
            </w:r>
            <w:r>
              <w:rPr>
                <w:rFonts w:ascii="宋体" w:hAnsi="宋体" w:cs="宋体" w:hint="eastAsia"/>
                <w:szCs w:val="21"/>
              </w:rPr>
              <w:t>400</w:t>
            </w:r>
            <w:r>
              <w:rPr>
                <w:rFonts w:ascii="宋体" w:hAnsi="宋体" w:cs="宋体" w:hint="eastAsia"/>
                <w:szCs w:val="21"/>
              </w:rPr>
              <w:t>个，其它颜色各</w:t>
            </w:r>
            <w:r>
              <w:rPr>
                <w:rFonts w:ascii="宋体" w:hAnsi="宋体" w:cs="宋体" w:hint="eastAsia"/>
                <w:szCs w:val="21"/>
              </w:rPr>
              <w:t>128</w:t>
            </w:r>
            <w:r>
              <w:rPr>
                <w:rFonts w:ascii="宋体" w:hAnsi="宋体" w:cs="宋体" w:hint="eastAsia"/>
                <w:szCs w:val="21"/>
              </w:rPr>
              <w:t>个</w:t>
            </w:r>
            <w:r>
              <w:rPr>
                <w:rFonts w:ascii="宋体" w:hAnsi="宋体" w:cs="宋体" w:hint="eastAsia"/>
                <w:szCs w:val="21"/>
              </w:rPr>
              <w:t>(</w:t>
            </w:r>
            <w:r>
              <w:rPr>
                <w:rFonts w:ascii="宋体" w:hAnsi="宋体" w:cs="宋体" w:hint="eastAsia"/>
                <w:szCs w:val="21"/>
              </w:rPr>
              <w:t>青色、洋红色、黄色；</w:t>
            </w:r>
          </w:p>
          <w:p w:rsidR="00126D48" w:rsidRDefault="002B38D8">
            <w:pPr>
              <w:jc w:val="left"/>
              <w:rPr>
                <w:rFonts w:ascii="宋体" w:hAnsi="宋体" w:cs="宋体"/>
                <w:szCs w:val="21"/>
              </w:rPr>
            </w:pPr>
            <w:r>
              <w:rPr>
                <w:rFonts w:ascii="宋体" w:hAnsi="宋体" w:cs="宋体" w:hint="eastAsia"/>
                <w:szCs w:val="21"/>
              </w:rPr>
              <w:t>打印质量</w:t>
            </w:r>
            <w:r>
              <w:rPr>
                <w:rFonts w:ascii="宋体" w:hAnsi="宋体" w:cs="宋体" w:hint="eastAsia"/>
                <w:szCs w:val="21"/>
              </w:rPr>
              <w:t>:</w:t>
            </w:r>
            <w:r>
              <w:rPr>
                <w:rFonts w:ascii="宋体" w:hAnsi="宋体" w:cs="宋体" w:hint="eastAsia"/>
                <w:szCs w:val="21"/>
              </w:rPr>
              <w:t>分辨率可大至：</w:t>
            </w:r>
            <w:r>
              <w:rPr>
                <w:rFonts w:ascii="宋体" w:hAnsi="宋体" w:cs="宋体" w:hint="eastAsia"/>
                <w:szCs w:val="21"/>
              </w:rPr>
              <w:t>4800 x 1200 dpi</w:t>
            </w:r>
            <w:r>
              <w:rPr>
                <w:rFonts w:ascii="宋体" w:hAnsi="宋体" w:cs="宋体" w:hint="eastAsia"/>
                <w:szCs w:val="21"/>
              </w:rPr>
              <w:t>（带有智能墨滴变换技术），黑白默认分辨率</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600 x 300 dpi</w:t>
            </w:r>
            <w:r>
              <w:rPr>
                <w:rFonts w:ascii="宋体" w:hAnsi="宋体" w:cs="宋体" w:hint="eastAsia"/>
                <w:szCs w:val="21"/>
              </w:rPr>
              <w:t>，最小墨滴：</w:t>
            </w:r>
            <w:r>
              <w:rPr>
                <w:rFonts w:ascii="宋体" w:hAnsi="宋体" w:cs="宋体" w:hint="eastAsia"/>
                <w:szCs w:val="21"/>
              </w:rPr>
              <w:t>3.3</w:t>
            </w:r>
            <w:r>
              <w:rPr>
                <w:rFonts w:ascii="宋体" w:hAnsi="宋体" w:cs="宋体" w:hint="eastAsia"/>
                <w:szCs w:val="21"/>
              </w:rPr>
              <w:t>微微升；</w:t>
            </w:r>
          </w:p>
          <w:p w:rsidR="00126D48" w:rsidRDefault="002B38D8">
            <w:pPr>
              <w:jc w:val="left"/>
              <w:rPr>
                <w:rFonts w:ascii="宋体" w:hAnsi="宋体" w:cs="宋体"/>
                <w:szCs w:val="21"/>
              </w:rPr>
            </w:pPr>
            <w:r>
              <w:rPr>
                <w:rFonts w:ascii="宋体" w:hAnsi="宋体" w:cs="宋体" w:hint="eastAsia"/>
                <w:szCs w:val="21"/>
              </w:rPr>
              <w:t>打印速度</w:t>
            </w:r>
            <w:r>
              <w:rPr>
                <w:rFonts w:ascii="宋体" w:hAnsi="宋体" w:cs="宋体" w:hint="eastAsia"/>
                <w:szCs w:val="21"/>
              </w:rPr>
              <w:t>:</w:t>
            </w:r>
            <w:r>
              <w:rPr>
                <w:rFonts w:ascii="宋体" w:hAnsi="宋体" w:cs="宋体" w:hint="eastAsia"/>
                <w:szCs w:val="21"/>
              </w:rPr>
              <w:t>黑色文本</w:t>
            </w:r>
            <w:r>
              <w:rPr>
                <w:rFonts w:ascii="宋体" w:hAnsi="宋体" w:cs="宋体" w:hint="eastAsia"/>
                <w:szCs w:val="21"/>
              </w:rPr>
              <w:t>(A4</w:t>
            </w:r>
            <w:r>
              <w:rPr>
                <w:rFonts w:ascii="宋体" w:hAnsi="宋体" w:cs="宋体" w:hint="eastAsia"/>
                <w:szCs w:val="21"/>
              </w:rPr>
              <w:t>，经济模式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 xml:space="preserve">33 </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PPM</w:t>
            </w:r>
            <w:r>
              <w:rPr>
                <w:rFonts w:ascii="宋体" w:hAnsi="宋体" w:cs="宋体" w:hint="eastAsia"/>
                <w:szCs w:val="21"/>
              </w:rPr>
              <w:t>）</w:t>
            </w:r>
            <w:r>
              <w:rPr>
                <w:rFonts w:ascii="宋体" w:hAnsi="宋体" w:cs="宋体" w:hint="eastAsia"/>
                <w:szCs w:val="21"/>
              </w:rPr>
              <w:t xml:space="preserve"> (A4</w:t>
            </w:r>
            <w:r>
              <w:rPr>
                <w:rFonts w:ascii="宋体" w:hAnsi="宋体" w:cs="宋体" w:hint="eastAsia"/>
                <w:szCs w:val="21"/>
              </w:rPr>
              <w:t>，默认模式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15</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IPM</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彩色文本</w:t>
            </w:r>
            <w:r>
              <w:rPr>
                <w:rFonts w:ascii="宋体" w:hAnsi="宋体" w:cs="宋体" w:hint="eastAsia"/>
                <w:szCs w:val="21"/>
              </w:rPr>
              <w:t>(A4</w:t>
            </w:r>
            <w:r>
              <w:rPr>
                <w:rFonts w:ascii="宋体" w:hAnsi="宋体" w:cs="宋体" w:hint="eastAsia"/>
                <w:szCs w:val="21"/>
              </w:rPr>
              <w:t>，经济模式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20</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PPM</w:t>
            </w:r>
            <w:r>
              <w:rPr>
                <w:rFonts w:ascii="宋体" w:hAnsi="宋体" w:cs="宋体" w:hint="eastAsia"/>
                <w:szCs w:val="21"/>
              </w:rPr>
              <w:t>）</w:t>
            </w:r>
            <w:r>
              <w:rPr>
                <w:rFonts w:ascii="宋体" w:hAnsi="宋体" w:cs="宋体" w:hint="eastAsia"/>
                <w:szCs w:val="21"/>
              </w:rPr>
              <w:t>(A4</w:t>
            </w:r>
            <w:r>
              <w:rPr>
                <w:rFonts w:ascii="宋体" w:hAnsi="宋体" w:cs="宋体" w:hint="eastAsia"/>
                <w:szCs w:val="21"/>
              </w:rPr>
              <w:t>，默认模式</w:t>
            </w:r>
            <w:r>
              <w:rPr>
                <w:rFonts w:ascii="宋体" w:hAnsi="宋体" w:cs="宋体" w:hint="eastAsia"/>
                <w:szCs w:val="21"/>
              </w:rPr>
              <w:t>)</w:t>
            </w:r>
            <w:r>
              <w:rPr>
                <w:rFonts w:ascii="宋体" w:hAnsi="宋体" w:cs="宋体" w:hint="eastAsia"/>
                <w:szCs w:val="21"/>
              </w:rPr>
              <w:t>约</w:t>
            </w:r>
            <w:r>
              <w:rPr>
                <w:rFonts w:ascii="宋体" w:hAnsi="宋体" w:cs="宋体" w:hint="eastAsia"/>
                <w:szCs w:val="21"/>
              </w:rPr>
              <w:t>8</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分钟（</w:t>
            </w:r>
            <w:r>
              <w:rPr>
                <w:rFonts w:ascii="宋体" w:hAnsi="宋体" w:cs="宋体" w:hint="eastAsia"/>
                <w:szCs w:val="21"/>
              </w:rPr>
              <w:t>IPM</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照片（</w:t>
            </w:r>
            <w:r>
              <w:rPr>
                <w:rFonts w:ascii="宋体" w:hAnsi="宋体" w:cs="宋体" w:hint="eastAsia"/>
                <w:szCs w:val="21"/>
              </w:rPr>
              <w:t>4 x 6</w:t>
            </w:r>
            <w:r>
              <w:rPr>
                <w:rFonts w:ascii="宋体" w:hAnsi="宋体" w:cs="宋体" w:hint="eastAsia"/>
                <w:szCs w:val="21"/>
              </w:rPr>
              <w:t>英寸）：约</w:t>
            </w:r>
            <w:r>
              <w:rPr>
                <w:rFonts w:ascii="宋体" w:hAnsi="宋体" w:cs="宋体" w:hint="eastAsia"/>
                <w:szCs w:val="21"/>
              </w:rPr>
              <w:t xml:space="preserve">69 </w:t>
            </w:r>
            <w:r>
              <w:rPr>
                <w:rFonts w:ascii="宋体" w:hAnsi="宋体" w:cs="宋体" w:hint="eastAsia"/>
                <w:szCs w:val="21"/>
              </w:rPr>
              <w:t>秒（有边距，标准模</w:t>
            </w:r>
            <w:r>
              <w:rPr>
                <w:rFonts w:ascii="宋体" w:hAnsi="宋体" w:cs="宋体" w:hint="eastAsia"/>
                <w:szCs w:val="21"/>
              </w:rPr>
              <w:t>式，高质量光泽照片纸），约</w:t>
            </w:r>
            <w:r>
              <w:rPr>
                <w:rFonts w:ascii="宋体" w:hAnsi="宋体" w:cs="宋体" w:hint="eastAsia"/>
                <w:szCs w:val="21"/>
              </w:rPr>
              <w:t xml:space="preserve">92 </w:t>
            </w:r>
            <w:r>
              <w:rPr>
                <w:rFonts w:ascii="宋体" w:hAnsi="宋体" w:cs="宋体" w:hint="eastAsia"/>
                <w:szCs w:val="21"/>
              </w:rPr>
              <w:t>秒（无边距，标准模式，高质量光泽照片纸）</w:t>
            </w:r>
          </w:p>
          <w:p w:rsidR="00126D48" w:rsidRDefault="002B38D8">
            <w:pPr>
              <w:jc w:val="left"/>
              <w:rPr>
                <w:rFonts w:ascii="宋体" w:hAnsi="宋体" w:cs="宋体"/>
                <w:szCs w:val="21"/>
              </w:rPr>
            </w:pPr>
            <w:r>
              <w:rPr>
                <w:rFonts w:ascii="宋体" w:hAnsi="宋体" w:cs="宋体" w:hint="eastAsia"/>
                <w:szCs w:val="21"/>
              </w:rPr>
              <w:t>自动双面打印：支持</w:t>
            </w:r>
          </w:p>
          <w:p w:rsidR="00126D48" w:rsidRDefault="002B38D8">
            <w:pPr>
              <w:jc w:val="left"/>
              <w:rPr>
                <w:rFonts w:ascii="宋体" w:hAnsi="宋体" w:cs="宋体"/>
                <w:szCs w:val="21"/>
              </w:rPr>
            </w:pPr>
            <w:r>
              <w:rPr>
                <w:rFonts w:ascii="宋体" w:hAnsi="宋体" w:cs="宋体" w:hint="eastAsia"/>
                <w:szCs w:val="21"/>
              </w:rPr>
              <w:t>逐份打印：支持</w:t>
            </w:r>
          </w:p>
          <w:p w:rsidR="00126D48" w:rsidRDefault="002B38D8">
            <w:pPr>
              <w:jc w:val="left"/>
              <w:rPr>
                <w:rFonts w:ascii="宋体" w:hAnsi="宋体" w:cs="宋体"/>
                <w:szCs w:val="21"/>
              </w:rPr>
            </w:pPr>
            <w:r>
              <w:rPr>
                <w:rFonts w:ascii="宋体" w:hAnsi="宋体" w:cs="宋体" w:hint="eastAsia"/>
                <w:szCs w:val="21"/>
              </w:rPr>
              <w:t>打印机接口：</w:t>
            </w:r>
            <w:r>
              <w:rPr>
                <w:rFonts w:ascii="宋体" w:hAnsi="宋体" w:cs="宋体" w:hint="eastAsia"/>
                <w:szCs w:val="21"/>
              </w:rPr>
              <w:t>USB</w:t>
            </w:r>
            <w:r>
              <w:rPr>
                <w:rFonts w:ascii="宋体" w:hAnsi="宋体" w:cs="宋体" w:hint="eastAsia"/>
                <w:szCs w:val="21"/>
              </w:rPr>
              <w:t>接口：</w:t>
            </w:r>
            <w:r>
              <w:rPr>
                <w:rFonts w:ascii="宋体" w:hAnsi="宋体" w:cs="宋体" w:hint="eastAsia"/>
                <w:szCs w:val="21"/>
              </w:rPr>
              <w:t>USB</w:t>
            </w:r>
            <w:r>
              <w:rPr>
                <w:rFonts w:ascii="宋体" w:hAnsi="宋体" w:cs="宋体" w:hint="eastAsia"/>
                <w:szCs w:val="21"/>
              </w:rPr>
              <w:t>（兼容</w:t>
            </w:r>
            <w:r>
              <w:rPr>
                <w:rFonts w:ascii="宋体" w:hAnsi="宋体" w:cs="宋体" w:hint="eastAsia"/>
                <w:szCs w:val="21"/>
              </w:rPr>
              <w:t>USB2.0</w:t>
            </w:r>
            <w:r>
              <w:rPr>
                <w:rFonts w:ascii="宋体" w:hAnsi="宋体" w:cs="宋体" w:hint="eastAsia"/>
                <w:szCs w:val="21"/>
              </w:rPr>
              <w:t>），</w:t>
            </w:r>
            <w:r>
              <w:rPr>
                <w:rFonts w:ascii="宋体" w:hAnsi="宋体" w:cs="宋体" w:hint="eastAsia"/>
                <w:szCs w:val="21"/>
              </w:rPr>
              <w:t>IEEE802.11 b/g/n (Wi-Fi 4)</w:t>
            </w:r>
          </w:p>
          <w:p w:rsidR="00126D48" w:rsidRDefault="002B38D8">
            <w:pPr>
              <w:jc w:val="left"/>
              <w:rPr>
                <w:rFonts w:ascii="宋体" w:hAnsi="宋体" w:cs="宋体"/>
                <w:szCs w:val="21"/>
              </w:rPr>
            </w:pPr>
            <w:r>
              <w:rPr>
                <w:rFonts w:ascii="宋体" w:hAnsi="宋体" w:cs="宋体" w:hint="eastAsia"/>
                <w:szCs w:val="21"/>
              </w:rPr>
              <w:t>显示屏：</w:t>
            </w:r>
            <w:r>
              <w:rPr>
                <w:rFonts w:ascii="宋体" w:hAnsi="宋体" w:cs="宋体" w:hint="eastAsia"/>
                <w:szCs w:val="21"/>
              </w:rPr>
              <w:t xml:space="preserve"> 2.4</w:t>
            </w:r>
            <w:r>
              <w:rPr>
                <w:rFonts w:ascii="宋体" w:hAnsi="宋体" w:cs="宋体" w:hint="eastAsia"/>
                <w:szCs w:val="21"/>
              </w:rPr>
              <w:t>英寸</w:t>
            </w:r>
            <w:r>
              <w:rPr>
                <w:rFonts w:ascii="宋体" w:hAnsi="宋体" w:cs="宋体" w:hint="eastAsia"/>
                <w:szCs w:val="21"/>
              </w:rPr>
              <w:t>( 6.1</w:t>
            </w:r>
            <w:r>
              <w:rPr>
                <w:rFonts w:ascii="宋体" w:hAnsi="宋体" w:cs="宋体" w:hint="eastAsia"/>
                <w:szCs w:val="21"/>
              </w:rPr>
              <w:t>厘米</w:t>
            </w:r>
            <w:r>
              <w:rPr>
                <w:rFonts w:ascii="宋体" w:hAnsi="宋体" w:cs="宋体" w:hint="eastAsia"/>
                <w:szCs w:val="21"/>
              </w:rPr>
              <w:t>)</w:t>
            </w:r>
            <w:r>
              <w:rPr>
                <w:rFonts w:ascii="宋体" w:hAnsi="宋体" w:cs="宋体" w:hint="eastAsia"/>
                <w:szCs w:val="21"/>
              </w:rPr>
              <w:t>彩色液晶显示屏</w:t>
            </w:r>
          </w:p>
          <w:p w:rsidR="00126D48" w:rsidRDefault="002B38D8">
            <w:pPr>
              <w:jc w:val="left"/>
              <w:rPr>
                <w:rFonts w:ascii="宋体" w:hAnsi="宋体" w:cs="宋体"/>
                <w:szCs w:val="21"/>
              </w:rPr>
            </w:pPr>
            <w:proofErr w:type="gramStart"/>
            <w:r>
              <w:rPr>
                <w:rFonts w:ascii="宋体" w:hAnsi="宋体" w:cs="宋体" w:hint="eastAsia"/>
                <w:szCs w:val="21"/>
              </w:rPr>
              <w:t>标配自动输稿器</w:t>
            </w:r>
            <w:proofErr w:type="gramEnd"/>
            <w:r>
              <w:rPr>
                <w:rFonts w:ascii="宋体" w:hAnsi="宋体" w:cs="宋体" w:hint="eastAsia"/>
                <w:szCs w:val="21"/>
              </w:rPr>
              <w:t>，支持连续扫描</w:t>
            </w:r>
            <w:r>
              <w:rPr>
                <w:rFonts w:ascii="宋体" w:hAnsi="宋体" w:cs="宋体" w:hint="eastAsia"/>
                <w:szCs w:val="21"/>
              </w:rPr>
              <w:t xml:space="preserve"> </w:t>
            </w:r>
            <w:r>
              <w:rPr>
                <w:rFonts w:ascii="宋体" w:hAnsi="宋体" w:cs="宋体" w:hint="eastAsia"/>
                <w:szCs w:val="21"/>
              </w:rPr>
              <w:t>复印</w:t>
            </w:r>
          </w:p>
          <w:p w:rsidR="00126D48" w:rsidRDefault="002B38D8">
            <w:pPr>
              <w:jc w:val="left"/>
              <w:rPr>
                <w:rFonts w:ascii="宋体" w:hAnsi="宋体" w:cs="宋体"/>
                <w:szCs w:val="21"/>
              </w:rPr>
            </w:pPr>
            <w:r>
              <w:rPr>
                <w:rFonts w:ascii="宋体" w:hAnsi="宋体" w:cs="宋体" w:hint="eastAsia"/>
                <w:szCs w:val="21"/>
              </w:rPr>
              <w:t>传真类型</w:t>
            </w:r>
            <w:r>
              <w:rPr>
                <w:rFonts w:ascii="宋体" w:hAnsi="宋体" w:cs="宋体" w:hint="eastAsia"/>
                <w:szCs w:val="21"/>
              </w:rPr>
              <w:tab/>
              <w:t>walk-up</w:t>
            </w:r>
            <w:r>
              <w:rPr>
                <w:rFonts w:ascii="宋体" w:hAnsi="宋体" w:cs="宋体" w:hint="eastAsia"/>
                <w:szCs w:val="21"/>
              </w:rPr>
              <w:t>黑白，彩色</w:t>
            </w:r>
          </w:p>
          <w:p w:rsidR="00126D48" w:rsidRDefault="002B38D8">
            <w:pPr>
              <w:jc w:val="left"/>
              <w:rPr>
                <w:rFonts w:ascii="宋体" w:hAnsi="宋体" w:cs="宋体"/>
                <w:szCs w:val="21"/>
              </w:rPr>
            </w:pPr>
            <w:r>
              <w:rPr>
                <w:rFonts w:ascii="宋体" w:hAnsi="宋体" w:cs="宋体" w:hint="eastAsia"/>
                <w:szCs w:val="21"/>
              </w:rPr>
              <w:t>调制解调器速度</w:t>
            </w:r>
            <w:r>
              <w:rPr>
                <w:rFonts w:ascii="宋体" w:hAnsi="宋体" w:cs="宋体" w:hint="eastAsia"/>
                <w:szCs w:val="21"/>
              </w:rPr>
              <w:tab/>
              <w:t>33.6kbps</w:t>
            </w:r>
          </w:p>
          <w:p w:rsidR="00126D48" w:rsidRDefault="002B38D8">
            <w:pPr>
              <w:jc w:val="left"/>
              <w:rPr>
                <w:rFonts w:ascii="宋体" w:hAnsi="宋体" w:cs="宋体"/>
                <w:szCs w:val="21"/>
              </w:rPr>
            </w:pPr>
            <w:r>
              <w:rPr>
                <w:rFonts w:ascii="宋体" w:hAnsi="宋体" w:cs="宋体" w:hint="eastAsia"/>
                <w:szCs w:val="21"/>
              </w:rPr>
              <w:t>传真发送速度</w:t>
            </w:r>
            <w:r>
              <w:rPr>
                <w:rFonts w:ascii="宋体" w:hAnsi="宋体" w:cs="宋体" w:hint="eastAsia"/>
                <w:szCs w:val="21"/>
              </w:rPr>
              <w:tab/>
            </w:r>
            <w:r>
              <w:rPr>
                <w:rFonts w:ascii="宋体" w:hAnsi="宋体" w:cs="宋体" w:hint="eastAsia"/>
                <w:szCs w:val="21"/>
              </w:rPr>
              <w:t>约</w:t>
            </w:r>
            <w:r>
              <w:rPr>
                <w:rFonts w:ascii="宋体" w:hAnsi="宋体" w:cs="宋体" w:hint="eastAsia"/>
                <w:szCs w:val="21"/>
              </w:rPr>
              <w:t>3</w:t>
            </w:r>
            <w:r>
              <w:rPr>
                <w:rFonts w:ascii="宋体" w:hAnsi="宋体" w:cs="宋体" w:hint="eastAsia"/>
                <w:szCs w:val="21"/>
              </w:rPr>
              <w:t>秒</w:t>
            </w:r>
            <w:r>
              <w:rPr>
                <w:rFonts w:ascii="宋体" w:hAnsi="宋体" w:cs="宋体" w:hint="eastAsia"/>
                <w:szCs w:val="21"/>
              </w:rPr>
              <w:t>/</w:t>
            </w:r>
            <w:r>
              <w:rPr>
                <w:rFonts w:ascii="宋体" w:hAnsi="宋体" w:cs="宋体" w:hint="eastAsia"/>
                <w:szCs w:val="21"/>
              </w:rPr>
              <w:t>页</w:t>
            </w:r>
          </w:p>
          <w:p w:rsidR="00126D48" w:rsidRDefault="002B38D8">
            <w:pPr>
              <w:jc w:val="left"/>
              <w:rPr>
                <w:rFonts w:ascii="宋体" w:hAnsi="宋体" w:cs="宋体"/>
                <w:szCs w:val="21"/>
              </w:rPr>
            </w:pPr>
            <w:r>
              <w:rPr>
                <w:rFonts w:ascii="宋体" w:hAnsi="宋体" w:cs="宋体" w:hint="eastAsia"/>
                <w:szCs w:val="21"/>
              </w:rPr>
              <w:t>传真分辨率</w:t>
            </w:r>
            <w:r>
              <w:rPr>
                <w:rFonts w:ascii="宋体" w:hAnsi="宋体" w:cs="宋体" w:hint="eastAsia"/>
                <w:szCs w:val="21"/>
              </w:rPr>
              <w:tab/>
            </w:r>
            <w:r>
              <w:rPr>
                <w:rFonts w:ascii="宋体" w:hAnsi="宋体" w:cs="宋体" w:hint="eastAsia"/>
                <w:szCs w:val="21"/>
              </w:rPr>
              <w:t>黑白：标准：</w:t>
            </w:r>
            <w:r>
              <w:rPr>
                <w:rFonts w:ascii="宋体" w:hAnsi="宋体" w:cs="宋体" w:hint="eastAsia"/>
                <w:szCs w:val="21"/>
              </w:rPr>
              <w:t>8</w:t>
            </w:r>
            <w:r>
              <w:rPr>
                <w:rFonts w:ascii="宋体" w:hAnsi="宋体" w:cs="宋体" w:hint="eastAsia"/>
                <w:szCs w:val="21"/>
              </w:rPr>
              <w:t>×</w:t>
            </w:r>
            <w:r>
              <w:rPr>
                <w:rFonts w:ascii="宋体" w:hAnsi="宋体" w:cs="宋体" w:hint="eastAsia"/>
                <w:szCs w:val="21"/>
              </w:rPr>
              <w:t>3.85</w:t>
            </w:r>
            <w:r>
              <w:rPr>
                <w:rFonts w:ascii="宋体" w:hAnsi="宋体" w:cs="宋体" w:hint="eastAsia"/>
                <w:szCs w:val="21"/>
              </w:rPr>
              <w:t>，精细：</w:t>
            </w:r>
            <w:r>
              <w:rPr>
                <w:rFonts w:ascii="宋体" w:hAnsi="宋体" w:cs="宋体" w:hint="eastAsia"/>
                <w:szCs w:val="21"/>
              </w:rPr>
              <w:t>8</w:t>
            </w:r>
            <w:r>
              <w:rPr>
                <w:rFonts w:ascii="宋体" w:hAnsi="宋体" w:cs="宋体" w:hint="eastAsia"/>
                <w:szCs w:val="21"/>
              </w:rPr>
              <w:t>×</w:t>
            </w:r>
            <w:r>
              <w:rPr>
                <w:rFonts w:ascii="宋体" w:hAnsi="宋体" w:cs="宋体" w:hint="eastAsia"/>
                <w:szCs w:val="21"/>
              </w:rPr>
              <w:t>7.7</w:t>
            </w:r>
            <w:r>
              <w:rPr>
                <w:rFonts w:ascii="宋体" w:hAnsi="宋体" w:cs="宋体" w:hint="eastAsia"/>
                <w:szCs w:val="21"/>
              </w:rPr>
              <w:t>，照片：</w:t>
            </w:r>
            <w:r>
              <w:rPr>
                <w:rFonts w:ascii="宋体" w:hAnsi="宋体" w:cs="宋体" w:hint="eastAsia"/>
                <w:szCs w:val="21"/>
              </w:rPr>
              <w:t>8</w:t>
            </w:r>
            <w:r>
              <w:rPr>
                <w:rFonts w:ascii="宋体" w:hAnsi="宋体" w:cs="宋体" w:hint="eastAsia"/>
                <w:szCs w:val="21"/>
              </w:rPr>
              <w:t>×</w:t>
            </w:r>
            <w:r>
              <w:rPr>
                <w:rFonts w:ascii="宋体" w:hAnsi="宋体" w:cs="宋体" w:hint="eastAsia"/>
                <w:szCs w:val="21"/>
              </w:rPr>
              <w:t>7.7</w:t>
            </w:r>
            <w:r>
              <w:rPr>
                <w:rFonts w:ascii="宋体" w:hAnsi="宋体" w:cs="宋体" w:hint="eastAsia"/>
                <w:szCs w:val="21"/>
              </w:rPr>
              <w:t>（误差扩散），彩色：</w:t>
            </w:r>
            <w:r>
              <w:rPr>
                <w:rFonts w:ascii="宋体" w:hAnsi="宋体" w:cs="宋体" w:hint="eastAsia"/>
                <w:szCs w:val="21"/>
              </w:rPr>
              <w:t>200</w:t>
            </w:r>
            <w:r>
              <w:rPr>
                <w:rFonts w:ascii="宋体" w:hAnsi="宋体" w:cs="宋体" w:hint="eastAsia"/>
                <w:szCs w:val="21"/>
              </w:rPr>
              <w:t>×</w:t>
            </w:r>
            <w:r>
              <w:rPr>
                <w:rFonts w:ascii="宋体" w:hAnsi="宋体" w:cs="宋体" w:hint="eastAsia"/>
                <w:szCs w:val="21"/>
              </w:rPr>
              <w:t>200</w:t>
            </w:r>
          </w:p>
          <w:p w:rsidR="00126D48" w:rsidRDefault="002B38D8">
            <w:pPr>
              <w:jc w:val="left"/>
              <w:rPr>
                <w:rFonts w:ascii="宋体" w:hAnsi="宋体" w:cs="宋体"/>
                <w:szCs w:val="21"/>
              </w:rPr>
            </w:pPr>
            <w:r>
              <w:rPr>
                <w:rFonts w:ascii="宋体" w:hAnsi="宋体" w:cs="宋体" w:hint="eastAsia"/>
                <w:szCs w:val="21"/>
              </w:rPr>
              <w:t>传真内存</w:t>
            </w:r>
            <w:r>
              <w:rPr>
                <w:rFonts w:ascii="宋体" w:hAnsi="宋体" w:cs="宋体" w:hint="eastAsia"/>
                <w:szCs w:val="21"/>
              </w:rPr>
              <w:tab/>
            </w:r>
            <w:r>
              <w:rPr>
                <w:rFonts w:ascii="宋体" w:hAnsi="宋体" w:cs="宋体" w:hint="eastAsia"/>
                <w:szCs w:val="21"/>
              </w:rPr>
              <w:t>最多</w:t>
            </w:r>
            <w:r>
              <w:rPr>
                <w:rFonts w:ascii="宋体" w:hAnsi="宋体" w:cs="宋体" w:hint="eastAsia"/>
                <w:szCs w:val="21"/>
              </w:rPr>
              <w:t>100</w:t>
            </w:r>
            <w:r>
              <w:rPr>
                <w:rFonts w:ascii="宋体" w:hAnsi="宋体" w:cs="宋体" w:hint="eastAsia"/>
                <w:szCs w:val="21"/>
              </w:rPr>
              <w:t>页</w:t>
            </w:r>
          </w:p>
          <w:p w:rsidR="00126D48" w:rsidRDefault="002B38D8">
            <w:pPr>
              <w:jc w:val="left"/>
              <w:rPr>
                <w:rFonts w:ascii="宋体" w:hAnsi="宋体" w:cs="宋体"/>
                <w:szCs w:val="21"/>
              </w:rPr>
            </w:pPr>
            <w:r>
              <w:rPr>
                <w:rFonts w:ascii="宋体" w:hAnsi="宋体" w:cs="宋体" w:hint="eastAsia"/>
                <w:szCs w:val="21"/>
              </w:rPr>
              <w:t>拨号功能</w:t>
            </w:r>
            <w:r>
              <w:rPr>
                <w:rFonts w:ascii="宋体" w:hAnsi="宋体" w:cs="宋体" w:hint="eastAsia"/>
                <w:szCs w:val="21"/>
              </w:rPr>
              <w:tab/>
            </w:r>
            <w:r>
              <w:rPr>
                <w:rFonts w:ascii="宋体" w:hAnsi="宋体" w:cs="宋体" w:hint="eastAsia"/>
                <w:szCs w:val="21"/>
              </w:rPr>
              <w:t>速拨号：</w:t>
            </w:r>
            <w:r>
              <w:rPr>
                <w:rFonts w:ascii="宋体" w:hAnsi="宋体" w:cs="宋体" w:hint="eastAsia"/>
                <w:szCs w:val="21"/>
              </w:rPr>
              <w:t>60</w:t>
            </w:r>
            <w:r>
              <w:rPr>
                <w:rFonts w:ascii="宋体" w:hAnsi="宋体" w:cs="宋体" w:hint="eastAsia"/>
                <w:szCs w:val="21"/>
              </w:rPr>
              <w:t>个，组拨号：</w:t>
            </w:r>
            <w:r>
              <w:rPr>
                <w:rFonts w:ascii="宋体" w:hAnsi="宋体" w:cs="宋体" w:hint="eastAsia"/>
                <w:szCs w:val="21"/>
              </w:rPr>
              <w:t>30</w:t>
            </w:r>
            <w:r>
              <w:rPr>
                <w:rFonts w:ascii="宋体" w:hAnsi="宋体" w:cs="宋体" w:hint="eastAsia"/>
                <w:szCs w:val="21"/>
              </w:rPr>
              <w:t>组</w:t>
            </w:r>
          </w:p>
          <w:p w:rsidR="00126D48" w:rsidRDefault="002B38D8">
            <w:pPr>
              <w:jc w:val="left"/>
              <w:rPr>
                <w:rFonts w:ascii="宋体" w:hAnsi="宋体" w:cs="宋体"/>
                <w:szCs w:val="21"/>
              </w:rPr>
            </w:pPr>
            <w:r>
              <w:rPr>
                <w:rFonts w:ascii="宋体" w:hAnsi="宋体" w:cs="宋体" w:hint="eastAsia"/>
                <w:szCs w:val="21"/>
              </w:rPr>
              <w:t>配</w:t>
            </w:r>
            <w:r>
              <w:rPr>
                <w:rFonts w:ascii="宋体" w:hAnsi="宋体" w:cs="宋体" w:hint="eastAsia"/>
                <w:szCs w:val="21"/>
              </w:rPr>
              <w:t>1</w:t>
            </w:r>
            <w:r>
              <w:rPr>
                <w:rFonts w:ascii="宋体" w:hAnsi="宋体" w:cs="宋体" w:hint="eastAsia"/>
                <w:szCs w:val="21"/>
              </w:rPr>
              <w:t>根</w:t>
            </w:r>
            <w:r>
              <w:rPr>
                <w:rFonts w:ascii="宋体" w:hAnsi="宋体" w:cs="宋体" w:hint="eastAsia"/>
                <w:szCs w:val="21"/>
              </w:rPr>
              <w:t>5</w:t>
            </w:r>
            <w:r>
              <w:rPr>
                <w:rFonts w:ascii="宋体" w:hAnsi="宋体" w:cs="宋体" w:hint="eastAsia"/>
                <w:szCs w:val="21"/>
              </w:rPr>
              <w:t>米网线</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爱普生、惠普、佳能、</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eastAsia="宋体" w:hAnsi="宋体" w:cs="宋体" w:hint="eastAsia"/>
                <w:szCs w:val="21"/>
              </w:rPr>
              <w:t>7</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hAnsi="宋体" w:cs="宋体" w:hint="eastAsia"/>
                <w:szCs w:val="21"/>
              </w:rPr>
              <w:t>碎纸机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台</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hAnsi="宋体" w:cs="宋体" w:hint="eastAsia"/>
                <w:szCs w:val="21"/>
              </w:rPr>
              <w:t>2000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宋体" w:hAnsi="宋体" w:cs="宋体"/>
                <w:szCs w:val="21"/>
              </w:rPr>
            </w:pPr>
            <w:r>
              <w:rPr>
                <w:rFonts w:ascii="宋体" w:hAnsi="宋体" w:cs="宋体" w:hint="eastAsia"/>
                <w:szCs w:val="21"/>
              </w:rPr>
              <w:t>4</w:t>
            </w:r>
            <w:r>
              <w:rPr>
                <w:rFonts w:ascii="宋体" w:hAnsi="宋体" w:cs="宋体" w:hint="eastAsia"/>
                <w:szCs w:val="21"/>
              </w:rPr>
              <w:t>级保密，碎纸能力</w:t>
            </w:r>
            <w:r>
              <w:rPr>
                <w:rFonts w:ascii="宋体" w:hAnsi="宋体" w:cs="宋体" w:hint="eastAsia"/>
                <w:szCs w:val="21"/>
              </w:rPr>
              <w:t xml:space="preserve"> 21</w:t>
            </w:r>
            <w:r>
              <w:rPr>
                <w:rFonts w:ascii="宋体" w:hAnsi="宋体" w:cs="宋体" w:hint="eastAsia"/>
                <w:szCs w:val="21"/>
              </w:rPr>
              <w:t>张</w:t>
            </w:r>
            <w:r>
              <w:rPr>
                <w:rFonts w:ascii="宋体" w:hAnsi="宋体" w:cs="宋体" w:hint="eastAsia"/>
                <w:szCs w:val="21"/>
              </w:rPr>
              <w:t>/</w:t>
            </w:r>
            <w:r>
              <w:rPr>
                <w:rFonts w:ascii="宋体" w:hAnsi="宋体" w:cs="宋体" w:hint="eastAsia"/>
                <w:szCs w:val="21"/>
              </w:rPr>
              <w:t>次，碎纸箱容积</w:t>
            </w:r>
            <w:r>
              <w:rPr>
                <w:rFonts w:ascii="宋体" w:hAnsi="宋体" w:cs="宋体" w:hint="eastAsia"/>
                <w:szCs w:val="21"/>
              </w:rPr>
              <w:t xml:space="preserve"> 33L</w:t>
            </w:r>
            <w:r>
              <w:rPr>
                <w:rFonts w:ascii="宋体" w:hAnsi="宋体" w:cs="宋体" w:hint="eastAsia"/>
                <w:szCs w:val="21"/>
              </w:rPr>
              <w:t>，产品重量</w:t>
            </w:r>
            <w:r>
              <w:rPr>
                <w:rFonts w:ascii="宋体" w:hAnsi="宋体" w:cs="宋体" w:hint="eastAsia"/>
                <w:szCs w:val="21"/>
              </w:rPr>
              <w:t xml:space="preserve"> 18kg</w:t>
            </w:r>
            <w:r>
              <w:rPr>
                <w:rFonts w:ascii="宋体" w:hAnsi="宋体" w:cs="宋体" w:hint="eastAsia"/>
                <w:szCs w:val="21"/>
              </w:rPr>
              <w:t>，工作噪音</w:t>
            </w:r>
            <w:r>
              <w:rPr>
                <w:rFonts w:ascii="宋体" w:hAnsi="宋体" w:cs="宋体" w:hint="eastAsia"/>
                <w:szCs w:val="21"/>
              </w:rPr>
              <w:t xml:space="preserve"> 53dB</w:t>
            </w:r>
            <w:r>
              <w:rPr>
                <w:rFonts w:ascii="宋体" w:hAnsi="宋体" w:cs="宋体" w:hint="eastAsia"/>
                <w:szCs w:val="21"/>
              </w:rPr>
              <w:t>，其它特性</w:t>
            </w:r>
            <w:r>
              <w:rPr>
                <w:rFonts w:ascii="宋体" w:hAnsi="宋体" w:cs="宋体" w:hint="eastAsia"/>
                <w:szCs w:val="21"/>
              </w:rPr>
              <w:t xml:space="preserve"> 360</w:t>
            </w:r>
            <w:r>
              <w:rPr>
                <w:rFonts w:ascii="宋体" w:hAnsi="宋体" w:cs="宋体" w:hint="eastAsia"/>
                <w:szCs w:val="21"/>
              </w:rPr>
              <w:t>度安全防护：过载保护、</w:t>
            </w:r>
            <w:proofErr w:type="gramStart"/>
            <w:r>
              <w:rPr>
                <w:rFonts w:ascii="宋体" w:hAnsi="宋体" w:cs="宋体" w:hint="eastAsia"/>
                <w:szCs w:val="21"/>
              </w:rPr>
              <w:t>纸满停机</w:t>
            </w:r>
            <w:proofErr w:type="gramEnd"/>
            <w:r>
              <w:rPr>
                <w:rFonts w:ascii="宋体" w:hAnsi="宋体" w:cs="宋体" w:hint="eastAsia"/>
                <w:szCs w:val="21"/>
              </w:rPr>
              <w:t>、过热保护，</w:t>
            </w:r>
            <w:proofErr w:type="gramStart"/>
            <w:r>
              <w:rPr>
                <w:rFonts w:ascii="宋体" w:hAnsi="宋体" w:cs="宋体" w:hint="eastAsia"/>
                <w:szCs w:val="21"/>
              </w:rPr>
              <w:t>抽桶停</w:t>
            </w:r>
            <w:proofErr w:type="gramEnd"/>
            <w:r>
              <w:rPr>
                <w:rFonts w:ascii="宋体" w:hAnsi="宋体" w:cs="宋体" w:hint="eastAsia"/>
                <w:szCs w:val="21"/>
              </w:rPr>
              <w:t>机，防堵卡，可碎光盘</w:t>
            </w:r>
            <w:r>
              <w:rPr>
                <w:rFonts w:ascii="宋体" w:hAnsi="宋体" w:cs="宋体" w:hint="eastAsia"/>
                <w:szCs w:val="21"/>
              </w:rPr>
              <w:t>/</w:t>
            </w:r>
            <w:r>
              <w:rPr>
                <w:rFonts w:ascii="宋体" w:hAnsi="宋体" w:cs="宋体" w:hint="eastAsia"/>
                <w:szCs w:val="21"/>
              </w:rPr>
              <w:t>卡片</w:t>
            </w:r>
            <w:r>
              <w:rPr>
                <w:rFonts w:ascii="宋体" w:hAnsi="宋体" w:cs="宋体" w:hint="eastAsia"/>
                <w:szCs w:val="21"/>
              </w:rPr>
              <w:t>/</w:t>
            </w:r>
            <w:r>
              <w:rPr>
                <w:rFonts w:ascii="宋体" w:hAnsi="宋体" w:cs="宋体" w:hint="eastAsia"/>
                <w:szCs w:val="21"/>
              </w:rPr>
              <w:t>回形针</w:t>
            </w:r>
            <w:r>
              <w:rPr>
                <w:rFonts w:ascii="宋体" w:hAnsi="宋体" w:cs="宋体" w:hint="eastAsia"/>
                <w:szCs w:val="21"/>
              </w:rPr>
              <w:t>/</w:t>
            </w:r>
            <w:r>
              <w:rPr>
                <w:rFonts w:ascii="宋体" w:hAnsi="宋体" w:cs="宋体" w:hint="eastAsia"/>
                <w:szCs w:val="21"/>
              </w:rPr>
              <w:t>书钉</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eastAsia="宋体" w:hAnsi="宋体" w:cs="宋体" w:hint="eastAsia"/>
                <w:szCs w:val="21"/>
              </w:rPr>
              <w:t>科密、得力、</w:t>
            </w:r>
            <w:r>
              <w:rPr>
                <w:rFonts w:ascii="宋体" w:hAnsi="宋体" w:cs="宋体" w:hint="eastAsia"/>
                <w:szCs w:val="21"/>
              </w:rPr>
              <w:t>三木</w:t>
            </w:r>
          </w:p>
        </w:tc>
      </w:tr>
      <w:tr w:rsidR="00126D48">
        <w:trPr>
          <w:trHeight w:val="990"/>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eastAsia="宋体" w:hAnsi="宋体" w:cs="宋体" w:hint="eastAsia"/>
                <w:szCs w:val="21"/>
              </w:rPr>
              <w:t>8</w:t>
            </w:r>
          </w:p>
        </w:tc>
        <w:tc>
          <w:tcPr>
            <w:tcW w:w="1505"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打印机</w:t>
            </w:r>
          </w:p>
        </w:tc>
        <w:tc>
          <w:tcPr>
            <w:tcW w:w="6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1</w:t>
            </w:r>
            <w:r>
              <w:rPr>
                <w:rFonts w:ascii="宋体" w:hAnsi="宋体" w:cs="宋体" w:hint="eastAsia"/>
                <w:szCs w:val="21"/>
              </w:rPr>
              <w:t>台</w:t>
            </w:r>
          </w:p>
        </w:tc>
        <w:tc>
          <w:tcPr>
            <w:tcW w:w="1100"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4000</w:t>
            </w:r>
          </w:p>
        </w:tc>
        <w:tc>
          <w:tcPr>
            <w:tcW w:w="5467" w:type="dxa"/>
            <w:tcBorders>
              <w:top w:val="single" w:sz="4" w:space="0" w:color="auto"/>
              <w:left w:val="single" w:sz="4" w:space="0" w:color="auto"/>
              <w:bottom w:val="single" w:sz="4" w:space="0" w:color="auto"/>
              <w:right w:val="single" w:sz="4" w:space="0" w:color="auto"/>
            </w:tcBorders>
          </w:tcPr>
          <w:p w:rsidR="00126D48" w:rsidRDefault="002B38D8">
            <w:pPr>
              <w:jc w:val="left"/>
              <w:rPr>
                <w:rFonts w:asciiTheme="minorEastAsia" w:hAnsiTheme="minorEastAsia" w:cstheme="minorEastAsia"/>
                <w:szCs w:val="21"/>
              </w:rPr>
            </w:pPr>
            <w:r>
              <w:rPr>
                <w:rFonts w:asciiTheme="minorEastAsia" w:hAnsiTheme="minorEastAsia" w:cstheme="minorEastAsia" w:hint="eastAsia"/>
                <w:szCs w:val="21"/>
              </w:rPr>
              <w:t>A3</w:t>
            </w:r>
            <w:r>
              <w:rPr>
                <w:rFonts w:asciiTheme="minorEastAsia" w:hAnsiTheme="minorEastAsia" w:cstheme="minorEastAsia" w:hint="eastAsia"/>
                <w:szCs w:val="21"/>
              </w:rPr>
              <w:t>黑白数码复合机（打印</w:t>
            </w:r>
            <w:r>
              <w:rPr>
                <w:rFonts w:asciiTheme="minorEastAsia" w:hAnsiTheme="minorEastAsia" w:cstheme="minorEastAsia" w:hint="eastAsia"/>
                <w:szCs w:val="21"/>
              </w:rPr>
              <w:t>/</w:t>
            </w:r>
            <w:r>
              <w:rPr>
                <w:rFonts w:asciiTheme="minorEastAsia" w:hAnsiTheme="minorEastAsia" w:cstheme="minorEastAsia" w:hint="eastAsia"/>
                <w:szCs w:val="21"/>
              </w:rPr>
              <w:t>复印</w:t>
            </w:r>
            <w:r>
              <w:rPr>
                <w:rFonts w:asciiTheme="minorEastAsia" w:hAnsiTheme="minorEastAsia" w:cstheme="minorEastAsia" w:hint="eastAsia"/>
                <w:szCs w:val="21"/>
              </w:rPr>
              <w:t>/</w:t>
            </w:r>
            <w:r>
              <w:rPr>
                <w:rFonts w:asciiTheme="minorEastAsia" w:hAnsiTheme="minorEastAsia" w:cstheme="minorEastAsia" w:hint="eastAsia"/>
                <w:szCs w:val="21"/>
              </w:rPr>
              <w:t>扫描）</w:t>
            </w:r>
          </w:p>
          <w:p w:rsidR="00126D48" w:rsidRDefault="002B38D8">
            <w:pPr>
              <w:jc w:val="left"/>
              <w:rPr>
                <w:rFonts w:ascii="宋体" w:hAnsi="宋体" w:cs="宋体"/>
                <w:szCs w:val="21"/>
              </w:rPr>
            </w:pPr>
            <w:r>
              <w:rPr>
                <w:rFonts w:ascii="宋体" w:hAnsi="宋体" w:cs="宋体" w:hint="eastAsia"/>
                <w:szCs w:val="21"/>
              </w:rPr>
              <w:t>打印</w:t>
            </w:r>
            <w:r>
              <w:rPr>
                <w:rFonts w:ascii="宋体" w:hAnsi="宋体" w:cs="宋体" w:hint="eastAsia"/>
                <w:szCs w:val="21"/>
              </w:rPr>
              <w:t>/</w:t>
            </w:r>
            <w:r>
              <w:rPr>
                <w:rFonts w:ascii="宋体" w:hAnsi="宋体" w:cs="宋体" w:hint="eastAsia"/>
                <w:szCs w:val="21"/>
              </w:rPr>
              <w:t>复印速度</w:t>
            </w:r>
            <w:r>
              <w:rPr>
                <w:rFonts w:ascii="宋体" w:hAnsi="宋体" w:cs="宋体" w:hint="eastAsia"/>
                <w:szCs w:val="21"/>
              </w:rPr>
              <w:t>.</w:t>
            </w:r>
            <w:r>
              <w:rPr>
                <w:rFonts w:ascii="宋体" w:hAnsi="宋体" w:cs="宋体" w:hint="eastAsia"/>
                <w:szCs w:val="21"/>
              </w:rPr>
              <w:t>黑白</w:t>
            </w:r>
            <w:r>
              <w:rPr>
                <w:rFonts w:ascii="宋体" w:hAnsi="宋体" w:cs="宋体" w:hint="eastAsia"/>
                <w:szCs w:val="21"/>
              </w:rPr>
              <w:t>(A4)</w:t>
            </w:r>
            <w:r>
              <w:rPr>
                <w:rFonts w:ascii="宋体" w:hAnsi="宋体" w:cs="宋体" w:hint="eastAsia"/>
                <w:szCs w:val="21"/>
              </w:rPr>
              <w:t>单面</w:t>
            </w:r>
            <w:r>
              <w:rPr>
                <w:rFonts w:ascii="宋体" w:hAnsi="宋体" w:cs="宋体" w:hint="eastAsia"/>
                <w:szCs w:val="21"/>
              </w:rPr>
              <w:t>:</w:t>
            </w:r>
            <w:r>
              <w:rPr>
                <w:rFonts w:ascii="宋体" w:hAnsi="宋体" w:cs="宋体" w:hint="eastAsia"/>
                <w:szCs w:val="21"/>
              </w:rPr>
              <w:t>≥</w:t>
            </w:r>
            <w:r>
              <w:rPr>
                <w:rFonts w:ascii="宋体" w:hAnsi="宋体" w:cs="宋体" w:hint="eastAsia"/>
                <w:szCs w:val="21"/>
              </w:rPr>
              <w:t>20</w:t>
            </w:r>
            <w:r>
              <w:rPr>
                <w:rFonts w:ascii="宋体" w:hAnsi="宋体" w:cs="宋体" w:hint="eastAsia"/>
                <w:szCs w:val="21"/>
              </w:rPr>
              <w:t>页</w:t>
            </w:r>
            <w:r>
              <w:rPr>
                <w:rFonts w:ascii="宋体" w:hAnsi="宋体" w:cs="宋体" w:hint="eastAsia"/>
                <w:szCs w:val="21"/>
              </w:rPr>
              <w:t>/</w:t>
            </w:r>
            <w:r>
              <w:rPr>
                <w:rFonts w:ascii="宋体" w:hAnsi="宋体" w:cs="宋体" w:hint="eastAsia"/>
                <w:szCs w:val="21"/>
              </w:rPr>
              <w:t>分</w:t>
            </w:r>
          </w:p>
          <w:p w:rsidR="00126D48" w:rsidRDefault="002B38D8">
            <w:pPr>
              <w:jc w:val="left"/>
              <w:rPr>
                <w:rFonts w:ascii="宋体" w:hAnsi="宋体" w:cs="宋体"/>
                <w:szCs w:val="21"/>
              </w:rPr>
            </w:pPr>
            <w:r>
              <w:rPr>
                <w:rFonts w:ascii="宋体" w:hAnsi="宋体" w:cs="宋体" w:hint="eastAsia"/>
                <w:szCs w:val="21"/>
              </w:rPr>
              <w:t>首页复印时间小于</w:t>
            </w:r>
            <w:r>
              <w:rPr>
                <w:rFonts w:ascii="宋体" w:hAnsi="宋体" w:cs="宋体" w:hint="eastAsia"/>
                <w:szCs w:val="21"/>
              </w:rPr>
              <w:t>10</w:t>
            </w:r>
            <w:r>
              <w:rPr>
                <w:rFonts w:ascii="宋体" w:hAnsi="宋体" w:cs="宋体" w:hint="eastAsia"/>
                <w:szCs w:val="21"/>
              </w:rPr>
              <w:t>秒</w:t>
            </w:r>
          </w:p>
          <w:p w:rsidR="00126D48" w:rsidRDefault="002B38D8">
            <w:pPr>
              <w:jc w:val="left"/>
              <w:rPr>
                <w:rFonts w:ascii="宋体" w:hAnsi="宋体" w:cs="宋体"/>
                <w:szCs w:val="21"/>
              </w:rPr>
            </w:pPr>
            <w:r>
              <w:rPr>
                <w:rFonts w:ascii="宋体" w:hAnsi="宋体" w:cs="宋体" w:hint="eastAsia"/>
                <w:szCs w:val="21"/>
              </w:rPr>
              <w:t>分辨率</w:t>
            </w:r>
            <w:r>
              <w:rPr>
                <w:rFonts w:ascii="宋体" w:hAnsi="宋体" w:cs="宋体" w:hint="eastAsia"/>
                <w:szCs w:val="21"/>
              </w:rPr>
              <w:t>600dpi</w:t>
            </w:r>
          </w:p>
          <w:p w:rsidR="00126D48" w:rsidRDefault="002B38D8">
            <w:pPr>
              <w:jc w:val="left"/>
              <w:rPr>
                <w:rFonts w:ascii="宋体" w:hAnsi="宋体" w:cs="宋体"/>
                <w:szCs w:val="21"/>
              </w:rPr>
            </w:pPr>
            <w:r>
              <w:rPr>
                <w:rFonts w:ascii="宋体" w:hAnsi="宋体" w:cs="宋体" w:hint="eastAsia"/>
                <w:szCs w:val="21"/>
              </w:rPr>
              <w:t>内存容量</w:t>
            </w:r>
            <w:r>
              <w:rPr>
                <w:rFonts w:ascii="宋体" w:hAnsi="宋体" w:cs="宋体" w:hint="eastAsia"/>
                <w:szCs w:val="21"/>
              </w:rPr>
              <w:t>256MB(</w:t>
            </w:r>
            <w:proofErr w:type="gramStart"/>
            <w:r>
              <w:rPr>
                <w:rFonts w:ascii="宋体" w:hAnsi="宋体" w:cs="宋体" w:hint="eastAsia"/>
                <w:szCs w:val="21"/>
              </w:rPr>
              <w:t>标配</w:t>
            </w:r>
            <w:proofErr w:type="gramEnd"/>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预热时间小于</w:t>
            </w:r>
            <w:r>
              <w:rPr>
                <w:rFonts w:ascii="宋体" w:hAnsi="宋体" w:cs="宋体" w:hint="eastAsia"/>
                <w:szCs w:val="21"/>
              </w:rPr>
              <w:t>33</w:t>
            </w:r>
            <w:r>
              <w:rPr>
                <w:rFonts w:ascii="宋体" w:hAnsi="宋体" w:cs="宋体" w:hint="eastAsia"/>
                <w:szCs w:val="21"/>
              </w:rPr>
              <w:t>秒</w:t>
            </w:r>
          </w:p>
          <w:p w:rsidR="00126D48" w:rsidRDefault="002B38D8">
            <w:pPr>
              <w:jc w:val="left"/>
              <w:rPr>
                <w:rFonts w:ascii="宋体" w:hAnsi="宋体" w:cs="宋体"/>
                <w:szCs w:val="21"/>
              </w:rPr>
            </w:pPr>
            <w:r>
              <w:rPr>
                <w:rFonts w:ascii="宋体" w:hAnsi="宋体" w:cs="宋体" w:hint="eastAsia"/>
                <w:szCs w:val="21"/>
              </w:rPr>
              <w:lastRenderedPageBreak/>
              <w:t>纸张容量</w:t>
            </w:r>
            <w:r>
              <w:rPr>
                <w:rFonts w:ascii="宋体" w:hAnsi="宋体" w:cs="宋体" w:hint="eastAsia"/>
                <w:szCs w:val="21"/>
              </w:rPr>
              <w:t xml:space="preserve"> </w:t>
            </w:r>
            <w:r>
              <w:rPr>
                <w:rFonts w:ascii="宋体" w:hAnsi="宋体" w:cs="宋体" w:hint="eastAsia"/>
                <w:szCs w:val="21"/>
              </w:rPr>
              <w:t>标准</w:t>
            </w:r>
            <w:r>
              <w:rPr>
                <w:rFonts w:ascii="宋体" w:hAnsi="宋体" w:cs="宋体" w:hint="eastAsia"/>
                <w:szCs w:val="21"/>
              </w:rPr>
              <w:t>:350</w:t>
            </w:r>
            <w:r>
              <w:rPr>
                <w:rFonts w:ascii="宋体" w:hAnsi="宋体" w:cs="宋体" w:hint="eastAsia"/>
                <w:szCs w:val="21"/>
              </w:rPr>
              <w:t>页</w:t>
            </w:r>
            <w:r>
              <w:rPr>
                <w:rFonts w:ascii="宋体" w:hAnsi="宋体" w:cs="宋体" w:hint="eastAsia"/>
                <w:szCs w:val="21"/>
              </w:rPr>
              <w:t xml:space="preserve">  </w:t>
            </w:r>
            <w:r>
              <w:rPr>
                <w:rFonts w:ascii="宋体" w:hAnsi="宋体" w:cs="宋体" w:hint="eastAsia"/>
                <w:szCs w:val="21"/>
              </w:rPr>
              <w:t>最大</w:t>
            </w:r>
            <w:r>
              <w:rPr>
                <w:rFonts w:ascii="宋体" w:hAnsi="宋体" w:cs="宋体" w:hint="eastAsia"/>
                <w:szCs w:val="21"/>
              </w:rPr>
              <w:t>:1,350</w:t>
            </w:r>
            <w:r>
              <w:rPr>
                <w:rFonts w:ascii="宋体" w:hAnsi="宋体" w:cs="宋体" w:hint="eastAsia"/>
                <w:szCs w:val="21"/>
              </w:rPr>
              <w:t>页</w:t>
            </w:r>
          </w:p>
          <w:p w:rsidR="00126D48" w:rsidRDefault="002B38D8">
            <w:pPr>
              <w:jc w:val="left"/>
              <w:rPr>
                <w:rFonts w:ascii="宋体" w:hAnsi="宋体" w:cs="宋体"/>
                <w:szCs w:val="21"/>
              </w:rPr>
            </w:pPr>
            <w:r>
              <w:rPr>
                <w:rFonts w:ascii="宋体" w:hAnsi="宋体" w:cs="宋体" w:hint="eastAsia"/>
                <w:szCs w:val="21"/>
              </w:rPr>
              <w:t>纸张尺寸</w:t>
            </w:r>
            <w:r>
              <w:rPr>
                <w:rFonts w:ascii="宋体" w:hAnsi="宋体" w:cs="宋体" w:hint="eastAsia"/>
                <w:szCs w:val="21"/>
              </w:rPr>
              <w:t>A5-A3</w:t>
            </w:r>
          </w:p>
          <w:p w:rsidR="00126D48" w:rsidRDefault="002B38D8">
            <w:pPr>
              <w:jc w:val="left"/>
              <w:rPr>
                <w:rFonts w:ascii="宋体" w:hAnsi="宋体" w:cs="宋体"/>
                <w:szCs w:val="21"/>
              </w:rPr>
            </w:pPr>
            <w:r>
              <w:rPr>
                <w:rFonts w:ascii="宋体" w:hAnsi="宋体" w:cs="宋体" w:hint="eastAsia"/>
                <w:szCs w:val="21"/>
              </w:rPr>
              <w:t>纸张重量</w:t>
            </w:r>
            <w:r>
              <w:rPr>
                <w:rFonts w:ascii="宋体" w:hAnsi="宋体" w:cs="宋体" w:hint="eastAsia"/>
                <w:szCs w:val="21"/>
              </w:rPr>
              <w:t xml:space="preserve"> </w:t>
            </w:r>
            <w:proofErr w:type="gramStart"/>
            <w:r>
              <w:rPr>
                <w:rFonts w:ascii="宋体" w:hAnsi="宋体" w:cs="宋体" w:hint="eastAsia"/>
                <w:szCs w:val="21"/>
              </w:rPr>
              <w:t>标配纸盘</w:t>
            </w:r>
            <w:proofErr w:type="gramEnd"/>
            <w:r>
              <w:rPr>
                <w:rFonts w:ascii="宋体" w:hAnsi="宋体" w:cs="宋体" w:hint="eastAsia"/>
                <w:szCs w:val="21"/>
              </w:rPr>
              <w:t>:52- -105g/m,</w:t>
            </w:r>
            <w:r>
              <w:rPr>
                <w:rFonts w:ascii="宋体" w:hAnsi="宋体" w:cs="宋体" w:hint="eastAsia"/>
                <w:szCs w:val="21"/>
              </w:rPr>
              <w:t>手送纸盘</w:t>
            </w:r>
            <w:r>
              <w:rPr>
                <w:rFonts w:ascii="宋体" w:hAnsi="宋体" w:cs="宋体" w:hint="eastAsia"/>
                <w:szCs w:val="21"/>
              </w:rPr>
              <w:t>:52- -216g/m</w:t>
            </w:r>
          </w:p>
          <w:p w:rsidR="00126D48" w:rsidRDefault="002B38D8">
            <w:pPr>
              <w:jc w:val="left"/>
              <w:rPr>
                <w:rFonts w:ascii="宋体" w:hAnsi="宋体" w:cs="宋体"/>
                <w:szCs w:val="21"/>
              </w:rPr>
            </w:pPr>
            <w:r>
              <w:rPr>
                <w:rFonts w:ascii="宋体" w:hAnsi="宋体" w:cs="宋体" w:hint="eastAsia"/>
                <w:szCs w:val="21"/>
              </w:rPr>
              <w:t>体积</w:t>
            </w:r>
            <w:r>
              <w:rPr>
                <w:rFonts w:ascii="宋体" w:hAnsi="宋体" w:cs="宋体" w:hint="eastAsia"/>
                <w:szCs w:val="21"/>
              </w:rPr>
              <w:t>(</w:t>
            </w:r>
            <w:r>
              <w:rPr>
                <w:rFonts w:ascii="宋体" w:hAnsi="宋体" w:cs="宋体" w:hint="eastAsia"/>
                <w:szCs w:val="21"/>
              </w:rPr>
              <w:t>宽</w:t>
            </w:r>
            <w:r>
              <w:rPr>
                <w:rFonts w:ascii="宋体" w:hAnsi="宋体" w:cs="宋体" w:hint="eastAsia"/>
                <w:szCs w:val="21"/>
              </w:rPr>
              <w:t>*</w:t>
            </w:r>
            <w:r>
              <w:rPr>
                <w:rFonts w:ascii="宋体" w:hAnsi="宋体" w:cs="宋体" w:hint="eastAsia"/>
                <w:szCs w:val="21"/>
              </w:rPr>
              <w:t>深</w:t>
            </w:r>
            <w:r>
              <w:rPr>
                <w:rFonts w:ascii="宋体" w:hAnsi="宋体" w:cs="宋体" w:hint="eastAsia"/>
                <w:szCs w:val="21"/>
              </w:rPr>
              <w:t>*</w:t>
            </w:r>
            <w:r>
              <w:rPr>
                <w:rFonts w:ascii="宋体" w:hAnsi="宋体" w:cs="宋体" w:hint="eastAsia"/>
                <w:szCs w:val="21"/>
              </w:rPr>
              <w:t>高</w:t>
            </w:r>
            <w:r>
              <w:rPr>
                <w:rFonts w:ascii="宋体" w:hAnsi="宋体" w:cs="宋体" w:hint="eastAsia"/>
                <w:szCs w:val="21"/>
              </w:rPr>
              <w:t>)  587x581x461mm</w:t>
            </w:r>
          </w:p>
          <w:p w:rsidR="00126D48" w:rsidRDefault="002B38D8">
            <w:pPr>
              <w:jc w:val="left"/>
              <w:rPr>
                <w:rFonts w:ascii="宋体" w:hAnsi="宋体" w:cs="宋体"/>
                <w:szCs w:val="21"/>
              </w:rPr>
            </w:pPr>
            <w:r>
              <w:rPr>
                <w:rFonts w:ascii="宋体" w:hAnsi="宋体" w:cs="宋体" w:hint="eastAsia"/>
                <w:szCs w:val="21"/>
              </w:rPr>
              <w:t>连续复印张数</w:t>
            </w:r>
            <w:r>
              <w:rPr>
                <w:rFonts w:ascii="宋体" w:hAnsi="宋体" w:cs="宋体" w:hint="eastAsia"/>
                <w:szCs w:val="21"/>
              </w:rPr>
              <w:t>(</w:t>
            </w:r>
            <w:r>
              <w:rPr>
                <w:rFonts w:ascii="宋体" w:hAnsi="宋体" w:cs="宋体" w:hint="eastAsia"/>
                <w:szCs w:val="21"/>
              </w:rPr>
              <w:t>张</w:t>
            </w:r>
            <w:r>
              <w:rPr>
                <w:rFonts w:ascii="宋体" w:hAnsi="宋体" w:cs="宋体" w:hint="eastAsia"/>
                <w:szCs w:val="21"/>
              </w:rPr>
              <w:t>) 1-99</w:t>
            </w:r>
            <w:r>
              <w:rPr>
                <w:rFonts w:ascii="宋体" w:hAnsi="宋体" w:cs="宋体" w:hint="eastAsia"/>
                <w:szCs w:val="21"/>
              </w:rPr>
              <w:t>页</w:t>
            </w:r>
          </w:p>
          <w:p w:rsidR="00126D48" w:rsidRDefault="002B38D8">
            <w:pPr>
              <w:jc w:val="left"/>
              <w:rPr>
                <w:rFonts w:ascii="宋体" w:hAnsi="宋体" w:cs="宋体"/>
                <w:szCs w:val="21"/>
              </w:rPr>
            </w:pPr>
            <w:r>
              <w:rPr>
                <w:rFonts w:ascii="宋体" w:hAnsi="宋体" w:cs="宋体" w:hint="eastAsia"/>
                <w:szCs w:val="21"/>
              </w:rPr>
              <w:t>缩放比例</w:t>
            </w:r>
            <w:r>
              <w:rPr>
                <w:rFonts w:ascii="宋体" w:hAnsi="宋体" w:cs="宋体" w:hint="eastAsia"/>
                <w:szCs w:val="21"/>
              </w:rPr>
              <w:t xml:space="preserve"> </w:t>
            </w:r>
            <w:r>
              <w:rPr>
                <w:rFonts w:ascii="宋体" w:hAnsi="宋体" w:cs="宋体" w:hint="eastAsia"/>
                <w:szCs w:val="21"/>
              </w:rPr>
              <w:t>预设</w:t>
            </w:r>
            <w:r>
              <w:rPr>
                <w:rFonts w:ascii="宋体" w:hAnsi="宋体" w:cs="宋体" w:hint="eastAsia"/>
                <w:szCs w:val="21"/>
              </w:rPr>
              <w:t>3</w:t>
            </w:r>
            <w:r>
              <w:rPr>
                <w:rFonts w:ascii="宋体" w:hAnsi="宋体" w:cs="宋体" w:hint="eastAsia"/>
                <w:szCs w:val="21"/>
              </w:rPr>
              <w:t>种放大</w:t>
            </w:r>
            <w:r>
              <w:rPr>
                <w:rFonts w:ascii="宋体" w:hAnsi="宋体" w:cs="宋体" w:hint="eastAsia"/>
                <w:szCs w:val="21"/>
              </w:rPr>
              <w:t>/4</w:t>
            </w:r>
            <w:r>
              <w:rPr>
                <w:rFonts w:ascii="宋体" w:hAnsi="宋体" w:cs="宋体" w:hint="eastAsia"/>
                <w:szCs w:val="21"/>
              </w:rPr>
              <w:t>种缩小</w:t>
            </w:r>
            <w:r>
              <w:rPr>
                <w:rFonts w:ascii="宋体" w:hAnsi="宋体" w:cs="宋体" w:hint="eastAsia"/>
                <w:szCs w:val="21"/>
              </w:rPr>
              <w:t>:50</w:t>
            </w:r>
            <w:r>
              <w:rPr>
                <w:rFonts w:ascii="宋体" w:hAnsi="宋体" w:cs="宋体" w:hint="eastAsia"/>
                <w:szCs w:val="21"/>
              </w:rPr>
              <w:t>、</w:t>
            </w:r>
            <w:r>
              <w:rPr>
                <w:rFonts w:ascii="宋体" w:hAnsi="宋体" w:cs="宋体" w:hint="eastAsia"/>
                <w:szCs w:val="21"/>
              </w:rPr>
              <w:t>71</w:t>
            </w:r>
            <w:r>
              <w:rPr>
                <w:rFonts w:ascii="宋体" w:hAnsi="宋体" w:cs="宋体" w:hint="eastAsia"/>
                <w:szCs w:val="21"/>
              </w:rPr>
              <w:t>、</w:t>
            </w:r>
            <w:r>
              <w:rPr>
                <w:rFonts w:ascii="宋体" w:hAnsi="宋体" w:cs="宋体" w:hint="eastAsia"/>
                <w:szCs w:val="21"/>
              </w:rPr>
              <w:t xml:space="preserve"> 82</w:t>
            </w:r>
            <w:r>
              <w:rPr>
                <w:rFonts w:ascii="宋体" w:hAnsi="宋体" w:cs="宋体" w:hint="eastAsia"/>
                <w:szCs w:val="21"/>
              </w:rPr>
              <w:t>、</w:t>
            </w:r>
            <w:r>
              <w:rPr>
                <w:rFonts w:ascii="宋体" w:hAnsi="宋体" w:cs="宋体" w:hint="eastAsia"/>
                <w:szCs w:val="21"/>
              </w:rPr>
              <w:t>93</w:t>
            </w:r>
            <w:r>
              <w:rPr>
                <w:rFonts w:ascii="宋体" w:hAnsi="宋体" w:cs="宋体" w:hint="eastAsia"/>
                <w:szCs w:val="21"/>
              </w:rPr>
              <w:t>、</w:t>
            </w:r>
            <w:r>
              <w:rPr>
                <w:rFonts w:ascii="宋体" w:hAnsi="宋体" w:cs="宋体" w:hint="eastAsia"/>
                <w:szCs w:val="21"/>
              </w:rPr>
              <w:t>100</w:t>
            </w:r>
            <w:r>
              <w:rPr>
                <w:rFonts w:ascii="宋体" w:hAnsi="宋体" w:cs="宋体" w:hint="eastAsia"/>
                <w:szCs w:val="21"/>
              </w:rPr>
              <w:t>、</w:t>
            </w:r>
            <w:r>
              <w:rPr>
                <w:rFonts w:ascii="宋体" w:hAnsi="宋体" w:cs="宋体" w:hint="eastAsia"/>
                <w:szCs w:val="21"/>
              </w:rPr>
              <w:t>122</w:t>
            </w:r>
            <w:r>
              <w:rPr>
                <w:rFonts w:ascii="宋体" w:hAnsi="宋体" w:cs="宋体" w:hint="eastAsia"/>
                <w:szCs w:val="21"/>
              </w:rPr>
              <w:t>、</w:t>
            </w:r>
            <w:r>
              <w:rPr>
                <w:rFonts w:ascii="宋体" w:hAnsi="宋体" w:cs="宋体" w:hint="eastAsia"/>
                <w:szCs w:val="21"/>
              </w:rPr>
              <w:t xml:space="preserve"> 141</w:t>
            </w:r>
            <w:r>
              <w:rPr>
                <w:rFonts w:ascii="宋体" w:hAnsi="宋体" w:cs="宋体" w:hint="eastAsia"/>
                <w:szCs w:val="21"/>
              </w:rPr>
              <w:t>、</w:t>
            </w:r>
            <w:r>
              <w:rPr>
                <w:rFonts w:ascii="宋体" w:hAnsi="宋体" w:cs="宋体" w:hint="eastAsia"/>
                <w:szCs w:val="21"/>
              </w:rPr>
              <w:t xml:space="preserve"> 200%</w:t>
            </w:r>
          </w:p>
          <w:p w:rsidR="00126D48" w:rsidRDefault="002B38D8">
            <w:pPr>
              <w:jc w:val="left"/>
              <w:rPr>
                <w:rFonts w:ascii="宋体" w:hAnsi="宋体" w:cs="宋体"/>
                <w:szCs w:val="21"/>
              </w:rPr>
            </w:pPr>
            <w:r>
              <w:rPr>
                <w:rFonts w:ascii="宋体" w:hAnsi="宋体" w:cs="宋体" w:hint="eastAsia"/>
                <w:szCs w:val="21"/>
              </w:rPr>
              <w:t>变焦比率</w:t>
            </w:r>
            <w:r>
              <w:rPr>
                <w:rFonts w:ascii="宋体" w:hAnsi="宋体" w:cs="宋体" w:hint="eastAsia"/>
                <w:szCs w:val="21"/>
              </w:rPr>
              <w:t>50- -200%</w:t>
            </w:r>
          </w:p>
          <w:p w:rsidR="00126D48" w:rsidRDefault="002B38D8">
            <w:pPr>
              <w:jc w:val="left"/>
              <w:rPr>
                <w:rFonts w:ascii="宋体" w:hAnsi="宋体" w:cs="宋体"/>
                <w:szCs w:val="21"/>
              </w:rPr>
            </w:pPr>
            <w:r>
              <w:rPr>
                <w:rFonts w:ascii="宋体" w:hAnsi="宋体" w:cs="宋体" w:hint="eastAsia"/>
                <w:szCs w:val="21"/>
              </w:rPr>
              <w:t>重量</w:t>
            </w:r>
            <w:r>
              <w:rPr>
                <w:rFonts w:ascii="宋体" w:hAnsi="宋体" w:cs="宋体" w:hint="eastAsia"/>
                <w:szCs w:val="21"/>
              </w:rPr>
              <w:t>28.5kg(</w:t>
            </w:r>
            <w:r>
              <w:rPr>
                <w:rFonts w:ascii="宋体" w:hAnsi="宋体" w:cs="宋体" w:hint="eastAsia"/>
                <w:szCs w:val="21"/>
              </w:rPr>
              <w:t>仅主机</w:t>
            </w:r>
            <w:r>
              <w:rPr>
                <w:rFonts w:ascii="宋体" w:hAnsi="宋体" w:cs="宋体" w:hint="eastAsia"/>
                <w:szCs w:val="21"/>
              </w:rPr>
              <w:t>)</w:t>
            </w:r>
          </w:p>
          <w:p w:rsidR="00126D48" w:rsidRDefault="002B38D8">
            <w:pPr>
              <w:jc w:val="left"/>
              <w:rPr>
                <w:rFonts w:ascii="宋体" w:hAnsi="宋体" w:cs="宋体"/>
                <w:szCs w:val="21"/>
              </w:rPr>
            </w:pPr>
            <w:r>
              <w:rPr>
                <w:rFonts w:ascii="宋体" w:hAnsi="宋体" w:cs="宋体" w:hint="eastAsia"/>
                <w:szCs w:val="21"/>
              </w:rPr>
              <w:t>电源</w:t>
            </w:r>
            <w:r>
              <w:rPr>
                <w:rFonts w:ascii="宋体" w:hAnsi="宋体" w:cs="宋体" w:hint="eastAsia"/>
                <w:szCs w:val="21"/>
              </w:rPr>
              <w:t>220- 240V50/ 60Hz</w:t>
            </w:r>
          </w:p>
          <w:p w:rsidR="00126D48" w:rsidRDefault="002B38D8">
            <w:pPr>
              <w:jc w:val="left"/>
              <w:rPr>
                <w:rFonts w:ascii="宋体" w:hAnsi="宋体" w:cs="宋体"/>
                <w:szCs w:val="21"/>
              </w:rPr>
            </w:pPr>
            <w:r>
              <w:rPr>
                <w:rFonts w:ascii="宋体" w:hAnsi="宋体" w:cs="宋体" w:hint="eastAsia"/>
                <w:szCs w:val="21"/>
              </w:rPr>
              <w:t>最大功耗</w:t>
            </w:r>
            <w:r>
              <w:rPr>
                <w:rFonts w:ascii="宋体" w:hAnsi="宋体" w:cs="宋体" w:hint="eastAsia"/>
                <w:szCs w:val="21"/>
              </w:rPr>
              <w:t>&lt;950W</w:t>
            </w:r>
          </w:p>
          <w:p w:rsidR="00126D48" w:rsidRDefault="002B38D8">
            <w:pPr>
              <w:jc w:val="left"/>
              <w:rPr>
                <w:rFonts w:ascii="宋体" w:hAnsi="宋体" w:cs="宋体"/>
                <w:szCs w:val="21"/>
              </w:rPr>
            </w:pPr>
            <w:r>
              <w:rPr>
                <w:rFonts w:ascii="宋体" w:hAnsi="宋体" w:cs="宋体" w:hint="eastAsia"/>
                <w:szCs w:val="21"/>
              </w:rPr>
              <w:t>TEC</w:t>
            </w:r>
            <w:r>
              <w:rPr>
                <w:rFonts w:ascii="宋体" w:hAnsi="宋体" w:cs="宋体" w:hint="eastAsia"/>
                <w:szCs w:val="21"/>
              </w:rPr>
              <w:t>值</w:t>
            </w:r>
            <w:r>
              <w:rPr>
                <w:rFonts w:ascii="宋体" w:hAnsi="宋体" w:cs="宋体" w:hint="eastAsia"/>
                <w:szCs w:val="21"/>
              </w:rPr>
              <w:t>1. 44kW</w:t>
            </w:r>
            <w:r>
              <w:rPr>
                <w:rFonts w:ascii="宋体" w:hAnsi="宋体" w:cs="宋体" w:hint="eastAsia"/>
                <w:szCs w:val="21"/>
              </w:rPr>
              <w:t>h</w:t>
            </w:r>
          </w:p>
          <w:p w:rsidR="00126D48" w:rsidRDefault="002B38D8">
            <w:pPr>
              <w:jc w:val="left"/>
              <w:rPr>
                <w:rFonts w:ascii="宋体" w:eastAsia="宋体" w:hAnsi="宋体" w:cs="宋体"/>
                <w:szCs w:val="21"/>
              </w:rPr>
            </w:pPr>
            <w:r>
              <w:rPr>
                <w:rFonts w:ascii="宋体" w:hAnsi="宋体" w:cs="宋体" w:hint="eastAsia"/>
                <w:szCs w:val="21"/>
              </w:rPr>
              <w:t>高容量粉盒约打印</w:t>
            </w:r>
            <w:r>
              <w:rPr>
                <w:rFonts w:ascii="宋体" w:hAnsi="宋体" w:cs="宋体" w:hint="eastAsia"/>
                <w:szCs w:val="21"/>
              </w:rPr>
              <w:t>1.2</w:t>
            </w:r>
            <w:r>
              <w:rPr>
                <w:rFonts w:ascii="宋体" w:hAnsi="宋体" w:cs="宋体" w:hint="eastAsia"/>
                <w:szCs w:val="21"/>
              </w:rPr>
              <w:t>万页</w:t>
            </w:r>
          </w:p>
          <w:p w:rsidR="00126D48" w:rsidRDefault="002B38D8">
            <w:pPr>
              <w:jc w:val="left"/>
              <w:rPr>
                <w:rFonts w:ascii="宋体" w:hAnsi="宋体" w:cs="宋体"/>
                <w:szCs w:val="21"/>
              </w:rPr>
            </w:pPr>
            <w:r>
              <w:rPr>
                <w:rFonts w:ascii="宋体" w:hAnsi="宋体" w:cs="宋体" w:hint="eastAsia"/>
                <w:szCs w:val="21"/>
              </w:rPr>
              <w:t>打印语言</w:t>
            </w:r>
            <w:r>
              <w:rPr>
                <w:rFonts w:ascii="宋体" w:hAnsi="宋体" w:cs="宋体" w:hint="eastAsia"/>
                <w:szCs w:val="21"/>
              </w:rPr>
              <w:t>GDI</w:t>
            </w:r>
          </w:p>
          <w:p w:rsidR="00126D48" w:rsidRDefault="002B38D8">
            <w:pPr>
              <w:jc w:val="left"/>
              <w:rPr>
                <w:rFonts w:ascii="宋体" w:hAnsi="宋体" w:cs="宋体"/>
                <w:szCs w:val="21"/>
              </w:rPr>
            </w:pPr>
            <w:r>
              <w:rPr>
                <w:rFonts w:ascii="宋体" w:hAnsi="宋体" w:cs="宋体" w:hint="eastAsia"/>
                <w:szCs w:val="21"/>
              </w:rPr>
              <w:t>分辨率最大</w:t>
            </w:r>
            <w:r>
              <w:rPr>
                <w:rFonts w:ascii="宋体" w:hAnsi="宋体" w:cs="宋体" w:hint="eastAsia"/>
                <w:szCs w:val="21"/>
              </w:rPr>
              <w:t>600X600dpi</w:t>
            </w:r>
          </w:p>
          <w:p w:rsidR="00126D48" w:rsidRDefault="002B38D8">
            <w:pPr>
              <w:jc w:val="left"/>
              <w:rPr>
                <w:rFonts w:ascii="宋体" w:hAnsi="宋体" w:cs="宋体"/>
                <w:szCs w:val="21"/>
              </w:rPr>
            </w:pPr>
            <w:r>
              <w:rPr>
                <w:rFonts w:ascii="宋体" w:hAnsi="宋体" w:cs="宋体" w:hint="eastAsia"/>
                <w:szCs w:val="21"/>
              </w:rPr>
              <w:t>界面</w:t>
            </w:r>
            <w:r>
              <w:rPr>
                <w:rFonts w:ascii="宋体" w:hAnsi="宋体" w:cs="宋体" w:hint="eastAsia"/>
                <w:szCs w:val="21"/>
              </w:rPr>
              <w:t xml:space="preserve"> </w:t>
            </w:r>
            <w:r>
              <w:rPr>
                <w:rFonts w:ascii="宋体" w:hAnsi="宋体" w:cs="宋体" w:hint="eastAsia"/>
                <w:szCs w:val="21"/>
              </w:rPr>
              <w:t>标准</w:t>
            </w:r>
            <w:r>
              <w:rPr>
                <w:rFonts w:ascii="宋体" w:hAnsi="宋体" w:cs="宋体" w:hint="eastAsia"/>
                <w:szCs w:val="21"/>
              </w:rPr>
              <w:t>: USB2.0</w:t>
            </w:r>
          </w:p>
          <w:p w:rsidR="00126D48" w:rsidRDefault="002B38D8">
            <w:pPr>
              <w:jc w:val="left"/>
              <w:rPr>
                <w:rFonts w:ascii="宋体" w:hAnsi="宋体" w:cs="宋体"/>
                <w:szCs w:val="21"/>
              </w:rPr>
            </w:pPr>
            <w:r>
              <w:rPr>
                <w:rFonts w:ascii="宋体" w:hAnsi="宋体" w:cs="宋体" w:hint="eastAsia"/>
                <w:szCs w:val="21"/>
              </w:rPr>
              <w:t>配</w:t>
            </w:r>
            <w:r>
              <w:rPr>
                <w:rFonts w:ascii="宋体" w:hAnsi="宋体" w:cs="宋体" w:hint="eastAsia"/>
                <w:szCs w:val="21"/>
              </w:rPr>
              <w:t xml:space="preserve">: </w:t>
            </w:r>
            <w:proofErr w:type="gramStart"/>
            <w:r>
              <w:rPr>
                <w:rFonts w:ascii="宋体" w:hAnsi="宋体" w:cs="宋体" w:hint="eastAsia"/>
                <w:szCs w:val="21"/>
              </w:rPr>
              <w:t>Ethernet(</w:t>
            </w:r>
            <w:proofErr w:type="gramEnd"/>
            <w:r>
              <w:rPr>
                <w:rFonts w:ascii="宋体" w:hAnsi="宋体" w:cs="宋体" w:hint="eastAsia"/>
                <w:szCs w:val="21"/>
              </w:rPr>
              <w:t>10BASE-T/100BASE- -TX)</w:t>
            </w:r>
          </w:p>
          <w:p w:rsidR="00126D48" w:rsidRDefault="002B38D8">
            <w:pPr>
              <w:jc w:val="left"/>
              <w:rPr>
                <w:rFonts w:ascii="宋体" w:hAnsi="宋体" w:cs="宋体"/>
                <w:szCs w:val="21"/>
              </w:rPr>
            </w:pPr>
            <w:r>
              <w:rPr>
                <w:rFonts w:ascii="宋体" w:hAnsi="宋体" w:cs="宋体" w:hint="eastAsia"/>
                <w:szCs w:val="21"/>
              </w:rPr>
              <w:t>网络协议</w:t>
            </w:r>
            <w:r>
              <w:rPr>
                <w:rFonts w:ascii="宋体" w:hAnsi="宋体" w:cs="宋体" w:hint="eastAsia"/>
                <w:szCs w:val="21"/>
              </w:rPr>
              <w:t>TCP/IP(IPv4,IPv6)</w:t>
            </w:r>
          </w:p>
          <w:p w:rsidR="00126D48" w:rsidRDefault="002B38D8">
            <w:pPr>
              <w:jc w:val="left"/>
              <w:rPr>
                <w:rFonts w:ascii="宋体" w:hAnsi="宋体" w:cs="宋体"/>
                <w:szCs w:val="21"/>
              </w:rPr>
            </w:pPr>
            <w:r>
              <w:rPr>
                <w:rFonts w:ascii="宋体" w:hAnsi="宋体" w:cs="宋体" w:hint="eastAsia"/>
                <w:szCs w:val="21"/>
              </w:rPr>
              <w:t>配</w:t>
            </w:r>
            <w:r>
              <w:rPr>
                <w:rFonts w:ascii="宋体" w:hAnsi="宋体" w:cs="宋体" w:hint="eastAsia"/>
                <w:szCs w:val="21"/>
              </w:rPr>
              <w:t>1</w:t>
            </w:r>
            <w:r>
              <w:rPr>
                <w:rFonts w:ascii="宋体" w:hAnsi="宋体" w:cs="宋体" w:hint="eastAsia"/>
                <w:szCs w:val="21"/>
              </w:rPr>
              <w:t>根</w:t>
            </w:r>
            <w:r>
              <w:rPr>
                <w:rFonts w:ascii="宋体" w:hAnsi="宋体" w:cs="宋体" w:hint="eastAsia"/>
                <w:szCs w:val="21"/>
              </w:rPr>
              <w:t>5</w:t>
            </w:r>
            <w:r>
              <w:rPr>
                <w:rFonts w:ascii="宋体" w:hAnsi="宋体" w:cs="宋体" w:hint="eastAsia"/>
                <w:szCs w:val="21"/>
              </w:rPr>
              <w:t>米网线</w:t>
            </w:r>
          </w:p>
        </w:tc>
        <w:tc>
          <w:tcPr>
            <w:tcW w:w="1134"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eastAsia="宋体" w:hAnsi="宋体" w:cs="宋体"/>
                <w:szCs w:val="21"/>
              </w:rPr>
            </w:pPr>
            <w:r>
              <w:rPr>
                <w:rFonts w:ascii="宋体" w:hAnsi="宋体" w:cs="宋体" w:hint="eastAsia"/>
                <w:szCs w:val="21"/>
              </w:rPr>
              <w:lastRenderedPageBreak/>
              <w:t>理光、京瓷、佳能</w:t>
            </w:r>
          </w:p>
        </w:tc>
      </w:tr>
      <w:tr w:rsidR="00126D48">
        <w:trPr>
          <w:trHeight w:val="1347"/>
        </w:trPr>
        <w:tc>
          <w:tcPr>
            <w:tcW w:w="468"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cs="宋体"/>
                <w:szCs w:val="21"/>
              </w:rPr>
            </w:pPr>
            <w:r>
              <w:rPr>
                <w:rFonts w:ascii="宋体" w:hAnsi="宋体" w:cs="宋体" w:hint="eastAsia"/>
                <w:szCs w:val="21"/>
              </w:rPr>
              <w:t>商务条款</w:t>
            </w:r>
          </w:p>
        </w:tc>
        <w:tc>
          <w:tcPr>
            <w:tcW w:w="9806" w:type="dxa"/>
            <w:gridSpan w:val="5"/>
            <w:tcBorders>
              <w:top w:val="single" w:sz="4" w:space="0" w:color="auto"/>
              <w:left w:val="single" w:sz="4" w:space="0" w:color="auto"/>
              <w:bottom w:val="single" w:sz="4" w:space="0" w:color="auto"/>
              <w:right w:val="single" w:sz="4" w:space="0" w:color="auto"/>
            </w:tcBorders>
          </w:tcPr>
          <w:p w:rsidR="00126D48" w:rsidRDefault="002B38D8">
            <w:pPr>
              <w:rPr>
                <w:rFonts w:ascii="宋体" w:hAnsi="宋体" w:cs="宋体"/>
                <w:szCs w:val="21"/>
              </w:rPr>
            </w:pPr>
            <w:r>
              <w:rPr>
                <w:rFonts w:ascii="宋体" w:hAnsi="宋体" w:cs="宋体" w:hint="eastAsia"/>
                <w:szCs w:val="21"/>
              </w:rPr>
              <w:t>一、合同签订期：自中标通知书发出之日起</w:t>
            </w:r>
            <w:r>
              <w:rPr>
                <w:rFonts w:ascii="宋体" w:hAnsi="宋体" w:cs="宋体" w:hint="eastAsia"/>
                <w:szCs w:val="21"/>
              </w:rPr>
              <w:t>7</w:t>
            </w:r>
            <w:r>
              <w:rPr>
                <w:rFonts w:ascii="宋体" w:hAnsi="宋体" w:cs="宋体" w:hint="eastAsia"/>
                <w:szCs w:val="21"/>
              </w:rPr>
              <w:t>个工作日内。</w:t>
            </w:r>
          </w:p>
          <w:p w:rsidR="00126D48" w:rsidRDefault="002B38D8">
            <w:pPr>
              <w:widowControl/>
              <w:shd w:val="clear" w:color="auto" w:fill="FFFFFF"/>
              <w:rPr>
                <w:rFonts w:ascii="宋体" w:hAnsi="宋体" w:cs="宋体"/>
                <w:szCs w:val="21"/>
              </w:rPr>
            </w:pPr>
            <w:r>
              <w:rPr>
                <w:rFonts w:ascii="宋体" w:hAnsi="宋体" w:cs="宋体" w:hint="eastAsia"/>
                <w:szCs w:val="21"/>
              </w:rPr>
              <w:t>二、交货时间：自合同签订之日</w:t>
            </w:r>
            <w:r>
              <w:rPr>
                <w:rFonts w:ascii="宋体" w:hAnsi="宋体" w:cs="宋体" w:hint="eastAsia"/>
                <w:szCs w:val="21"/>
                <w:u w:val="single"/>
              </w:rPr>
              <w:t>起</w:t>
            </w:r>
            <w:r>
              <w:rPr>
                <w:rFonts w:ascii="宋体" w:hAnsi="宋体" w:cs="宋体" w:hint="eastAsia"/>
                <w:szCs w:val="21"/>
              </w:rPr>
              <w:t>15</w:t>
            </w:r>
            <w:r>
              <w:rPr>
                <w:rFonts w:ascii="宋体" w:hAnsi="宋体" w:cs="宋体" w:hint="eastAsia"/>
                <w:szCs w:val="21"/>
              </w:rPr>
              <w:t>个工作日内供货并按指定位置要求完成安装和调试，投入正常使用。</w:t>
            </w:r>
          </w:p>
          <w:p w:rsidR="00126D48" w:rsidRDefault="002B38D8">
            <w:pPr>
              <w:rPr>
                <w:rFonts w:ascii="宋体" w:hAnsi="宋体" w:cs="宋体"/>
                <w:szCs w:val="21"/>
              </w:rPr>
            </w:pPr>
            <w:r>
              <w:rPr>
                <w:rFonts w:ascii="宋体" w:hAnsi="宋体" w:cs="宋体" w:hint="eastAsia"/>
                <w:szCs w:val="21"/>
              </w:rPr>
              <w:t>三、交货地点：南宁市采购人指定地点</w:t>
            </w:r>
          </w:p>
          <w:p w:rsidR="00126D48" w:rsidRDefault="002B38D8">
            <w:pPr>
              <w:widowControl/>
              <w:shd w:val="clear" w:color="auto" w:fill="FFFFFF"/>
              <w:rPr>
                <w:rFonts w:ascii="宋体" w:hAnsi="宋体" w:cs="宋体"/>
                <w:szCs w:val="21"/>
              </w:rPr>
            </w:pPr>
            <w:r>
              <w:rPr>
                <w:rFonts w:ascii="宋体" w:hAnsi="宋体" w:cs="宋体" w:hint="eastAsia"/>
                <w:szCs w:val="21"/>
              </w:rPr>
              <w:t>四、交货方式：现场交货</w:t>
            </w:r>
          </w:p>
          <w:p w:rsidR="00126D48" w:rsidRDefault="002B38D8">
            <w:pPr>
              <w:widowControl/>
              <w:shd w:val="clear" w:color="auto" w:fill="FFFFFF"/>
              <w:rPr>
                <w:rFonts w:ascii="宋体" w:hAnsi="宋体" w:cs="宋体"/>
                <w:szCs w:val="21"/>
              </w:rPr>
            </w:pPr>
            <w:r>
              <w:rPr>
                <w:rFonts w:ascii="宋体" w:hAnsi="宋体" w:cs="宋体" w:hint="eastAsia"/>
                <w:szCs w:val="21"/>
              </w:rPr>
              <w:t>五、售后服务要求：</w:t>
            </w:r>
          </w:p>
          <w:p w:rsidR="00126D48" w:rsidRDefault="002B38D8">
            <w:pPr>
              <w:widowControl/>
              <w:shd w:val="clear" w:color="auto" w:fill="FFFFFF"/>
              <w:rPr>
                <w:rFonts w:ascii="宋体" w:hAnsi="宋体" w:cs="宋体"/>
                <w:szCs w:val="21"/>
              </w:rPr>
            </w:pPr>
            <w:r>
              <w:rPr>
                <w:rFonts w:ascii="宋体" w:hAnsi="宋体" w:cs="宋体" w:hint="eastAsia"/>
                <w:szCs w:val="21"/>
              </w:rPr>
              <w:t>1</w:t>
            </w:r>
            <w:r>
              <w:rPr>
                <w:rFonts w:ascii="宋体" w:hAnsi="宋体" w:cs="宋体" w:hint="eastAsia"/>
                <w:szCs w:val="21"/>
              </w:rPr>
              <w:t>、质保期：</w:t>
            </w:r>
            <w:r>
              <w:rPr>
                <w:rFonts w:ascii="宋体" w:hAnsi="宋体" w:cs="宋体" w:hint="eastAsia"/>
                <w:szCs w:val="21"/>
              </w:rPr>
              <w:t>1</w:t>
            </w:r>
            <w:r>
              <w:rPr>
                <w:rFonts w:ascii="宋体" w:hAnsi="宋体" w:cs="宋体" w:hint="eastAsia"/>
                <w:szCs w:val="21"/>
              </w:rPr>
              <w:t>年（自调试验收合格，并以双方最终验收报告签字日开始计算）；但是，部分产品及备件的质保期参照招标参数要求。</w:t>
            </w:r>
          </w:p>
          <w:p w:rsidR="00126D48" w:rsidRDefault="002B38D8">
            <w:pPr>
              <w:widowControl/>
              <w:shd w:val="clear" w:color="auto" w:fill="FFFFFF"/>
              <w:rPr>
                <w:rFonts w:ascii="宋体" w:hAnsi="宋体" w:cs="宋体"/>
                <w:szCs w:val="21"/>
              </w:rPr>
            </w:pPr>
            <w:r>
              <w:rPr>
                <w:rFonts w:ascii="宋体" w:hAnsi="宋体" w:cs="宋体" w:hint="eastAsia"/>
                <w:szCs w:val="21"/>
              </w:rPr>
              <w:t>2</w:t>
            </w:r>
            <w:r>
              <w:rPr>
                <w:rFonts w:ascii="宋体" w:hAnsi="宋体" w:cs="宋体" w:hint="eastAsia"/>
                <w:szCs w:val="21"/>
              </w:rPr>
              <w:t>、故障响应时间：中标单位接到故障通知后在</w:t>
            </w:r>
            <w:r>
              <w:rPr>
                <w:rFonts w:ascii="宋体" w:hAnsi="宋体" w:cs="宋体" w:hint="eastAsia"/>
                <w:szCs w:val="21"/>
              </w:rPr>
              <w:t xml:space="preserve"> 4</w:t>
            </w:r>
            <w:r>
              <w:rPr>
                <w:rFonts w:ascii="宋体" w:hAnsi="宋体" w:cs="宋体" w:hint="eastAsia"/>
                <w:szCs w:val="21"/>
              </w:rPr>
              <w:t>小时内到达采购人指定现场。</w:t>
            </w:r>
          </w:p>
          <w:p w:rsidR="00126D48" w:rsidRDefault="002B38D8">
            <w:pPr>
              <w:rPr>
                <w:rFonts w:ascii="宋体" w:hAnsi="宋体" w:cs="宋体"/>
                <w:szCs w:val="21"/>
              </w:rPr>
            </w:pPr>
            <w:r>
              <w:rPr>
                <w:rFonts w:ascii="宋体" w:hAnsi="宋体" w:cs="宋体" w:hint="eastAsia"/>
                <w:szCs w:val="21"/>
              </w:rPr>
              <w:t>六、其他要求：</w:t>
            </w:r>
          </w:p>
          <w:p w:rsidR="00126D48" w:rsidRDefault="002B38D8">
            <w:pPr>
              <w:rPr>
                <w:rFonts w:ascii="宋体" w:hAnsi="宋体" w:cs="宋体"/>
                <w:szCs w:val="21"/>
              </w:rPr>
            </w:pPr>
            <w:r>
              <w:rPr>
                <w:rFonts w:ascii="宋体" w:hAnsi="宋体" w:cs="宋体" w:hint="eastAsia"/>
                <w:szCs w:val="21"/>
              </w:rPr>
              <w:t>1</w:t>
            </w:r>
            <w:r>
              <w:rPr>
                <w:rFonts w:ascii="宋体" w:hAnsi="宋体" w:cs="宋体" w:hint="eastAsia"/>
                <w:szCs w:val="21"/>
              </w:rPr>
              <w:t>、投标报价为采购人指定地点的现场交货价，包括：</w:t>
            </w:r>
          </w:p>
          <w:p w:rsidR="00126D48" w:rsidRDefault="002B38D8">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）货物及标准附件、备品备件、专用工具的价格；</w:t>
            </w:r>
          </w:p>
          <w:p w:rsidR="00126D48" w:rsidRDefault="002B38D8">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）运输、装卸、调试、培训、技术支持、售后服务等费用；</w:t>
            </w:r>
          </w:p>
          <w:p w:rsidR="00126D48" w:rsidRDefault="002B38D8">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）必要的保险费用和各项税费；</w:t>
            </w:r>
          </w:p>
          <w:p w:rsidR="00126D48" w:rsidRDefault="002B38D8">
            <w:pPr>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）包括安装和调试费用。</w:t>
            </w:r>
          </w:p>
          <w:p w:rsidR="00126D48" w:rsidRDefault="002B38D8">
            <w:pPr>
              <w:widowControl/>
              <w:shd w:val="clear" w:color="auto" w:fill="FFFFFF"/>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）供货到场时间：按要求供货到现场（包括包装、卸货）及安装调试。如果不能按进度要求供货，采购人有权解除合同，由此引起的全部责任由中标单位负责。</w:t>
            </w:r>
          </w:p>
          <w:p w:rsidR="00126D48" w:rsidRDefault="002B38D8">
            <w:pPr>
              <w:rPr>
                <w:rFonts w:ascii="宋体" w:hAnsi="宋体" w:cs="宋体"/>
                <w:szCs w:val="21"/>
              </w:rPr>
            </w:pPr>
            <w:r>
              <w:rPr>
                <w:rFonts w:ascii="宋体" w:hAnsi="宋体" w:cs="宋体" w:hint="eastAsia"/>
                <w:szCs w:val="21"/>
              </w:rPr>
              <w:t>2</w:t>
            </w:r>
            <w:r>
              <w:rPr>
                <w:rFonts w:ascii="宋体" w:hAnsi="宋体" w:cs="宋体" w:hint="eastAsia"/>
                <w:szCs w:val="21"/>
              </w:rPr>
              <w:t>、付款方式：本项目无预付款，中标单位交货完毕且安装调试验收合格后付清货款。采购人付款前，中标单位应将同等金额的合法、有效增值税专用发票开具给采购人，否则，采购人可以顺延付款。</w:t>
            </w:r>
          </w:p>
          <w:p w:rsidR="00126D48" w:rsidRDefault="002B38D8">
            <w:pPr>
              <w:widowControl/>
              <w:shd w:val="clear" w:color="auto" w:fill="FFFFFF"/>
              <w:rPr>
                <w:rFonts w:ascii="宋体" w:hAnsi="宋体" w:cs="宋体"/>
                <w:kern w:val="0"/>
                <w:szCs w:val="21"/>
              </w:rPr>
            </w:pPr>
            <w:r>
              <w:rPr>
                <w:rFonts w:ascii="宋体" w:hAnsi="宋体" w:cs="宋体" w:hint="eastAsia"/>
                <w:szCs w:val="21"/>
              </w:rPr>
              <w:t>3</w:t>
            </w:r>
            <w:r>
              <w:rPr>
                <w:rFonts w:ascii="宋体" w:hAnsi="宋体" w:cs="宋体" w:hint="eastAsia"/>
                <w:szCs w:val="21"/>
              </w:rPr>
              <w:t>、验收方法及方案：交货时，所有产品均严格按招标文件上的技术参数实质要求交货，采购人按中标单位响应和承诺的技术参数及性能等有关标准进行验收，如中标单位提供所投产品的参数、指标等未满足招标文</w:t>
            </w:r>
            <w:r>
              <w:rPr>
                <w:rFonts w:ascii="宋体" w:hAnsi="宋体" w:cs="宋体" w:hint="eastAsia"/>
                <w:szCs w:val="21"/>
              </w:rPr>
              <w:t>件要求时，将不予验收并被视为虚假应标，</w:t>
            </w:r>
            <w:r>
              <w:rPr>
                <w:rFonts w:ascii="宋体" w:hAnsi="宋体" w:cs="宋体" w:hint="eastAsia"/>
                <w:kern w:val="0"/>
                <w:szCs w:val="21"/>
              </w:rPr>
              <w:t>采购人追究中标单位虚假应标的法律责任。</w:t>
            </w:r>
          </w:p>
          <w:p w:rsidR="00126D48" w:rsidRDefault="002B38D8">
            <w:pPr>
              <w:widowControl/>
              <w:shd w:val="clear" w:color="auto" w:fill="FFFFFF"/>
              <w:rPr>
                <w:rFonts w:ascii="宋体" w:hAnsi="宋体" w:cs="宋体"/>
                <w:szCs w:val="21"/>
              </w:rPr>
            </w:pPr>
            <w:r>
              <w:rPr>
                <w:rFonts w:ascii="宋体" w:hAnsi="宋体" w:cs="宋体" w:hint="eastAsia"/>
                <w:szCs w:val="21"/>
              </w:rPr>
              <w:t>4</w:t>
            </w:r>
            <w:r>
              <w:rPr>
                <w:rFonts w:ascii="宋体" w:hAnsi="宋体" w:cs="宋体" w:hint="eastAsia"/>
                <w:szCs w:val="21"/>
              </w:rPr>
              <w:t>、报价人须承诺逾期交货的，每天向采购人偿付货款额</w:t>
            </w:r>
            <w:r>
              <w:rPr>
                <w:rFonts w:ascii="宋体" w:hAnsi="宋体" w:cs="宋体" w:hint="eastAsia"/>
                <w:szCs w:val="21"/>
              </w:rPr>
              <w:t>5</w:t>
            </w:r>
            <w:r>
              <w:rPr>
                <w:rFonts w:ascii="宋体" w:hAnsi="宋体" w:cs="宋体" w:hint="eastAsia"/>
                <w:szCs w:val="21"/>
              </w:rPr>
              <w:t>‰</w:t>
            </w:r>
            <w:r>
              <w:rPr>
                <w:rFonts w:ascii="宋体" w:hAnsi="宋体" w:cs="宋体" w:hint="eastAsia"/>
                <w:szCs w:val="21"/>
                <w:u w:val="single"/>
              </w:rPr>
              <w:t>的</w:t>
            </w:r>
            <w:r>
              <w:rPr>
                <w:rFonts w:ascii="宋体" w:hAnsi="宋体" w:cs="宋体" w:hint="eastAsia"/>
                <w:szCs w:val="21"/>
              </w:rPr>
              <w:t>违约金，中标单位逾期超过双方合同约定交货日期五天不能交货的，采购人有权解除合同。给采购人造成的所有经济损失由中标单位全部承担。</w:t>
            </w:r>
          </w:p>
          <w:p w:rsidR="00126D48" w:rsidRDefault="002B38D8">
            <w:pPr>
              <w:widowControl/>
              <w:shd w:val="clear" w:color="auto" w:fill="FFFFFF"/>
              <w:rPr>
                <w:rFonts w:ascii="宋体" w:hAnsi="宋体" w:cs="宋体"/>
                <w:szCs w:val="21"/>
              </w:rPr>
            </w:pPr>
            <w:r>
              <w:rPr>
                <w:rFonts w:ascii="宋体" w:hAnsi="宋体" w:cs="宋体" w:hint="eastAsia"/>
                <w:szCs w:val="21"/>
              </w:rPr>
              <w:lastRenderedPageBreak/>
              <w:t>5</w:t>
            </w:r>
            <w:r>
              <w:rPr>
                <w:rFonts w:ascii="宋体" w:hAnsi="宋体" w:cs="宋体" w:hint="eastAsia"/>
                <w:szCs w:val="21"/>
              </w:rPr>
              <w:t>、中标单位应当保证其所提供的产品为符合国家知识产权法律法规要求的正规合法本地渠道正版产品，交货时中标单位必须提供</w:t>
            </w:r>
            <w:r>
              <w:rPr>
                <w:rFonts w:ascii="宋体" w:hAnsi="宋体" w:hint="eastAsia"/>
                <w:b/>
                <w:bCs/>
              </w:rPr>
              <w:t>▲</w:t>
            </w:r>
            <w:r>
              <w:rPr>
                <w:rFonts w:ascii="宋体" w:hAnsi="宋体" w:cs="宋体" w:hint="eastAsia"/>
                <w:szCs w:val="21"/>
              </w:rPr>
              <w:t>核心产品生产厂家出具的售后服务承诺函，以上材料不全者，视为产品验收不合格，采购单位有权不予验收。</w:t>
            </w:r>
          </w:p>
          <w:p w:rsidR="00126D48" w:rsidRDefault="002B38D8">
            <w:pPr>
              <w:numPr>
                <w:ilvl w:val="0"/>
                <w:numId w:val="1"/>
              </w:numPr>
              <w:rPr>
                <w:rFonts w:ascii="宋体" w:hAnsi="宋体" w:cs="宋体"/>
                <w:szCs w:val="21"/>
              </w:rPr>
            </w:pPr>
            <w:r>
              <w:rPr>
                <w:rFonts w:ascii="宋体" w:hAnsi="宋体" w:cs="宋体" w:hint="eastAsia"/>
                <w:szCs w:val="21"/>
              </w:rPr>
              <w:t>超过采购预算的投标为无效投标。</w:t>
            </w:r>
          </w:p>
        </w:tc>
      </w:tr>
    </w:tbl>
    <w:p w:rsidR="00126D48" w:rsidRDefault="00126D48">
      <w:pPr>
        <w:pStyle w:val="2"/>
      </w:pPr>
    </w:p>
    <w:p w:rsidR="00126D48" w:rsidRDefault="00126D48">
      <w:pPr>
        <w:spacing w:line="320" w:lineRule="exact"/>
        <w:ind w:firstLineChars="200" w:firstLine="420"/>
      </w:pPr>
    </w:p>
    <w:p w:rsidR="00126D48" w:rsidRDefault="002B38D8">
      <w:pPr>
        <w:pStyle w:val="a9"/>
        <w:jc w:val="center"/>
        <w:outlineLvl w:val="0"/>
        <w:rPr>
          <w:b/>
          <w:bCs/>
          <w:sz w:val="36"/>
        </w:rPr>
      </w:pPr>
      <w:r>
        <w:rPr>
          <w:rFonts w:ascii="Times New Roman" w:hAnsi="Times New Roman"/>
          <w:b/>
          <w:sz w:val="36"/>
        </w:rPr>
        <w:br w:type="page"/>
      </w:r>
      <w:bookmarkStart w:id="10" w:name="_Toc503169366"/>
      <w:bookmarkStart w:id="11" w:name="_Toc503169367"/>
      <w:r>
        <w:rPr>
          <w:rFonts w:ascii="Times New Roman" w:hAnsi="Times New Roman" w:hint="eastAsia"/>
          <w:b/>
          <w:sz w:val="36"/>
        </w:rPr>
        <w:lastRenderedPageBreak/>
        <w:t>第三章评标方法</w:t>
      </w:r>
      <w:bookmarkEnd w:id="10"/>
    </w:p>
    <w:p w:rsidR="00126D48" w:rsidRDefault="002B38D8">
      <w:pPr>
        <w:pStyle w:val="a9"/>
        <w:spacing w:line="360" w:lineRule="auto"/>
        <w:ind w:firstLineChars="300" w:firstLine="630"/>
        <w:rPr>
          <w:rFonts w:hAnsi="宋体"/>
          <w:szCs w:val="21"/>
        </w:rPr>
      </w:pPr>
      <w:r>
        <w:rPr>
          <w:rFonts w:hAnsi="宋体" w:hint="eastAsia"/>
          <w:szCs w:val="21"/>
        </w:rPr>
        <w:t>本次评标采用最低价评审法</w:t>
      </w:r>
    </w:p>
    <w:p w:rsidR="00126D48" w:rsidRDefault="002B38D8">
      <w:pPr>
        <w:pStyle w:val="a9"/>
        <w:spacing w:line="360" w:lineRule="auto"/>
        <w:ind w:firstLineChars="300" w:firstLine="630"/>
      </w:pPr>
      <w:r>
        <w:rPr>
          <w:rFonts w:hAnsi="宋体" w:hint="eastAsia"/>
          <w:szCs w:val="21"/>
        </w:rPr>
        <w:t>评标委员会以招标文件为依据，对投标人的响应文件进行评审，从全部满足招标文件实质性响应要求的投标人中，按照投标人的投标报价由低到高的顺序（投标报价相同时，依次按技术指标高优先、质量保证期长优先、交货期短优先、维护响应时间短优先的顺序排列；投标报价相同且前述指标均相同时，由评标委员会各成员对投标报价相同的供应商当场投票表决，得票多者优先；按前述程序仍无法确定供应商排名顺序的，由评标委员会组长抽签决定）提出中标候选人。</w:t>
      </w:r>
    </w:p>
    <w:p w:rsidR="00126D48" w:rsidRDefault="002B38D8">
      <w:pPr>
        <w:widowControl/>
        <w:jc w:val="left"/>
        <w:rPr>
          <w:rFonts w:ascii="Times New Roman" w:eastAsia="宋体" w:hAnsi="Times New Roman"/>
          <w:b/>
          <w:sz w:val="36"/>
        </w:rPr>
      </w:pPr>
      <w:r>
        <w:rPr>
          <w:rFonts w:ascii="Times New Roman" w:hAnsi="Times New Roman"/>
          <w:b/>
          <w:sz w:val="36"/>
        </w:rPr>
        <w:br w:type="page"/>
      </w:r>
    </w:p>
    <w:p w:rsidR="00126D48" w:rsidRDefault="00126D48">
      <w:pPr>
        <w:pStyle w:val="a9"/>
        <w:jc w:val="center"/>
        <w:outlineLvl w:val="0"/>
        <w:rPr>
          <w:rFonts w:ascii="Times New Roman" w:hAnsi="Times New Roman"/>
          <w:b/>
          <w:sz w:val="36"/>
        </w:rPr>
      </w:pPr>
    </w:p>
    <w:p w:rsidR="00126D48" w:rsidRDefault="002B38D8">
      <w:pPr>
        <w:pStyle w:val="a9"/>
        <w:jc w:val="center"/>
        <w:outlineLvl w:val="0"/>
        <w:rPr>
          <w:rFonts w:hAnsi="宋体"/>
          <w:b/>
          <w:sz w:val="36"/>
          <w:szCs w:val="36"/>
        </w:rPr>
      </w:pPr>
      <w:r>
        <w:rPr>
          <w:rFonts w:ascii="Times New Roman" w:hAnsi="Times New Roman" w:hint="eastAsia"/>
          <w:b/>
          <w:sz w:val="36"/>
        </w:rPr>
        <w:t>第四章投标人须知</w:t>
      </w:r>
      <w:bookmarkEnd w:id="11"/>
    </w:p>
    <w:p w:rsidR="00126D48" w:rsidRDefault="002B38D8">
      <w:pPr>
        <w:pStyle w:val="a9"/>
        <w:spacing w:line="720" w:lineRule="auto"/>
        <w:jc w:val="center"/>
        <w:rPr>
          <w:rFonts w:ascii="Times New Roman" w:hAnsi="Times New Roman"/>
          <w:b/>
          <w:sz w:val="30"/>
          <w:szCs w:val="30"/>
        </w:rPr>
      </w:pPr>
      <w:r>
        <w:rPr>
          <w:rFonts w:ascii="Times New Roman" w:hAnsi="Times New Roman" w:hint="eastAsia"/>
          <w:b/>
          <w:sz w:val="30"/>
          <w:szCs w:val="30"/>
        </w:rPr>
        <w:t>投标人须知前附表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3242"/>
        <w:gridCol w:w="5422"/>
      </w:tblGrid>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b/>
                <w:szCs w:val="21"/>
              </w:rPr>
            </w:pPr>
            <w:r>
              <w:rPr>
                <w:rFonts w:hAnsi="宋体" w:hint="eastAsia"/>
                <w:b/>
                <w:szCs w:val="21"/>
              </w:rPr>
              <w:t>条款号</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b/>
                <w:szCs w:val="21"/>
              </w:rPr>
            </w:pPr>
            <w:r>
              <w:rPr>
                <w:rFonts w:hAnsi="宋体" w:hint="eastAsia"/>
                <w:b/>
                <w:szCs w:val="21"/>
              </w:rPr>
              <w:t>条款名称</w:t>
            </w:r>
          </w:p>
        </w:tc>
        <w:tc>
          <w:tcPr>
            <w:tcW w:w="5422" w:type="dxa"/>
            <w:tcBorders>
              <w:top w:val="single" w:sz="4" w:space="0" w:color="auto"/>
              <w:left w:val="single" w:sz="4" w:space="0" w:color="auto"/>
              <w:bottom w:val="single" w:sz="4" w:space="0" w:color="auto"/>
              <w:right w:val="single" w:sz="4" w:space="0" w:color="auto"/>
            </w:tcBorders>
          </w:tcPr>
          <w:p w:rsidR="00126D48" w:rsidRDefault="002B38D8">
            <w:pPr>
              <w:pStyle w:val="a9"/>
              <w:jc w:val="center"/>
              <w:rPr>
                <w:rFonts w:hAnsi="宋体"/>
                <w:b/>
                <w:szCs w:val="21"/>
              </w:rPr>
            </w:pPr>
            <w:r>
              <w:rPr>
                <w:rFonts w:hAnsi="宋体" w:hint="eastAsia"/>
                <w:b/>
                <w:szCs w:val="21"/>
              </w:rPr>
              <w:t>详细内容</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采购人</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名称：南宁交通投资集团有限责任公司</w:t>
            </w:r>
          </w:p>
          <w:p w:rsidR="00126D48" w:rsidRDefault="002B38D8">
            <w:pPr>
              <w:pStyle w:val="a9"/>
              <w:rPr>
                <w:rFonts w:hAnsi="宋体"/>
                <w:szCs w:val="21"/>
              </w:rPr>
            </w:pPr>
            <w:r>
              <w:rPr>
                <w:rFonts w:hAnsi="宋体" w:hint="eastAsia"/>
                <w:szCs w:val="21"/>
              </w:rPr>
              <w:t>地址：南宁市</w:t>
            </w:r>
            <w:proofErr w:type="gramStart"/>
            <w:r>
              <w:rPr>
                <w:rFonts w:hAnsi="宋体" w:hint="eastAsia"/>
                <w:szCs w:val="21"/>
              </w:rPr>
              <w:t>青秀</w:t>
            </w:r>
            <w:proofErr w:type="gramEnd"/>
            <w:r>
              <w:rPr>
                <w:rFonts w:hAnsi="宋体" w:hint="eastAsia"/>
                <w:szCs w:val="21"/>
              </w:rPr>
              <w:t>区站南东路</w:t>
            </w:r>
            <w:r>
              <w:rPr>
                <w:rFonts w:hAnsi="宋体" w:hint="eastAsia"/>
                <w:szCs w:val="21"/>
              </w:rPr>
              <w:t>2</w:t>
            </w:r>
            <w:r>
              <w:rPr>
                <w:rFonts w:hAnsi="宋体" w:hint="eastAsia"/>
                <w:szCs w:val="21"/>
              </w:rPr>
              <w:t>号南宁交投</w:t>
            </w:r>
          </w:p>
          <w:p w:rsidR="00126D48" w:rsidRDefault="002B38D8">
            <w:pPr>
              <w:pStyle w:val="a9"/>
              <w:rPr>
                <w:rFonts w:hAnsi="宋体"/>
                <w:szCs w:val="21"/>
              </w:rPr>
            </w:pPr>
            <w:r>
              <w:rPr>
                <w:rFonts w:hAnsi="宋体" w:hint="eastAsia"/>
                <w:szCs w:val="21"/>
              </w:rPr>
              <w:t>联系人：孙工</w:t>
            </w:r>
          </w:p>
          <w:p w:rsidR="00126D48" w:rsidRDefault="002B38D8">
            <w:pPr>
              <w:pStyle w:val="a9"/>
              <w:rPr>
                <w:rFonts w:hAnsi="宋体"/>
                <w:szCs w:val="21"/>
              </w:rPr>
            </w:pPr>
            <w:r>
              <w:rPr>
                <w:rFonts w:hAnsi="宋体" w:hint="eastAsia"/>
                <w:szCs w:val="21"/>
              </w:rPr>
              <w:t>联系电话：</w:t>
            </w:r>
            <w:r>
              <w:rPr>
                <w:rFonts w:hAnsi="宋体"/>
                <w:szCs w:val="21"/>
              </w:rPr>
              <w:t>0771-</w:t>
            </w:r>
            <w:r>
              <w:rPr>
                <w:rFonts w:hAnsi="宋体" w:hint="eastAsia"/>
                <w:szCs w:val="21"/>
              </w:rPr>
              <w:t>2805236</w:t>
            </w:r>
          </w:p>
          <w:p w:rsidR="00126D48" w:rsidRDefault="002B38D8">
            <w:pPr>
              <w:pStyle w:val="a9"/>
              <w:rPr>
                <w:rFonts w:hAnsi="宋体"/>
                <w:szCs w:val="21"/>
              </w:rPr>
            </w:pPr>
            <w:r>
              <w:rPr>
                <w:rFonts w:hAnsi="宋体" w:hint="eastAsia"/>
                <w:szCs w:val="21"/>
              </w:rPr>
              <w:t>传真电话：</w:t>
            </w:r>
            <w:r>
              <w:rPr>
                <w:rFonts w:hAnsi="宋体"/>
                <w:szCs w:val="21"/>
              </w:rPr>
              <w:t>0771-</w:t>
            </w:r>
            <w:r>
              <w:rPr>
                <w:rFonts w:hAnsi="宋体" w:hint="eastAsia"/>
                <w:szCs w:val="21"/>
              </w:rPr>
              <w:t>5689389</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1.2</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项目名称</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int="eastAsia"/>
                <w:szCs w:val="24"/>
              </w:rPr>
              <w:t>南宁交通投资集团有限责任公司办公设备采购</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1.3</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项目编号</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int="eastAsia"/>
                <w:szCs w:val="24"/>
              </w:rPr>
              <w:t>交投</w:t>
            </w:r>
            <w:r>
              <w:rPr>
                <w:rFonts w:hint="eastAsia"/>
                <w:szCs w:val="24"/>
              </w:rPr>
              <w:t>BGCG-2020-07-001</w:t>
            </w:r>
          </w:p>
        </w:tc>
      </w:tr>
      <w:tr w:rsidR="00126D48">
        <w:trPr>
          <w:trHeight w:val="248"/>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1.4</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采购预算</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bookmarkStart w:id="12" w:name="CgwjmbEntity：yszj_0"/>
            <w:r>
              <w:rPr>
                <w:rFonts w:hAnsi="宋体" w:hint="eastAsia"/>
                <w:szCs w:val="21"/>
              </w:rPr>
              <w:t>29.175</w:t>
            </w:r>
            <w:r>
              <w:rPr>
                <w:rFonts w:hint="eastAsia"/>
                <w:szCs w:val="24"/>
              </w:rPr>
              <w:t>万元</w:t>
            </w:r>
            <w:bookmarkEnd w:id="12"/>
          </w:p>
        </w:tc>
      </w:tr>
      <w:tr w:rsidR="00126D48">
        <w:trPr>
          <w:trHeight w:val="247"/>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szCs w:val="24"/>
              </w:rPr>
            </w:pPr>
            <w:r>
              <w:rPr>
                <w:rFonts w:hint="eastAsia"/>
                <w:szCs w:val="24"/>
              </w:rPr>
              <w:t>1.5</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szCs w:val="24"/>
              </w:rPr>
            </w:pPr>
            <w:r>
              <w:rPr>
                <w:rFonts w:hAnsi="宋体" w:hint="eastAsia"/>
                <w:szCs w:val="21"/>
              </w:rPr>
              <w:t>报名的时间、地点、方式及招标文件获取、报名要求</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left"/>
              <w:rPr>
                <w:rFonts w:hAnsi="宋体"/>
                <w:bCs/>
                <w:szCs w:val="24"/>
              </w:rPr>
            </w:pPr>
            <w:r>
              <w:rPr>
                <w:rFonts w:hAnsi="宋体" w:hint="eastAsia"/>
                <w:bCs/>
                <w:szCs w:val="24"/>
              </w:rPr>
              <w:t>1</w:t>
            </w:r>
            <w:r>
              <w:rPr>
                <w:rFonts w:hAnsi="宋体" w:hint="eastAsia"/>
                <w:bCs/>
                <w:szCs w:val="24"/>
              </w:rPr>
              <w:t>、</w:t>
            </w:r>
            <w:r>
              <w:rPr>
                <w:rFonts w:hAnsi="宋体" w:hint="eastAsia"/>
                <w:szCs w:val="21"/>
              </w:rPr>
              <w:t>报名的</w:t>
            </w:r>
            <w:r>
              <w:rPr>
                <w:rFonts w:hAnsi="宋体" w:hint="eastAsia"/>
                <w:bCs/>
                <w:szCs w:val="24"/>
              </w:rPr>
              <w:t>时间、地点：</w:t>
            </w:r>
          </w:p>
          <w:p w:rsidR="00126D48" w:rsidRDefault="002B38D8">
            <w:pPr>
              <w:pStyle w:val="a9"/>
              <w:jc w:val="left"/>
              <w:rPr>
                <w:rFonts w:hAnsi="宋体"/>
                <w:bCs/>
                <w:szCs w:val="24"/>
              </w:rPr>
            </w:pPr>
            <w:r>
              <w:rPr>
                <w:rFonts w:hAnsi="宋体" w:hint="eastAsia"/>
                <w:bCs/>
                <w:szCs w:val="24"/>
              </w:rPr>
              <w:t>时间：</w:t>
            </w:r>
            <w:r>
              <w:rPr>
                <w:rFonts w:hAnsi="宋体" w:hint="eastAsia"/>
                <w:bCs/>
                <w:szCs w:val="24"/>
              </w:rPr>
              <w:t>2020</w:t>
            </w:r>
            <w:r>
              <w:rPr>
                <w:rFonts w:hAnsi="宋体" w:hint="eastAsia"/>
                <w:bCs/>
                <w:szCs w:val="24"/>
              </w:rPr>
              <w:t>年</w:t>
            </w:r>
            <w:r>
              <w:rPr>
                <w:rFonts w:hAnsi="宋体" w:hint="eastAsia"/>
                <w:bCs/>
                <w:szCs w:val="24"/>
              </w:rPr>
              <w:t>09</w:t>
            </w:r>
            <w:r>
              <w:rPr>
                <w:rFonts w:hAnsi="宋体" w:hint="eastAsia"/>
                <w:bCs/>
                <w:szCs w:val="24"/>
              </w:rPr>
              <w:t>月</w:t>
            </w:r>
            <w:r>
              <w:rPr>
                <w:rFonts w:hAnsi="宋体" w:hint="eastAsia"/>
                <w:bCs/>
                <w:szCs w:val="24"/>
              </w:rPr>
              <w:t>01</w:t>
            </w:r>
            <w:r>
              <w:rPr>
                <w:rFonts w:hAnsi="宋体" w:hint="eastAsia"/>
                <w:bCs/>
                <w:szCs w:val="24"/>
              </w:rPr>
              <w:t>日至</w:t>
            </w:r>
            <w:r>
              <w:rPr>
                <w:rFonts w:hAnsi="宋体" w:hint="eastAsia"/>
                <w:bCs/>
                <w:szCs w:val="24"/>
              </w:rPr>
              <w:t xml:space="preserve"> 2020</w:t>
            </w:r>
            <w:r>
              <w:rPr>
                <w:rFonts w:hAnsi="宋体" w:hint="eastAsia"/>
                <w:bCs/>
                <w:szCs w:val="24"/>
              </w:rPr>
              <w:t>年</w:t>
            </w:r>
            <w:r>
              <w:rPr>
                <w:rFonts w:hAnsi="宋体" w:hint="eastAsia"/>
                <w:bCs/>
                <w:szCs w:val="24"/>
              </w:rPr>
              <w:t>09</w:t>
            </w:r>
            <w:r>
              <w:rPr>
                <w:rFonts w:hAnsi="宋体" w:hint="eastAsia"/>
                <w:bCs/>
                <w:szCs w:val="24"/>
              </w:rPr>
              <w:t>月</w:t>
            </w:r>
            <w:r>
              <w:rPr>
                <w:rFonts w:hAnsi="宋体" w:hint="eastAsia"/>
                <w:bCs/>
                <w:szCs w:val="24"/>
              </w:rPr>
              <w:t>07</w:t>
            </w:r>
            <w:r>
              <w:rPr>
                <w:rFonts w:hAnsi="宋体" w:hint="eastAsia"/>
                <w:bCs/>
                <w:szCs w:val="24"/>
              </w:rPr>
              <w:t>日上午</w:t>
            </w:r>
            <w:r>
              <w:rPr>
                <w:rFonts w:hAnsi="宋体" w:hint="eastAsia"/>
                <w:bCs/>
                <w:szCs w:val="24"/>
              </w:rPr>
              <w:t>08</w:t>
            </w:r>
            <w:r>
              <w:rPr>
                <w:rFonts w:hAnsi="宋体" w:hint="eastAsia"/>
                <w:bCs/>
                <w:szCs w:val="24"/>
              </w:rPr>
              <w:t>:</w:t>
            </w:r>
            <w:r>
              <w:rPr>
                <w:rFonts w:hAnsi="宋体" w:hint="eastAsia"/>
                <w:bCs/>
                <w:szCs w:val="24"/>
              </w:rPr>
              <w:t>3</w:t>
            </w:r>
            <w:r>
              <w:rPr>
                <w:rFonts w:hAnsi="宋体" w:hint="eastAsia"/>
                <w:bCs/>
                <w:szCs w:val="24"/>
              </w:rPr>
              <w:t>0</w:t>
            </w:r>
            <w:r>
              <w:rPr>
                <w:rFonts w:hAnsi="宋体" w:hint="eastAsia"/>
                <w:bCs/>
                <w:szCs w:val="24"/>
              </w:rPr>
              <w:t>至</w:t>
            </w:r>
            <w:r>
              <w:rPr>
                <w:rFonts w:hAnsi="宋体" w:hint="eastAsia"/>
                <w:bCs/>
                <w:szCs w:val="24"/>
              </w:rPr>
              <w:t>11:30</w:t>
            </w:r>
            <w:r>
              <w:rPr>
                <w:rFonts w:hAnsi="宋体" w:hint="eastAsia"/>
                <w:bCs/>
                <w:szCs w:val="24"/>
              </w:rPr>
              <w:t>，下午</w:t>
            </w:r>
            <w:r>
              <w:rPr>
                <w:rFonts w:hAnsi="宋体" w:hint="eastAsia"/>
                <w:bCs/>
                <w:szCs w:val="24"/>
              </w:rPr>
              <w:t>15:30</w:t>
            </w:r>
            <w:r>
              <w:rPr>
                <w:rFonts w:hAnsi="宋体" w:hint="eastAsia"/>
                <w:bCs/>
                <w:szCs w:val="24"/>
              </w:rPr>
              <w:t>至</w:t>
            </w:r>
            <w:r>
              <w:rPr>
                <w:rFonts w:hAnsi="宋体" w:hint="eastAsia"/>
                <w:bCs/>
                <w:szCs w:val="24"/>
              </w:rPr>
              <w:t>17:</w:t>
            </w:r>
            <w:r>
              <w:rPr>
                <w:rFonts w:hAnsi="宋体" w:hint="eastAsia"/>
                <w:bCs/>
                <w:szCs w:val="24"/>
              </w:rPr>
              <w:t>0</w:t>
            </w:r>
            <w:r>
              <w:rPr>
                <w:rFonts w:hAnsi="宋体" w:hint="eastAsia"/>
                <w:bCs/>
                <w:szCs w:val="24"/>
              </w:rPr>
              <w:t>0</w:t>
            </w:r>
            <w:r>
              <w:rPr>
                <w:rFonts w:hAnsi="宋体" w:hint="eastAsia"/>
                <w:bCs/>
                <w:szCs w:val="24"/>
              </w:rPr>
              <w:t>（正常工作时间）。</w:t>
            </w:r>
          </w:p>
          <w:p w:rsidR="00126D48" w:rsidRDefault="002B38D8">
            <w:pPr>
              <w:pStyle w:val="a9"/>
              <w:jc w:val="left"/>
              <w:rPr>
                <w:rFonts w:hAnsi="宋体"/>
                <w:bCs/>
                <w:szCs w:val="24"/>
              </w:rPr>
            </w:pPr>
            <w:r>
              <w:rPr>
                <w:rFonts w:hAnsi="宋体" w:hint="eastAsia"/>
                <w:bCs/>
                <w:szCs w:val="24"/>
              </w:rPr>
              <w:t>地点：南宁交通投资集团有限责任公司（南宁市</w:t>
            </w:r>
            <w:proofErr w:type="gramStart"/>
            <w:r>
              <w:rPr>
                <w:rFonts w:hAnsi="宋体" w:hint="eastAsia"/>
                <w:bCs/>
                <w:szCs w:val="24"/>
              </w:rPr>
              <w:t>青秀</w:t>
            </w:r>
            <w:proofErr w:type="gramEnd"/>
            <w:r>
              <w:rPr>
                <w:rFonts w:hAnsi="宋体" w:hint="eastAsia"/>
                <w:bCs/>
                <w:szCs w:val="24"/>
              </w:rPr>
              <w:t>区站南东路</w:t>
            </w:r>
            <w:r>
              <w:rPr>
                <w:rFonts w:hAnsi="宋体" w:hint="eastAsia"/>
                <w:bCs/>
                <w:szCs w:val="24"/>
              </w:rPr>
              <w:t>2</w:t>
            </w:r>
            <w:r>
              <w:rPr>
                <w:rFonts w:hAnsi="宋体" w:hint="eastAsia"/>
                <w:bCs/>
                <w:szCs w:val="24"/>
              </w:rPr>
              <w:t>号南宁交投</w:t>
            </w:r>
            <w:r>
              <w:rPr>
                <w:rFonts w:hAnsi="宋体" w:hint="eastAsia"/>
                <w:bCs/>
                <w:szCs w:val="24"/>
              </w:rPr>
              <w:t>2001</w:t>
            </w:r>
            <w:r>
              <w:rPr>
                <w:rFonts w:hAnsi="宋体" w:hint="eastAsia"/>
                <w:bCs/>
                <w:szCs w:val="24"/>
              </w:rPr>
              <w:t>室）</w:t>
            </w:r>
          </w:p>
          <w:p w:rsidR="00126D48" w:rsidRDefault="002B38D8">
            <w:pPr>
              <w:pStyle w:val="a9"/>
              <w:jc w:val="left"/>
              <w:rPr>
                <w:rFonts w:hAnsi="宋体"/>
                <w:bCs/>
                <w:szCs w:val="24"/>
              </w:rPr>
            </w:pPr>
            <w:r>
              <w:rPr>
                <w:rFonts w:hAnsi="宋体" w:hint="eastAsia"/>
                <w:bCs/>
                <w:szCs w:val="24"/>
              </w:rPr>
              <w:t>2</w:t>
            </w:r>
            <w:r>
              <w:rPr>
                <w:rFonts w:hAnsi="宋体" w:hint="eastAsia"/>
                <w:bCs/>
                <w:szCs w:val="24"/>
              </w:rPr>
              <w:t>、报名所需提交材料：营业执照副本复印件、法人委托书原件和受托人身份证复印件、法人身份证复印件、</w:t>
            </w:r>
            <w:r>
              <w:rPr>
                <w:rFonts w:hAnsi="宋体" w:hint="eastAsia"/>
              </w:rPr>
              <w:t>缴纳投标保证金银行凭证</w:t>
            </w:r>
            <w:r>
              <w:rPr>
                <w:rFonts w:hAnsi="宋体" w:hint="eastAsia"/>
                <w:bCs/>
                <w:szCs w:val="24"/>
              </w:rPr>
              <w:t>。</w:t>
            </w:r>
          </w:p>
          <w:p w:rsidR="00126D48" w:rsidRDefault="002B38D8">
            <w:pPr>
              <w:pStyle w:val="a9"/>
              <w:jc w:val="left"/>
              <w:rPr>
                <w:rFonts w:hAnsi="宋体"/>
                <w:bCs/>
                <w:szCs w:val="24"/>
              </w:rPr>
            </w:pPr>
            <w:r>
              <w:rPr>
                <w:rFonts w:hAnsi="宋体" w:hint="eastAsia"/>
                <w:bCs/>
                <w:szCs w:val="24"/>
              </w:rPr>
              <w:t>3</w:t>
            </w:r>
            <w:r>
              <w:rPr>
                <w:rFonts w:hAnsi="宋体" w:hint="eastAsia"/>
                <w:bCs/>
                <w:szCs w:val="24"/>
              </w:rPr>
              <w:t>、</w:t>
            </w:r>
            <w:r>
              <w:rPr>
                <w:rFonts w:hAnsi="宋体" w:hint="eastAsia"/>
                <w:szCs w:val="21"/>
              </w:rPr>
              <w:t>招标文件获取：</w:t>
            </w:r>
            <w:r>
              <w:rPr>
                <w:rFonts w:hAnsi="宋体" w:hint="eastAsia"/>
                <w:szCs w:val="21"/>
              </w:rPr>
              <w:t>http://www.nnjtjt.com/</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3.2</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bCs/>
                <w:szCs w:val="24"/>
              </w:rPr>
              <w:t>投标人应具备的特定条件</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bCs/>
                <w:szCs w:val="24"/>
              </w:rPr>
            </w:pPr>
            <w:r>
              <w:rPr>
                <w:rFonts w:hint="eastAsia"/>
                <w:bCs/>
                <w:szCs w:val="24"/>
              </w:rPr>
              <w:t>1.</w:t>
            </w:r>
            <w:r>
              <w:rPr>
                <w:rFonts w:hint="eastAsia"/>
                <w:bCs/>
                <w:szCs w:val="24"/>
              </w:rPr>
              <w:t>具有国内法人资格，注册经营范围满足采购内容的供应商。</w:t>
            </w:r>
          </w:p>
        </w:tc>
      </w:tr>
      <w:tr w:rsidR="00126D48">
        <w:trPr>
          <w:trHeight w:val="248"/>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3.3</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是否接受联合体投标</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bookmarkStart w:id="13" w:name="CgwjmbEntity：sflhttb_0"/>
            <w:r>
              <w:rPr>
                <w:rFonts w:hAnsi="宋体" w:hint="eastAsia"/>
                <w:szCs w:val="21"/>
              </w:rPr>
              <w:t>不接受联合体投标</w:t>
            </w:r>
            <w:bookmarkEnd w:id="13"/>
          </w:p>
        </w:tc>
      </w:tr>
      <w:tr w:rsidR="00126D48">
        <w:trPr>
          <w:trHeight w:val="247"/>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4.2</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质疑受理单位、提交地点和电话</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szCs w:val="24"/>
              </w:rPr>
            </w:pPr>
            <w:r>
              <w:rPr>
                <w:rFonts w:hAnsi="宋体" w:hint="eastAsia"/>
                <w:szCs w:val="24"/>
              </w:rPr>
              <w:t>地点：</w:t>
            </w:r>
            <w:r>
              <w:rPr>
                <w:rFonts w:hint="eastAsia"/>
                <w:szCs w:val="24"/>
              </w:rPr>
              <w:t>南宁市</w:t>
            </w:r>
            <w:proofErr w:type="gramStart"/>
            <w:r>
              <w:rPr>
                <w:rFonts w:hint="eastAsia"/>
                <w:szCs w:val="24"/>
              </w:rPr>
              <w:t>青秀</w:t>
            </w:r>
            <w:proofErr w:type="gramEnd"/>
            <w:r>
              <w:rPr>
                <w:rFonts w:hint="eastAsia"/>
                <w:szCs w:val="24"/>
              </w:rPr>
              <w:t>区站南东路</w:t>
            </w:r>
            <w:r>
              <w:rPr>
                <w:rFonts w:hint="eastAsia"/>
                <w:szCs w:val="24"/>
              </w:rPr>
              <w:t>2</w:t>
            </w:r>
            <w:r>
              <w:rPr>
                <w:rFonts w:hint="eastAsia"/>
                <w:szCs w:val="24"/>
              </w:rPr>
              <w:t>号南宁交投</w:t>
            </w:r>
            <w:r>
              <w:rPr>
                <w:rFonts w:hint="eastAsia"/>
                <w:szCs w:val="24"/>
              </w:rPr>
              <w:t>2001</w:t>
            </w:r>
            <w:r>
              <w:rPr>
                <w:rFonts w:hint="eastAsia"/>
                <w:szCs w:val="24"/>
              </w:rPr>
              <w:t>室</w:t>
            </w:r>
          </w:p>
          <w:p w:rsidR="00126D48" w:rsidRDefault="002B38D8">
            <w:pPr>
              <w:pStyle w:val="a9"/>
              <w:rPr>
                <w:rFonts w:hAnsi="宋体"/>
                <w:szCs w:val="21"/>
                <w:u w:val="single"/>
              </w:rPr>
            </w:pPr>
            <w:r>
              <w:rPr>
                <w:rFonts w:hint="eastAsia"/>
              </w:rPr>
              <w:t>电话：</w:t>
            </w:r>
            <w:r>
              <w:t>0771-</w:t>
            </w:r>
            <w:r>
              <w:rPr>
                <w:rFonts w:hint="eastAsia"/>
              </w:rPr>
              <w:t>2805236</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7.1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cs="宋体" w:hint="eastAsia"/>
                <w:kern w:val="0"/>
                <w:szCs w:val="21"/>
              </w:rPr>
              <w:t>投标人要求澄清的截止时间</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招标文件发布之日起</w:t>
            </w:r>
            <w:r>
              <w:rPr>
                <w:rFonts w:hAnsi="宋体" w:hint="eastAsia"/>
                <w:szCs w:val="21"/>
              </w:rPr>
              <w:t>7</w:t>
            </w:r>
            <w:r>
              <w:rPr>
                <w:rFonts w:hAnsi="宋体" w:hint="eastAsia"/>
                <w:szCs w:val="21"/>
              </w:rPr>
              <w:t>个工作日内</w:t>
            </w:r>
          </w:p>
        </w:tc>
      </w:tr>
      <w:tr w:rsidR="00126D48">
        <w:trPr>
          <w:trHeight w:val="90"/>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8.8</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投标文件份数</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报价文件：正本</w:t>
            </w:r>
            <w:r>
              <w:rPr>
                <w:rFonts w:hAnsi="宋体" w:hint="eastAsia"/>
                <w:szCs w:val="21"/>
              </w:rPr>
              <w:t>1</w:t>
            </w:r>
            <w:r>
              <w:rPr>
                <w:rFonts w:hAnsi="宋体" w:hint="eastAsia"/>
                <w:szCs w:val="21"/>
              </w:rPr>
              <w:t>份，副本</w:t>
            </w:r>
            <w:r>
              <w:rPr>
                <w:rFonts w:hAnsi="宋体" w:hint="eastAsia"/>
                <w:szCs w:val="21"/>
              </w:rPr>
              <w:t>4</w:t>
            </w:r>
            <w:r>
              <w:rPr>
                <w:rFonts w:hAnsi="宋体" w:hint="eastAsia"/>
                <w:szCs w:val="21"/>
              </w:rPr>
              <w:t>份</w:t>
            </w:r>
          </w:p>
          <w:p w:rsidR="00126D48" w:rsidRDefault="002B38D8">
            <w:pPr>
              <w:pStyle w:val="a9"/>
              <w:rPr>
                <w:rFonts w:hAnsi="宋体"/>
                <w:szCs w:val="21"/>
              </w:rPr>
            </w:pPr>
            <w:r>
              <w:rPr>
                <w:rFonts w:hAnsi="宋体" w:hint="eastAsia"/>
                <w:szCs w:val="21"/>
              </w:rPr>
              <w:t>资格文件：正本</w:t>
            </w:r>
            <w:r>
              <w:rPr>
                <w:rFonts w:hAnsi="宋体" w:hint="eastAsia"/>
                <w:szCs w:val="21"/>
              </w:rPr>
              <w:t>1</w:t>
            </w:r>
            <w:r>
              <w:rPr>
                <w:rFonts w:hAnsi="宋体" w:hint="eastAsia"/>
                <w:szCs w:val="21"/>
              </w:rPr>
              <w:t>份，副本</w:t>
            </w:r>
            <w:r>
              <w:rPr>
                <w:rFonts w:hAnsi="宋体" w:hint="eastAsia"/>
                <w:szCs w:val="21"/>
              </w:rPr>
              <w:t>4</w:t>
            </w:r>
            <w:r>
              <w:rPr>
                <w:rFonts w:hAnsi="宋体" w:hint="eastAsia"/>
                <w:szCs w:val="21"/>
              </w:rPr>
              <w:t>份</w:t>
            </w:r>
          </w:p>
          <w:p w:rsidR="00126D48" w:rsidRDefault="002B38D8">
            <w:pPr>
              <w:pStyle w:val="a9"/>
              <w:rPr>
                <w:rFonts w:hAnsi="宋体"/>
                <w:szCs w:val="21"/>
              </w:rPr>
            </w:pPr>
            <w:r>
              <w:rPr>
                <w:rFonts w:hAnsi="宋体" w:hint="eastAsia"/>
                <w:szCs w:val="21"/>
              </w:rPr>
              <w:t>技术文件：正本</w:t>
            </w:r>
            <w:r>
              <w:rPr>
                <w:rFonts w:hAnsi="宋体" w:hint="eastAsia"/>
                <w:szCs w:val="21"/>
              </w:rPr>
              <w:t>1</w:t>
            </w:r>
            <w:r>
              <w:rPr>
                <w:rFonts w:hAnsi="宋体" w:hint="eastAsia"/>
                <w:szCs w:val="21"/>
              </w:rPr>
              <w:t>份，副本</w:t>
            </w:r>
            <w:r>
              <w:rPr>
                <w:rFonts w:hAnsi="宋体" w:hint="eastAsia"/>
                <w:szCs w:val="21"/>
              </w:rPr>
              <w:t>4</w:t>
            </w:r>
            <w:r>
              <w:rPr>
                <w:rFonts w:hAnsi="宋体" w:hint="eastAsia"/>
                <w:szCs w:val="21"/>
              </w:rPr>
              <w:t>份</w:t>
            </w:r>
          </w:p>
          <w:p w:rsidR="00126D48" w:rsidRDefault="002B38D8">
            <w:pPr>
              <w:pStyle w:val="a9"/>
              <w:rPr>
                <w:rFonts w:hAnsi="宋体"/>
                <w:szCs w:val="21"/>
              </w:rPr>
            </w:pPr>
            <w:r>
              <w:rPr>
                <w:rFonts w:hAnsi="宋体" w:hint="eastAsia"/>
                <w:szCs w:val="21"/>
              </w:rPr>
              <w:t>商务文件：正本</w:t>
            </w:r>
            <w:r>
              <w:rPr>
                <w:rFonts w:hAnsi="宋体" w:hint="eastAsia"/>
                <w:szCs w:val="21"/>
              </w:rPr>
              <w:t>1</w:t>
            </w:r>
            <w:r>
              <w:rPr>
                <w:rFonts w:hAnsi="宋体" w:hint="eastAsia"/>
                <w:szCs w:val="21"/>
              </w:rPr>
              <w:t>份，副本</w:t>
            </w:r>
            <w:r>
              <w:rPr>
                <w:rFonts w:hAnsi="宋体" w:hint="eastAsia"/>
                <w:szCs w:val="21"/>
              </w:rPr>
              <w:t>4</w:t>
            </w:r>
            <w:r>
              <w:rPr>
                <w:rFonts w:hAnsi="宋体" w:hint="eastAsia"/>
                <w:szCs w:val="21"/>
              </w:rPr>
              <w:t>份</w:t>
            </w:r>
          </w:p>
        </w:tc>
      </w:tr>
      <w:tr w:rsidR="00126D48">
        <w:trPr>
          <w:trHeight w:val="90"/>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w:t>
            </w:r>
            <w:r>
              <w:rPr>
                <w:rFonts w:hAnsi="宋体"/>
                <w:szCs w:val="21"/>
              </w:rPr>
              <w:t>0.1.1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报价文件组成要求</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1</w:t>
            </w:r>
            <w:r>
              <w:rPr>
                <w:rFonts w:hAnsi="宋体" w:hint="eastAsia"/>
                <w:szCs w:val="21"/>
              </w:rPr>
              <w:t>、投标函：按第五章“投标文件格式”提供的“投标函（格式）”的要求填写；</w:t>
            </w:r>
          </w:p>
          <w:p w:rsidR="00126D48" w:rsidRDefault="002B38D8">
            <w:pPr>
              <w:pStyle w:val="a9"/>
              <w:rPr>
                <w:rFonts w:hAnsi="宋体"/>
                <w:szCs w:val="21"/>
              </w:rPr>
            </w:pPr>
            <w:r>
              <w:rPr>
                <w:rFonts w:hAnsi="宋体" w:hint="eastAsia"/>
                <w:szCs w:val="21"/>
              </w:rPr>
              <w:t>2</w:t>
            </w:r>
            <w:r>
              <w:rPr>
                <w:rFonts w:hAnsi="宋体" w:hint="eastAsia"/>
                <w:szCs w:val="21"/>
              </w:rPr>
              <w:t>、投标报价表：按第五章“投标文件格式”提供的“投标报价表（格式）”的要求填写。</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12.1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投标有效期</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自投标截止时间起</w:t>
            </w:r>
            <w:r>
              <w:rPr>
                <w:rFonts w:hAnsi="宋体" w:hint="eastAsia"/>
                <w:szCs w:val="21"/>
              </w:rPr>
              <w:t>60</w:t>
            </w:r>
            <w:r>
              <w:rPr>
                <w:rFonts w:hAnsi="宋体" w:hint="eastAsia"/>
                <w:szCs w:val="21"/>
              </w:rPr>
              <w:t>天</w:t>
            </w:r>
          </w:p>
        </w:tc>
      </w:tr>
      <w:tr w:rsidR="00126D48">
        <w:trPr>
          <w:trHeight w:val="4869"/>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lastRenderedPageBreak/>
              <w:t>13.1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投标保证金金额</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投标保证金的形式：银行转账</w:t>
            </w:r>
          </w:p>
          <w:p w:rsidR="00126D48" w:rsidRDefault="002B38D8">
            <w:r>
              <w:rPr>
                <w:rFonts w:hint="eastAsia"/>
              </w:rPr>
              <w:t>投标保证金的金额：</w:t>
            </w:r>
            <w:r>
              <w:rPr>
                <w:rFonts w:hint="eastAsia"/>
              </w:rPr>
              <w:t>5000</w:t>
            </w:r>
            <w:r>
              <w:rPr>
                <w:rFonts w:hint="eastAsia"/>
              </w:rPr>
              <w:t>元</w:t>
            </w:r>
          </w:p>
          <w:p w:rsidR="00126D48" w:rsidRDefault="002B38D8">
            <w:r>
              <w:rPr>
                <w:rFonts w:hint="eastAsia"/>
              </w:rPr>
              <w:t>递交方式：</w:t>
            </w:r>
          </w:p>
          <w:p w:rsidR="00126D48" w:rsidRDefault="002B38D8">
            <w:r>
              <w:rPr>
                <w:rFonts w:hint="eastAsia"/>
              </w:rPr>
              <w:t>采用银行转账方式，必须从投标人的基本账户转账到以下指定的投标保证金专用账户（以</w:t>
            </w:r>
            <w:r>
              <w:rPr>
                <w:rFonts w:hint="eastAsia"/>
                <w:u w:val="single"/>
              </w:rPr>
              <w:t>银行确认的</w:t>
            </w:r>
            <w:r>
              <w:rPr>
                <w:rFonts w:hint="eastAsia"/>
              </w:rPr>
              <w:t>到账时间为准）。</w:t>
            </w:r>
          </w:p>
          <w:p w:rsidR="00126D48" w:rsidRDefault="002B38D8">
            <w:r>
              <w:rPr>
                <w:rFonts w:hint="eastAsia"/>
              </w:rPr>
              <w:t>账户名称：南宁交通投资集团有限责任公司</w:t>
            </w:r>
          </w:p>
          <w:p w:rsidR="00126D48" w:rsidRDefault="002B38D8">
            <w:r>
              <w:rPr>
                <w:rFonts w:hint="eastAsia"/>
              </w:rPr>
              <w:t>开户银行：工行南宁新城支行</w:t>
            </w:r>
          </w:p>
          <w:p w:rsidR="00126D48" w:rsidRDefault="002B38D8">
            <w:r>
              <w:rPr>
                <w:rFonts w:hint="eastAsia"/>
              </w:rPr>
              <w:t>银行账号：</w:t>
            </w:r>
            <w:r>
              <w:rPr>
                <w:rFonts w:hint="eastAsia"/>
              </w:rPr>
              <w:t>2102103019300163393</w:t>
            </w:r>
          </w:p>
          <w:p w:rsidR="00126D48" w:rsidRDefault="00126D48">
            <w:pPr>
              <w:spacing w:line="330" w:lineRule="exact"/>
            </w:pPr>
          </w:p>
        </w:tc>
      </w:tr>
      <w:tr w:rsidR="00126D48">
        <w:trPr>
          <w:trHeight w:val="247"/>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rPr>
            </w:pPr>
            <w:r>
              <w:rPr>
                <w:rFonts w:ascii="宋体" w:hAnsi="宋体" w:hint="eastAsia"/>
              </w:rPr>
              <w:t>13.3</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pPr>
            <w:r>
              <w:rPr>
                <w:rFonts w:hAnsi="宋体" w:hint="eastAsia"/>
              </w:rPr>
              <w:t>未中标单位投标保证金的退付</w:t>
            </w:r>
          </w:p>
        </w:tc>
        <w:tc>
          <w:tcPr>
            <w:tcW w:w="5422" w:type="dxa"/>
            <w:tcBorders>
              <w:top w:val="single" w:sz="4" w:space="0" w:color="auto"/>
              <w:left w:val="single" w:sz="4" w:space="0" w:color="auto"/>
              <w:bottom w:val="single" w:sz="4" w:space="0" w:color="auto"/>
              <w:right w:val="single" w:sz="4" w:space="0" w:color="auto"/>
            </w:tcBorders>
          </w:tcPr>
          <w:p w:rsidR="00126D48" w:rsidRDefault="002B38D8">
            <w:pPr>
              <w:pStyle w:val="a9"/>
              <w:rPr>
                <w:rFonts w:hAnsi="宋体"/>
                <w:szCs w:val="24"/>
              </w:rPr>
            </w:pPr>
            <w:r>
              <w:rPr>
                <w:rFonts w:hint="eastAsia"/>
                <w:szCs w:val="20"/>
              </w:rPr>
              <w:t>中标结果公布后</w:t>
            </w:r>
            <w:r>
              <w:rPr>
                <w:rFonts w:hint="eastAsia"/>
                <w:szCs w:val="20"/>
              </w:rPr>
              <w:t>5</w:t>
            </w:r>
            <w:r>
              <w:rPr>
                <w:rFonts w:hint="eastAsia"/>
                <w:szCs w:val="20"/>
              </w:rPr>
              <w:t>个工作日内凭采购人开具的投标保证金收据原件、退保申请原件，向南宁交通投资集团有限责任公司申请办理未中标单位的投标保证金退还手续</w:t>
            </w:r>
          </w:p>
        </w:tc>
      </w:tr>
      <w:tr w:rsidR="00126D48">
        <w:trPr>
          <w:trHeight w:val="247"/>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jc w:val="center"/>
              <w:rPr>
                <w:rFonts w:ascii="宋体" w:hAnsi="宋体"/>
              </w:rPr>
            </w:pPr>
            <w:r>
              <w:rPr>
                <w:rFonts w:ascii="宋体" w:hAnsi="宋体" w:hint="eastAsia"/>
              </w:rPr>
              <w:t>1</w:t>
            </w:r>
            <w:r>
              <w:rPr>
                <w:rFonts w:ascii="宋体" w:hAnsi="宋体"/>
              </w:rPr>
              <w:t>3.5</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szCs w:val="20"/>
              </w:rPr>
            </w:pPr>
            <w:r>
              <w:rPr>
                <w:rFonts w:hint="eastAsia"/>
                <w:szCs w:val="20"/>
              </w:rPr>
              <w:t>投标人有右侧情形之一的，采购人不予退还其交纳的投标保证金：</w:t>
            </w:r>
          </w:p>
          <w:p w:rsidR="00126D48" w:rsidRDefault="00126D48">
            <w:pPr>
              <w:rPr>
                <w:rFonts w:hAnsi="宋体"/>
              </w:rPr>
            </w:pPr>
          </w:p>
        </w:tc>
        <w:tc>
          <w:tcPr>
            <w:tcW w:w="5422" w:type="dxa"/>
            <w:tcBorders>
              <w:top w:val="single" w:sz="4" w:space="0" w:color="auto"/>
              <w:left w:val="single" w:sz="4" w:space="0" w:color="auto"/>
              <w:bottom w:val="single" w:sz="4" w:space="0" w:color="auto"/>
              <w:right w:val="single" w:sz="4" w:space="0" w:color="auto"/>
            </w:tcBorders>
          </w:tcPr>
          <w:p w:rsidR="00126D48" w:rsidRDefault="002B38D8">
            <w:pPr>
              <w:pStyle w:val="a9"/>
              <w:rPr>
                <w:szCs w:val="20"/>
              </w:rPr>
            </w:pPr>
            <w:r>
              <w:rPr>
                <w:rFonts w:hint="eastAsia"/>
                <w:szCs w:val="20"/>
              </w:rPr>
              <w:t>（</w:t>
            </w:r>
            <w:r>
              <w:rPr>
                <w:rFonts w:hint="eastAsia"/>
                <w:szCs w:val="20"/>
              </w:rPr>
              <w:t>1</w:t>
            </w:r>
            <w:r>
              <w:rPr>
                <w:rFonts w:hint="eastAsia"/>
                <w:szCs w:val="20"/>
              </w:rPr>
              <w:t>）在开标后要求撤回投标的；</w:t>
            </w:r>
          </w:p>
          <w:p w:rsidR="00126D48" w:rsidRDefault="002B38D8">
            <w:pPr>
              <w:pStyle w:val="a9"/>
              <w:rPr>
                <w:szCs w:val="20"/>
              </w:rPr>
            </w:pPr>
            <w:r>
              <w:rPr>
                <w:rFonts w:hint="eastAsia"/>
                <w:szCs w:val="20"/>
              </w:rPr>
              <w:t>（</w:t>
            </w:r>
            <w:r>
              <w:rPr>
                <w:rFonts w:hint="eastAsia"/>
                <w:szCs w:val="20"/>
              </w:rPr>
              <w:t>2</w:t>
            </w:r>
            <w:r>
              <w:rPr>
                <w:rFonts w:hint="eastAsia"/>
                <w:szCs w:val="20"/>
              </w:rPr>
              <w:t>）属第四章第</w:t>
            </w:r>
            <w:r>
              <w:rPr>
                <w:rFonts w:hint="eastAsia"/>
                <w:szCs w:val="20"/>
              </w:rPr>
              <w:t>18.2</w:t>
            </w:r>
            <w:r>
              <w:rPr>
                <w:rFonts w:hint="eastAsia"/>
                <w:szCs w:val="20"/>
              </w:rPr>
              <w:t>项所述情形的；</w:t>
            </w:r>
          </w:p>
          <w:p w:rsidR="00126D48" w:rsidRDefault="002B38D8">
            <w:pPr>
              <w:pStyle w:val="a9"/>
              <w:rPr>
                <w:szCs w:val="20"/>
              </w:rPr>
            </w:pPr>
            <w:r>
              <w:rPr>
                <w:rFonts w:hint="eastAsia"/>
                <w:szCs w:val="20"/>
              </w:rPr>
              <w:t>（</w:t>
            </w:r>
            <w:r>
              <w:rPr>
                <w:rFonts w:hint="eastAsia"/>
                <w:szCs w:val="20"/>
              </w:rPr>
              <w:t>3</w:t>
            </w:r>
            <w:r>
              <w:rPr>
                <w:rFonts w:hint="eastAsia"/>
                <w:szCs w:val="20"/>
              </w:rPr>
              <w:t>）中标后未按规定缴纳履约保证金的；</w:t>
            </w:r>
          </w:p>
          <w:p w:rsidR="00126D48" w:rsidRDefault="002B38D8">
            <w:pPr>
              <w:pStyle w:val="a9"/>
              <w:rPr>
                <w:szCs w:val="20"/>
              </w:rPr>
            </w:pPr>
            <w:r>
              <w:rPr>
                <w:rFonts w:hint="eastAsia"/>
                <w:szCs w:val="20"/>
              </w:rPr>
              <w:t>（</w:t>
            </w:r>
            <w:r>
              <w:rPr>
                <w:rFonts w:hint="eastAsia"/>
                <w:szCs w:val="20"/>
              </w:rPr>
              <w:t>4</w:t>
            </w:r>
            <w:r>
              <w:rPr>
                <w:rFonts w:hint="eastAsia"/>
                <w:szCs w:val="20"/>
              </w:rPr>
              <w:t>）中标后无正当理由不与采购人按规定的时间、地点签订合同的；</w:t>
            </w:r>
          </w:p>
          <w:p w:rsidR="00126D48" w:rsidRDefault="002B38D8">
            <w:pPr>
              <w:pStyle w:val="a9"/>
              <w:rPr>
                <w:szCs w:val="20"/>
              </w:rPr>
            </w:pPr>
            <w:r>
              <w:rPr>
                <w:rFonts w:hint="eastAsia"/>
                <w:szCs w:val="20"/>
              </w:rPr>
              <w:t>（</w:t>
            </w:r>
            <w:r>
              <w:rPr>
                <w:rFonts w:hint="eastAsia"/>
                <w:szCs w:val="20"/>
              </w:rPr>
              <w:t>5</w:t>
            </w:r>
            <w:r>
              <w:rPr>
                <w:rFonts w:hint="eastAsia"/>
                <w:szCs w:val="20"/>
              </w:rPr>
              <w:t>）中标后与采购人签订对招标文件和投标文件作了实质性修改的合同，或与采购人私下订立背离合同实质性内容的协议的；</w:t>
            </w:r>
          </w:p>
          <w:p w:rsidR="00126D48" w:rsidRDefault="002B38D8">
            <w:pPr>
              <w:pStyle w:val="a9"/>
              <w:rPr>
                <w:szCs w:val="20"/>
              </w:rPr>
            </w:pPr>
            <w:r>
              <w:rPr>
                <w:rFonts w:hint="eastAsia"/>
                <w:szCs w:val="20"/>
              </w:rPr>
              <w:t>（</w:t>
            </w:r>
            <w:r>
              <w:rPr>
                <w:rFonts w:hint="eastAsia"/>
                <w:szCs w:val="20"/>
              </w:rPr>
              <w:t>6</w:t>
            </w:r>
            <w:r>
              <w:rPr>
                <w:rFonts w:hint="eastAsia"/>
                <w:szCs w:val="20"/>
              </w:rPr>
              <w:t>）将中标项目转让给他人，或者在投标文件中未说明，且未经采购人同意，将中标项目分包给他人的。</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14.2</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投标截止时间（开标时间）</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rPr>
                <w:rFonts w:hAnsi="宋体"/>
                <w:szCs w:val="21"/>
              </w:rPr>
            </w:pPr>
            <w:r>
              <w:rPr>
                <w:rFonts w:hAnsi="宋体" w:hint="eastAsia"/>
              </w:rPr>
              <w:t>与第一章公告的投标截止时间（开标时间）一致</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14.3</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递交投标文件地点</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widowControl/>
              <w:jc w:val="left"/>
              <w:rPr>
                <w:rFonts w:hAnsi="宋体"/>
                <w:szCs w:val="21"/>
              </w:rPr>
            </w:pPr>
            <w:r>
              <w:rPr>
                <w:rFonts w:ascii="宋体" w:hAnsi="Courier New" w:hint="eastAsia"/>
                <w:szCs w:val="20"/>
              </w:rPr>
              <w:t>南宁交通投资集团有限责任公司（南宁市</w:t>
            </w:r>
            <w:proofErr w:type="gramStart"/>
            <w:r>
              <w:rPr>
                <w:rFonts w:ascii="宋体" w:hAnsi="Courier New" w:hint="eastAsia"/>
                <w:szCs w:val="20"/>
              </w:rPr>
              <w:t>青秀</w:t>
            </w:r>
            <w:proofErr w:type="gramEnd"/>
            <w:r>
              <w:rPr>
                <w:rFonts w:ascii="宋体" w:hAnsi="Courier New" w:hint="eastAsia"/>
                <w:szCs w:val="20"/>
              </w:rPr>
              <w:t>区站南东路</w:t>
            </w:r>
            <w:r>
              <w:rPr>
                <w:rFonts w:ascii="宋体" w:hAnsi="Courier New" w:hint="eastAsia"/>
                <w:szCs w:val="20"/>
              </w:rPr>
              <w:t>2</w:t>
            </w:r>
            <w:r>
              <w:rPr>
                <w:rFonts w:ascii="宋体" w:hAnsi="Courier New" w:hint="eastAsia"/>
                <w:szCs w:val="20"/>
              </w:rPr>
              <w:t>号南宁交投</w:t>
            </w:r>
            <w:r>
              <w:rPr>
                <w:rFonts w:ascii="宋体" w:hAnsi="Courier New" w:hint="eastAsia"/>
                <w:szCs w:val="20"/>
              </w:rPr>
              <w:t>20</w:t>
            </w:r>
            <w:r>
              <w:rPr>
                <w:rFonts w:ascii="宋体" w:hAnsi="Courier New" w:hint="eastAsia"/>
                <w:szCs w:val="20"/>
              </w:rPr>
              <w:t>楼会议室）</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14.4</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递交投标样品截止时间</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4"/>
              </w:rPr>
              <w:t>无</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14.5</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递交投标样品地点</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b/>
                <w:bCs/>
                <w:szCs w:val="21"/>
              </w:rPr>
            </w:pPr>
            <w:r>
              <w:rPr>
                <w:rFonts w:hAnsi="宋体" w:hint="eastAsia"/>
                <w:szCs w:val="24"/>
              </w:rPr>
              <w:t>无</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15.1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开标地点</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int="eastAsia"/>
                <w:szCs w:val="24"/>
              </w:rPr>
              <w:t>与递交投标文件地点相同</w:t>
            </w:r>
          </w:p>
        </w:tc>
      </w:tr>
      <w:tr w:rsidR="00126D48">
        <w:trPr>
          <w:trHeight w:val="248"/>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17.3</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jc w:val="center"/>
              <w:rPr>
                <w:rFonts w:hAnsi="宋体"/>
                <w:szCs w:val="21"/>
              </w:rPr>
            </w:pPr>
            <w:r>
              <w:rPr>
                <w:rFonts w:hAnsi="宋体" w:hint="eastAsia"/>
                <w:szCs w:val="21"/>
              </w:rPr>
              <w:t>评标方法</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szCs w:val="21"/>
              </w:rPr>
            </w:pPr>
            <w:r>
              <w:rPr>
                <w:rFonts w:hAnsi="宋体" w:hint="eastAsia"/>
                <w:szCs w:val="21"/>
              </w:rPr>
              <w:t>最低价评审法</w:t>
            </w:r>
          </w:p>
        </w:tc>
      </w:tr>
      <w:tr w:rsidR="00126D48">
        <w:trPr>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26.1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autoSpaceDE w:val="0"/>
              <w:autoSpaceDN w:val="0"/>
              <w:adjustRightInd w:val="0"/>
              <w:jc w:val="center"/>
              <w:rPr>
                <w:rFonts w:ascii="宋体" w:cs="宋体"/>
                <w:kern w:val="0"/>
                <w:sz w:val="20"/>
                <w:szCs w:val="20"/>
              </w:rPr>
            </w:pPr>
            <w:r>
              <w:rPr>
                <w:rFonts w:hint="eastAsia"/>
                <w:kern w:val="0"/>
              </w:rPr>
              <w:t>履约保证金</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rPr>
                <w:szCs w:val="21"/>
              </w:rPr>
            </w:pPr>
            <w:r>
              <w:rPr>
                <w:rFonts w:hint="eastAsia"/>
                <w:kern w:val="0"/>
              </w:rPr>
              <w:t>履约</w:t>
            </w:r>
            <w:r>
              <w:rPr>
                <w:rFonts w:hint="eastAsia"/>
                <w:szCs w:val="21"/>
              </w:rPr>
              <w:t>保证金的金额：</w:t>
            </w:r>
            <w:r>
              <w:rPr>
                <w:rFonts w:hint="eastAsia"/>
                <w:szCs w:val="21"/>
                <w:u w:val="single"/>
              </w:rPr>
              <w:t>5000</w:t>
            </w:r>
            <w:r>
              <w:rPr>
                <w:rFonts w:hint="eastAsia"/>
                <w:szCs w:val="21"/>
              </w:rPr>
              <w:t>元，</w:t>
            </w:r>
            <w:r>
              <w:rPr>
                <w:rFonts w:hint="eastAsia"/>
              </w:rPr>
              <w:t>中标单位</w:t>
            </w:r>
            <w:r>
              <w:rPr>
                <w:rFonts w:hint="eastAsia"/>
                <w:szCs w:val="21"/>
              </w:rPr>
              <w:t>收到中标通知书后，</w:t>
            </w:r>
            <w:r>
              <w:rPr>
                <w:rFonts w:hint="eastAsia"/>
              </w:rPr>
              <w:t>中标单位的</w:t>
            </w:r>
            <w:r>
              <w:rPr>
                <w:rFonts w:hint="eastAsia"/>
                <w:szCs w:val="21"/>
              </w:rPr>
              <w:t>投标保证金转为</w:t>
            </w:r>
            <w:r>
              <w:rPr>
                <w:rFonts w:hint="eastAsia"/>
                <w:kern w:val="0"/>
              </w:rPr>
              <w:t>履约</w:t>
            </w:r>
            <w:r>
              <w:rPr>
                <w:rFonts w:hint="eastAsia"/>
                <w:szCs w:val="21"/>
              </w:rPr>
              <w:t>保证金。</w:t>
            </w:r>
            <w:r>
              <w:rPr>
                <w:rFonts w:hAnsi="宋体" w:hint="eastAsia"/>
                <w:szCs w:val="21"/>
              </w:rPr>
              <w:t>设备调试完成</w:t>
            </w:r>
            <w:r>
              <w:rPr>
                <w:rFonts w:hint="eastAsia"/>
                <w:szCs w:val="21"/>
              </w:rPr>
              <w:t>后</w:t>
            </w:r>
            <w:proofErr w:type="gramStart"/>
            <w:r>
              <w:rPr>
                <w:rFonts w:hint="eastAsia"/>
                <w:kern w:val="0"/>
                <w:szCs w:val="21"/>
              </w:rPr>
              <w:t>经</w:t>
            </w:r>
            <w:r>
              <w:rPr>
                <w:rFonts w:hAnsi="宋体" w:hint="eastAsia"/>
                <w:szCs w:val="28"/>
                <w:u w:val="single"/>
              </w:rPr>
              <w:t>最终</w:t>
            </w:r>
            <w:proofErr w:type="gramEnd"/>
            <w:r>
              <w:rPr>
                <w:rFonts w:hint="eastAsia"/>
                <w:kern w:val="0"/>
                <w:szCs w:val="21"/>
              </w:rPr>
              <w:t>验收合格，</w:t>
            </w:r>
            <w:r>
              <w:rPr>
                <w:rFonts w:hAnsi="宋体" w:hint="eastAsia"/>
              </w:rPr>
              <w:t>履约保证金自</w:t>
            </w:r>
            <w:r>
              <w:rPr>
                <w:rFonts w:hint="eastAsia"/>
              </w:rPr>
              <w:t>乙方</w:t>
            </w:r>
            <w:r>
              <w:rPr>
                <w:rFonts w:hAnsi="宋体" w:hint="eastAsia"/>
              </w:rPr>
              <w:t>按合同约定交货验收合格之日起转为质量保证金。</w:t>
            </w:r>
            <w:r>
              <w:rPr>
                <w:rFonts w:hint="eastAsia"/>
                <w:kern w:val="0"/>
                <w:szCs w:val="21"/>
              </w:rPr>
              <w:t>质保期满后乙方向甲方办理退</w:t>
            </w:r>
            <w:proofErr w:type="gramStart"/>
            <w:r>
              <w:rPr>
                <w:rFonts w:hint="eastAsia"/>
                <w:kern w:val="0"/>
                <w:szCs w:val="21"/>
              </w:rPr>
              <w:t>付手</w:t>
            </w:r>
            <w:proofErr w:type="gramEnd"/>
            <w:r>
              <w:rPr>
                <w:rFonts w:hint="eastAsia"/>
                <w:kern w:val="0"/>
                <w:szCs w:val="21"/>
              </w:rPr>
              <w:t>续，甲方收到完整且合格的退付申请后</w:t>
            </w:r>
            <w:r>
              <w:rPr>
                <w:rFonts w:hint="eastAsia"/>
                <w:szCs w:val="21"/>
              </w:rPr>
              <w:t>将履约金退还给中标单位（无息）。</w:t>
            </w:r>
          </w:p>
          <w:p w:rsidR="00126D48" w:rsidRDefault="002B38D8">
            <w:pPr>
              <w:rPr>
                <w:kern w:val="0"/>
                <w:sz w:val="24"/>
              </w:rPr>
            </w:pPr>
            <w:r>
              <w:rPr>
                <w:rFonts w:hint="eastAsia"/>
                <w:b/>
                <w:szCs w:val="21"/>
              </w:rPr>
              <w:t>户名</w:t>
            </w:r>
            <w:r>
              <w:rPr>
                <w:rFonts w:hint="eastAsia"/>
                <w:szCs w:val="21"/>
              </w:rPr>
              <w:t>：南宁交通投资集团有限责任公司</w:t>
            </w:r>
          </w:p>
          <w:p w:rsidR="00126D48" w:rsidRDefault="002B38D8">
            <w:pPr>
              <w:jc w:val="left"/>
              <w:rPr>
                <w:szCs w:val="21"/>
                <w:lang w:val="zh-CN"/>
              </w:rPr>
            </w:pPr>
            <w:r>
              <w:rPr>
                <w:szCs w:val="21"/>
                <w:lang w:val="zh-CN"/>
              </w:rPr>
              <w:lastRenderedPageBreak/>
              <w:t>开户银行：</w:t>
            </w:r>
            <w:r>
              <w:rPr>
                <w:rFonts w:hint="eastAsia"/>
                <w:szCs w:val="21"/>
                <w:lang w:val="zh-CN"/>
              </w:rPr>
              <w:t>工行南宁新城支行</w:t>
            </w:r>
          </w:p>
          <w:p w:rsidR="00126D48" w:rsidRDefault="002B38D8">
            <w:pPr>
              <w:jc w:val="left"/>
              <w:rPr>
                <w:szCs w:val="21"/>
                <w:lang w:val="zh-CN"/>
              </w:rPr>
            </w:pPr>
            <w:r>
              <w:rPr>
                <w:szCs w:val="21"/>
                <w:lang w:val="zh-CN"/>
              </w:rPr>
              <w:t>开户名称：</w:t>
            </w:r>
            <w:bookmarkStart w:id="14" w:name="CgwjmbEntity：yhzhmc_0"/>
            <w:r>
              <w:rPr>
                <w:rFonts w:hint="eastAsia"/>
                <w:szCs w:val="21"/>
                <w:lang w:val="zh-CN"/>
              </w:rPr>
              <w:t>南宁交通投资集团有限责任公司</w:t>
            </w:r>
          </w:p>
          <w:p w:rsidR="00126D48" w:rsidRDefault="002B38D8">
            <w:pPr>
              <w:jc w:val="left"/>
              <w:rPr>
                <w:szCs w:val="21"/>
                <w:lang w:val="zh-CN"/>
              </w:rPr>
            </w:pPr>
            <w:r>
              <w:rPr>
                <w:szCs w:val="21"/>
                <w:lang w:val="zh-CN"/>
              </w:rPr>
              <w:t>银行账号：</w:t>
            </w:r>
            <w:bookmarkEnd w:id="14"/>
            <w:r>
              <w:rPr>
                <w:rFonts w:hint="eastAsia"/>
                <w:sz w:val="24"/>
                <w:szCs w:val="24"/>
                <w:lang w:val="zh-CN"/>
              </w:rPr>
              <w:t>2102103019300163393</w:t>
            </w:r>
          </w:p>
        </w:tc>
      </w:tr>
      <w:tr w:rsidR="00126D48">
        <w:trPr>
          <w:trHeight w:val="248"/>
          <w:jc w:val="center"/>
        </w:trPr>
        <w:tc>
          <w:tcPr>
            <w:tcW w:w="1079"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adjustRightInd w:val="0"/>
              <w:jc w:val="center"/>
              <w:rPr>
                <w:rFonts w:hAnsi="宋体"/>
                <w:szCs w:val="21"/>
              </w:rPr>
            </w:pPr>
            <w:r>
              <w:rPr>
                <w:rFonts w:hAnsi="宋体" w:hint="eastAsia"/>
                <w:szCs w:val="21"/>
              </w:rPr>
              <w:t>28.1</w:t>
            </w:r>
          </w:p>
        </w:tc>
        <w:tc>
          <w:tcPr>
            <w:tcW w:w="3242" w:type="dxa"/>
            <w:tcBorders>
              <w:top w:val="single" w:sz="4" w:space="0" w:color="auto"/>
              <w:left w:val="single" w:sz="4" w:space="0" w:color="auto"/>
              <w:bottom w:val="single" w:sz="4" w:space="0" w:color="auto"/>
              <w:right w:val="single" w:sz="4" w:space="0" w:color="auto"/>
            </w:tcBorders>
            <w:vAlign w:val="center"/>
          </w:tcPr>
          <w:p w:rsidR="00126D48" w:rsidRDefault="002B38D8">
            <w:pPr>
              <w:autoSpaceDE w:val="0"/>
              <w:autoSpaceDN w:val="0"/>
              <w:adjustRightInd w:val="0"/>
              <w:jc w:val="center"/>
              <w:rPr>
                <w:kern w:val="0"/>
              </w:rPr>
            </w:pPr>
            <w:r>
              <w:rPr>
                <w:rFonts w:hint="eastAsia"/>
                <w:kern w:val="0"/>
              </w:rPr>
              <w:t>需要补充的其他内容</w:t>
            </w:r>
          </w:p>
        </w:tc>
        <w:tc>
          <w:tcPr>
            <w:tcW w:w="5422"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rPr>
                <w:rFonts w:hAnsi="宋体"/>
                <w:b/>
                <w:szCs w:val="21"/>
              </w:rPr>
            </w:pPr>
            <w:r>
              <w:rPr>
                <w:rFonts w:hAnsi="宋体" w:hint="eastAsia"/>
                <w:bCs/>
                <w:szCs w:val="21"/>
                <w:u w:val="single"/>
              </w:rPr>
              <w:t>无</w:t>
            </w:r>
          </w:p>
        </w:tc>
      </w:tr>
    </w:tbl>
    <w:p w:rsidR="00126D48" w:rsidRDefault="002B38D8">
      <w:pPr>
        <w:pStyle w:val="a9"/>
        <w:jc w:val="center"/>
        <w:outlineLvl w:val="1"/>
        <w:rPr>
          <w:rFonts w:hAnsi="宋体"/>
          <w:b/>
          <w:sz w:val="28"/>
          <w:szCs w:val="28"/>
        </w:rPr>
      </w:pPr>
      <w:r>
        <w:rPr>
          <w:rFonts w:hAnsi="宋体" w:hint="eastAsia"/>
          <w:sz w:val="28"/>
          <w:szCs w:val="28"/>
        </w:rPr>
        <w:br w:type="page"/>
      </w:r>
      <w:bookmarkStart w:id="15" w:name="_Toc503169368"/>
      <w:proofErr w:type="gramStart"/>
      <w:r>
        <w:rPr>
          <w:rFonts w:ascii="Times New Roman" w:hAnsi="Times New Roman" w:hint="eastAsia"/>
          <w:b/>
          <w:sz w:val="30"/>
          <w:szCs w:val="30"/>
        </w:rPr>
        <w:lastRenderedPageBreak/>
        <w:t>一</w:t>
      </w:r>
      <w:proofErr w:type="gramEnd"/>
      <w:r>
        <w:rPr>
          <w:rFonts w:ascii="Times New Roman" w:hAnsi="Times New Roman" w:hint="eastAsia"/>
          <w:b/>
          <w:sz w:val="30"/>
          <w:szCs w:val="30"/>
        </w:rPr>
        <w:t>总则</w:t>
      </w:r>
      <w:bookmarkEnd w:id="15"/>
    </w:p>
    <w:p w:rsidR="00126D48" w:rsidRDefault="002B38D8">
      <w:pPr>
        <w:pStyle w:val="a9"/>
        <w:spacing w:line="440" w:lineRule="exact"/>
        <w:ind w:left="242" w:hangingChars="101" w:hanging="242"/>
        <w:jc w:val="left"/>
        <w:rPr>
          <w:rFonts w:hAnsi="宋体"/>
          <w:bCs/>
          <w:sz w:val="24"/>
        </w:rPr>
      </w:pPr>
      <w:r>
        <w:rPr>
          <w:rFonts w:hAnsi="宋体" w:hint="eastAsia"/>
          <w:bCs/>
          <w:sz w:val="24"/>
        </w:rPr>
        <w:t xml:space="preserve">1. </w:t>
      </w:r>
      <w:r>
        <w:rPr>
          <w:rFonts w:hAnsi="宋体" w:hint="eastAsia"/>
          <w:bCs/>
          <w:sz w:val="24"/>
        </w:rPr>
        <w:t>项目概况</w:t>
      </w:r>
    </w:p>
    <w:p w:rsidR="00126D48" w:rsidRDefault="002B38D8">
      <w:pPr>
        <w:pStyle w:val="a9"/>
        <w:spacing w:line="440" w:lineRule="exact"/>
        <w:ind w:left="2" w:firstLine="358"/>
        <w:jc w:val="left"/>
        <w:rPr>
          <w:rFonts w:hAnsi="宋体"/>
          <w:bCs/>
        </w:rPr>
      </w:pPr>
      <w:r>
        <w:rPr>
          <w:rFonts w:hAnsi="宋体" w:hint="eastAsia"/>
          <w:bCs/>
        </w:rPr>
        <w:t xml:space="preserve">1.1  </w:t>
      </w:r>
      <w:r>
        <w:rPr>
          <w:rFonts w:hAnsi="宋体" w:hint="eastAsia"/>
          <w:bCs/>
        </w:rPr>
        <w:t>采购人：见投标人须知前附表。</w:t>
      </w:r>
    </w:p>
    <w:p w:rsidR="00126D48" w:rsidRDefault="002B38D8">
      <w:pPr>
        <w:pStyle w:val="a9"/>
        <w:spacing w:line="440" w:lineRule="exact"/>
        <w:ind w:left="2" w:firstLine="358"/>
        <w:jc w:val="left"/>
        <w:rPr>
          <w:rFonts w:ascii="文鼎CS楷体" w:eastAsia="文鼎CS楷体"/>
        </w:rPr>
      </w:pPr>
      <w:r>
        <w:rPr>
          <w:rFonts w:hAnsi="宋体" w:hint="eastAsia"/>
          <w:bCs/>
        </w:rPr>
        <w:t xml:space="preserve">1.2  </w:t>
      </w:r>
      <w:r>
        <w:rPr>
          <w:rFonts w:ascii="文鼎CS楷体" w:eastAsia="文鼎CS楷体" w:hint="eastAsia"/>
        </w:rPr>
        <w:t>项目名称：</w:t>
      </w:r>
      <w:r>
        <w:rPr>
          <w:rFonts w:hAnsi="宋体" w:hint="eastAsia"/>
          <w:bCs/>
        </w:rPr>
        <w:t>见投标人须知前附表。</w:t>
      </w:r>
    </w:p>
    <w:p w:rsidR="00126D48" w:rsidRDefault="002B38D8">
      <w:pPr>
        <w:pStyle w:val="a9"/>
        <w:spacing w:line="440" w:lineRule="exact"/>
        <w:ind w:left="2" w:firstLine="358"/>
        <w:jc w:val="left"/>
        <w:rPr>
          <w:rFonts w:ascii="文鼎CS楷体" w:eastAsia="文鼎CS楷体"/>
        </w:rPr>
      </w:pPr>
      <w:r>
        <w:rPr>
          <w:rFonts w:ascii="文鼎CS楷体" w:eastAsia="文鼎CS楷体" w:hint="eastAsia"/>
        </w:rPr>
        <w:t xml:space="preserve">1.3  </w:t>
      </w:r>
      <w:r>
        <w:rPr>
          <w:rFonts w:ascii="文鼎CS楷体" w:eastAsia="文鼎CS楷体" w:hint="eastAsia"/>
        </w:rPr>
        <w:t>项目编号：</w:t>
      </w:r>
      <w:r>
        <w:rPr>
          <w:rFonts w:hAnsi="宋体" w:hint="eastAsia"/>
          <w:bCs/>
        </w:rPr>
        <w:t>见投标人须知前附表。</w:t>
      </w:r>
    </w:p>
    <w:p w:rsidR="00126D48" w:rsidRDefault="002B38D8">
      <w:pPr>
        <w:pStyle w:val="a9"/>
        <w:spacing w:line="440" w:lineRule="exact"/>
        <w:ind w:left="2" w:firstLine="358"/>
        <w:jc w:val="left"/>
        <w:rPr>
          <w:rFonts w:hAnsi="宋体"/>
          <w:bCs/>
        </w:rPr>
      </w:pPr>
      <w:r>
        <w:rPr>
          <w:rFonts w:ascii="文鼎CS楷体" w:eastAsia="文鼎CS楷体" w:hint="eastAsia"/>
        </w:rPr>
        <w:t xml:space="preserve">1.4  </w:t>
      </w:r>
      <w:r>
        <w:rPr>
          <w:rFonts w:hAnsi="宋体" w:hint="eastAsia"/>
          <w:bCs/>
        </w:rPr>
        <w:t>采购预算：见投标人须知前附表。</w:t>
      </w:r>
    </w:p>
    <w:p w:rsidR="00126D48" w:rsidRDefault="002B38D8">
      <w:pPr>
        <w:pStyle w:val="a9"/>
        <w:spacing w:line="440" w:lineRule="exact"/>
        <w:ind w:left="2" w:firstLine="358"/>
        <w:jc w:val="left"/>
        <w:rPr>
          <w:rFonts w:hAnsi="宋体"/>
          <w:bCs/>
        </w:rPr>
      </w:pPr>
      <w:r>
        <w:rPr>
          <w:rFonts w:hAnsi="宋体" w:hint="eastAsia"/>
          <w:bCs/>
        </w:rPr>
        <w:t xml:space="preserve">1.5  </w:t>
      </w:r>
      <w:r>
        <w:rPr>
          <w:rFonts w:hAnsi="宋体" w:hint="eastAsia"/>
          <w:bCs/>
        </w:rPr>
        <w:t>资金来源：企业自筹。</w:t>
      </w:r>
    </w:p>
    <w:p w:rsidR="00126D48" w:rsidRDefault="002B38D8">
      <w:pPr>
        <w:pStyle w:val="a9"/>
        <w:spacing w:line="440" w:lineRule="exact"/>
        <w:ind w:left="2" w:firstLine="358"/>
        <w:jc w:val="left"/>
        <w:rPr>
          <w:rFonts w:hAnsi="宋体"/>
          <w:bCs/>
        </w:rPr>
      </w:pPr>
      <w:r>
        <w:rPr>
          <w:rFonts w:hAnsi="宋体" w:hint="eastAsia"/>
          <w:bCs/>
        </w:rPr>
        <w:t xml:space="preserve">1.6  </w:t>
      </w:r>
      <w:r>
        <w:rPr>
          <w:rFonts w:hAnsi="宋体" w:hint="eastAsia"/>
          <w:szCs w:val="21"/>
        </w:rPr>
        <w:t>获取招标文件的时间、地点、方式、报名要求：</w:t>
      </w:r>
      <w:r>
        <w:rPr>
          <w:rFonts w:hAnsi="宋体" w:hint="eastAsia"/>
          <w:bCs/>
        </w:rPr>
        <w:t>见投标人须知前附表。</w:t>
      </w:r>
    </w:p>
    <w:p w:rsidR="00126D48" w:rsidRDefault="002B38D8">
      <w:pPr>
        <w:pStyle w:val="a9"/>
        <w:spacing w:line="440" w:lineRule="exact"/>
        <w:jc w:val="left"/>
        <w:rPr>
          <w:rFonts w:hAnsi="宋体"/>
          <w:bCs/>
          <w:sz w:val="24"/>
        </w:rPr>
      </w:pPr>
      <w:r>
        <w:rPr>
          <w:rFonts w:hAnsi="宋体" w:hint="eastAsia"/>
          <w:bCs/>
          <w:sz w:val="24"/>
        </w:rPr>
        <w:t xml:space="preserve">2. </w:t>
      </w:r>
      <w:r>
        <w:rPr>
          <w:rFonts w:hAnsi="宋体" w:hint="eastAsia"/>
          <w:bCs/>
          <w:sz w:val="24"/>
        </w:rPr>
        <w:t>采购信息发布媒体：</w:t>
      </w:r>
    </w:p>
    <w:p w:rsidR="00126D48" w:rsidRDefault="002B38D8">
      <w:pPr>
        <w:adjustRightInd w:val="0"/>
        <w:snapToGrid w:val="0"/>
        <w:spacing w:line="440" w:lineRule="exact"/>
        <w:ind w:firstLineChars="200" w:firstLine="420"/>
        <w:rPr>
          <w:rFonts w:hAnsi="宋体"/>
          <w:bCs/>
        </w:rPr>
      </w:pPr>
      <w:r>
        <w:rPr>
          <w:rFonts w:ascii="宋体" w:eastAsia="宋体" w:hAnsi="宋体" w:cs="宋体" w:hint="eastAsia"/>
          <w:bCs/>
        </w:rPr>
        <w:t>2.1</w:t>
      </w:r>
      <w:r>
        <w:rPr>
          <w:rFonts w:hAnsi="宋体" w:hint="eastAsia"/>
          <w:bCs/>
        </w:rPr>
        <w:t>与本项目相关的采购业务信息（包括公开招标公告、中标公告及其更正事项等）将在以下媒体上发布：南宁交通投资集团有限责任公司网</w:t>
      </w:r>
      <w:r>
        <w:rPr>
          <w:rFonts w:ascii="宋体" w:hAnsi="宋体" w:hint="eastAsia"/>
          <w:szCs w:val="21"/>
        </w:rPr>
        <w:t>http://www.nnjtjt.com/</w:t>
      </w:r>
      <w:r>
        <w:rPr>
          <w:rFonts w:ascii="宋体" w:hAnsi="宋体" w:hint="eastAsia"/>
          <w:szCs w:val="21"/>
        </w:rPr>
        <w:t>。</w:t>
      </w:r>
    </w:p>
    <w:p w:rsidR="00126D48" w:rsidRDefault="002B38D8">
      <w:pPr>
        <w:pStyle w:val="a9"/>
        <w:spacing w:line="440" w:lineRule="exact"/>
        <w:ind w:left="2" w:firstLine="358"/>
        <w:jc w:val="left"/>
        <w:rPr>
          <w:rFonts w:hAnsi="宋体"/>
          <w:bCs/>
        </w:rPr>
      </w:pPr>
      <w:r>
        <w:rPr>
          <w:rFonts w:hAnsi="宋体" w:hint="eastAsia"/>
          <w:bCs/>
        </w:rPr>
        <w:t xml:space="preserve">2.2  </w:t>
      </w:r>
      <w:r>
        <w:rPr>
          <w:rFonts w:hAnsi="宋体" w:hint="eastAsia"/>
          <w:bCs/>
        </w:rPr>
        <w:t>本项目公开招标公告期限为自公告发布之日起</w:t>
      </w:r>
      <w:r>
        <w:rPr>
          <w:rFonts w:hAnsi="宋体" w:hint="eastAsia"/>
          <w:bCs/>
        </w:rPr>
        <w:t>5</w:t>
      </w:r>
      <w:r>
        <w:rPr>
          <w:rFonts w:hAnsi="宋体" w:hint="eastAsia"/>
          <w:bCs/>
        </w:rPr>
        <w:t>个工作日。</w:t>
      </w:r>
    </w:p>
    <w:p w:rsidR="00126D48" w:rsidRDefault="002B38D8">
      <w:pPr>
        <w:pStyle w:val="a9"/>
        <w:spacing w:line="440" w:lineRule="exact"/>
        <w:ind w:left="242" w:hangingChars="101" w:hanging="242"/>
        <w:jc w:val="left"/>
        <w:rPr>
          <w:rFonts w:hAnsi="宋体"/>
          <w:bCs/>
          <w:sz w:val="24"/>
        </w:rPr>
      </w:pPr>
      <w:r>
        <w:rPr>
          <w:rFonts w:hAnsi="宋体" w:hint="eastAsia"/>
          <w:bCs/>
          <w:sz w:val="24"/>
        </w:rPr>
        <w:t xml:space="preserve">3. </w:t>
      </w:r>
      <w:r>
        <w:rPr>
          <w:rFonts w:hAnsi="宋体" w:hint="eastAsia"/>
          <w:bCs/>
          <w:sz w:val="24"/>
        </w:rPr>
        <w:t>投标人资格要求：</w:t>
      </w:r>
    </w:p>
    <w:p w:rsidR="00126D48" w:rsidRDefault="002B38D8">
      <w:pPr>
        <w:pStyle w:val="a9"/>
        <w:spacing w:line="440" w:lineRule="exact"/>
        <w:ind w:firstLine="360"/>
        <w:rPr>
          <w:rFonts w:hAnsi="宋体"/>
          <w:bCs/>
        </w:rPr>
      </w:pPr>
      <w:r>
        <w:rPr>
          <w:rFonts w:hAnsi="宋体" w:hint="eastAsia"/>
          <w:bCs/>
        </w:rPr>
        <w:t>3</w:t>
      </w:r>
      <w:r>
        <w:rPr>
          <w:rFonts w:hAnsi="宋体" w:hint="eastAsia"/>
          <w:bCs/>
        </w:rPr>
        <w:t xml:space="preserve">.1  </w:t>
      </w:r>
      <w:r>
        <w:rPr>
          <w:rFonts w:hAnsi="宋体" w:hint="eastAsia"/>
          <w:bCs/>
        </w:rPr>
        <w:t>投标人应</w:t>
      </w:r>
      <w:r>
        <w:rPr>
          <w:rFonts w:hint="eastAsia"/>
        </w:rPr>
        <w:t>符合《中华人民共和国政府采购法》第二十二条规定的</w:t>
      </w:r>
      <w:r>
        <w:rPr>
          <w:rFonts w:hAnsi="宋体" w:hint="eastAsia"/>
          <w:bCs/>
        </w:rPr>
        <w:t>下列</w:t>
      </w:r>
      <w:r>
        <w:rPr>
          <w:rFonts w:hint="eastAsia"/>
        </w:rPr>
        <w:t>投标人资格条件</w:t>
      </w:r>
      <w:r>
        <w:rPr>
          <w:rFonts w:hAnsi="宋体" w:hint="eastAsia"/>
          <w:bCs/>
        </w:rPr>
        <w:t>：</w:t>
      </w:r>
    </w:p>
    <w:p w:rsidR="00126D48" w:rsidRDefault="002B38D8">
      <w:pPr>
        <w:pStyle w:val="a9"/>
        <w:spacing w:line="440" w:lineRule="exact"/>
        <w:ind w:firstLine="720"/>
        <w:rPr>
          <w:rFonts w:hAnsi="宋体"/>
          <w:bCs/>
        </w:rPr>
      </w:pPr>
      <w:r>
        <w:rPr>
          <w:rFonts w:hAnsi="宋体" w:hint="eastAsia"/>
          <w:bCs/>
        </w:rPr>
        <w:t>（</w:t>
      </w:r>
      <w:r>
        <w:rPr>
          <w:rFonts w:hAnsi="宋体" w:hint="eastAsia"/>
          <w:bCs/>
        </w:rPr>
        <w:t>1</w:t>
      </w:r>
      <w:r>
        <w:rPr>
          <w:rFonts w:hAnsi="宋体" w:hint="eastAsia"/>
          <w:bCs/>
        </w:rPr>
        <w:t>）具有独立承担民事责任的能力；</w:t>
      </w:r>
    </w:p>
    <w:p w:rsidR="00126D48" w:rsidRDefault="002B38D8">
      <w:pPr>
        <w:pStyle w:val="a9"/>
        <w:spacing w:line="440" w:lineRule="exact"/>
        <w:ind w:firstLine="720"/>
        <w:rPr>
          <w:rFonts w:hAnsi="宋体"/>
          <w:bCs/>
        </w:rPr>
      </w:pPr>
      <w:r>
        <w:rPr>
          <w:rFonts w:hAnsi="宋体" w:hint="eastAsia"/>
          <w:bCs/>
        </w:rPr>
        <w:t>（</w:t>
      </w:r>
      <w:r>
        <w:rPr>
          <w:rFonts w:hAnsi="宋体" w:hint="eastAsia"/>
          <w:bCs/>
        </w:rPr>
        <w:t>2</w:t>
      </w:r>
      <w:r>
        <w:rPr>
          <w:rFonts w:hAnsi="宋体" w:hint="eastAsia"/>
          <w:bCs/>
        </w:rPr>
        <w:t>）具有良好的商业信誉和健全的财务会计制度；</w:t>
      </w:r>
    </w:p>
    <w:p w:rsidR="00126D48" w:rsidRDefault="002B38D8">
      <w:pPr>
        <w:pStyle w:val="a9"/>
        <w:spacing w:line="440" w:lineRule="exact"/>
        <w:ind w:firstLine="720"/>
        <w:rPr>
          <w:rFonts w:hAnsi="宋体"/>
          <w:bCs/>
        </w:rPr>
      </w:pPr>
      <w:r>
        <w:rPr>
          <w:rFonts w:hAnsi="宋体" w:hint="eastAsia"/>
          <w:bCs/>
        </w:rPr>
        <w:t>（</w:t>
      </w:r>
      <w:r>
        <w:rPr>
          <w:rFonts w:hAnsi="宋体" w:hint="eastAsia"/>
          <w:bCs/>
        </w:rPr>
        <w:t>3</w:t>
      </w:r>
      <w:r>
        <w:rPr>
          <w:rFonts w:hAnsi="宋体" w:hint="eastAsia"/>
          <w:bCs/>
        </w:rPr>
        <w:t>）具有履行合同所必需的设备和专业技术能力；</w:t>
      </w:r>
    </w:p>
    <w:p w:rsidR="00126D48" w:rsidRDefault="002B38D8">
      <w:pPr>
        <w:pStyle w:val="a9"/>
        <w:spacing w:line="440" w:lineRule="exact"/>
        <w:ind w:firstLine="720"/>
        <w:rPr>
          <w:rFonts w:hAnsi="宋体"/>
          <w:bCs/>
        </w:rPr>
      </w:pPr>
      <w:r>
        <w:rPr>
          <w:rFonts w:hAnsi="宋体" w:hint="eastAsia"/>
          <w:bCs/>
        </w:rPr>
        <w:t>（</w:t>
      </w:r>
      <w:r>
        <w:rPr>
          <w:rFonts w:hAnsi="宋体" w:hint="eastAsia"/>
          <w:bCs/>
        </w:rPr>
        <w:t>4</w:t>
      </w:r>
      <w:r>
        <w:rPr>
          <w:rFonts w:hAnsi="宋体" w:hint="eastAsia"/>
          <w:bCs/>
        </w:rPr>
        <w:t>）有依法缴纳税收和社会保障资金的良好记录；</w:t>
      </w:r>
    </w:p>
    <w:p w:rsidR="00126D48" w:rsidRDefault="002B38D8">
      <w:pPr>
        <w:pStyle w:val="a9"/>
        <w:spacing w:line="440" w:lineRule="exact"/>
        <w:ind w:firstLine="720"/>
        <w:rPr>
          <w:rFonts w:hAnsi="宋体"/>
          <w:bCs/>
        </w:rPr>
      </w:pPr>
      <w:r>
        <w:rPr>
          <w:rFonts w:hAnsi="宋体" w:hint="eastAsia"/>
          <w:bCs/>
        </w:rPr>
        <w:t>（</w:t>
      </w:r>
      <w:r>
        <w:rPr>
          <w:rFonts w:hAnsi="宋体" w:hint="eastAsia"/>
          <w:bCs/>
        </w:rPr>
        <w:t>5</w:t>
      </w:r>
      <w:r>
        <w:rPr>
          <w:rFonts w:hAnsi="宋体" w:hint="eastAsia"/>
          <w:bCs/>
        </w:rPr>
        <w:t>）参加采购活动前三年内，在经营活动中没有重大违法记录；</w:t>
      </w:r>
    </w:p>
    <w:p w:rsidR="00126D48" w:rsidRDefault="002B38D8">
      <w:pPr>
        <w:pStyle w:val="a9"/>
        <w:spacing w:line="440" w:lineRule="exact"/>
        <w:ind w:firstLine="720"/>
        <w:rPr>
          <w:rFonts w:hAnsi="宋体"/>
          <w:bCs/>
        </w:rPr>
      </w:pPr>
      <w:r>
        <w:rPr>
          <w:rFonts w:hAnsi="宋体" w:hint="eastAsia"/>
          <w:bCs/>
        </w:rPr>
        <w:t>（</w:t>
      </w:r>
      <w:r>
        <w:rPr>
          <w:rFonts w:hAnsi="宋体" w:hint="eastAsia"/>
          <w:bCs/>
        </w:rPr>
        <w:t>6</w:t>
      </w:r>
      <w:r>
        <w:rPr>
          <w:rFonts w:hAnsi="宋体" w:hint="eastAsia"/>
          <w:bCs/>
        </w:rPr>
        <w:t>）法律、行政法规规定的其他条件。</w:t>
      </w:r>
    </w:p>
    <w:p w:rsidR="00126D48" w:rsidRDefault="002B38D8">
      <w:pPr>
        <w:pStyle w:val="a9"/>
        <w:spacing w:line="440" w:lineRule="exact"/>
        <w:ind w:left="2" w:firstLine="358"/>
        <w:jc w:val="left"/>
        <w:rPr>
          <w:rFonts w:hAnsi="宋体"/>
          <w:bCs/>
        </w:rPr>
      </w:pPr>
      <w:r>
        <w:rPr>
          <w:rFonts w:hAnsi="宋体" w:hint="eastAsia"/>
          <w:bCs/>
        </w:rPr>
        <w:t xml:space="preserve">3.2  </w:t>
      </w:r>
      <w:r>
        <w:rPr>
          <w:rFonts w:hAnsi="宋体" w:hint="eastAsia"/>
          <w:bCs/>
        </w:rPr>
        <w:t>针对本项目，投标人应具备的特定条件：见投标人须知前附表</w:t>
      </w:r>
    </w:p>
    <w:p w:rsidR="00126D48" w:rsidRDefault="002B38D8">
      <w:pPr>
        <w:pStyle w:val="a9"/>
        <w:spacing w:line="440" w:lineRule="exact"/>
        <w:ind w:firstLine="360"/>
        <w:rPr>
          <w:rFonts w:hAnsi="宋体"/>
          <w:bCs/>
        </w:rPr>
      </w:pPr>
      <w:r>
        <w:rPr>
          <w:rFonts w:hAnsi="宋体" w:hint="eastAsia"/>
          <w:bCs/>
        </w:rPr>
        <w:t xml:space="preserve">3.3  </w:t>
      </w:r>
      <w:r>
        <w:rPr>
          <w:rFonts w:hAnsi="宋体" w:hint="eastAsia"/>
        </w:rPr>
        <w:t>投标人不得直接或间接地与为本次采购的项目内容进行设计、编制规范和其他文件的咨询公司或其附属机构有任何关联。</w:t>
      </w:r>
      <w:r>
        <w:rPr>
          <w:rFonts w:hAnsi="宋体" w:hint="eastAsia"/>
        </w:rPr>
        <w:t xml:space="preserve"> </w:t>
      </w:r>
    </w:p>
    <w:p w:rsidR="00126D48" w:rsidRDefault="002B38D8">
      <w:pPr>
        <w:pStyle w:val="a9"/>
        <w:spacing w:line="440" w:lineRule="exact"/>
        <w:ind w:left="242" w:hangingChars="101" w:hanging="242"/>
        <w:jc w:val="left"/>
        <w:rPr>
          <w:rFonts w:hAnsi="宋体"/>
          <w:bCs/>
          <w:sz w:val="24"/>
        </w:rPr>
      </w:pPr>
      <w:r>
        <w:rPr>
          <w:rFonts w:hAnsi="宋体" w:hint="eastAsia"/>
          <w:bCs/>
          <w:sz w:val="24"/>
        </w:rPr>
        <w:t xml:space="preserve">4. </w:t>
      </w:r>
      <w:r>
        <w:rPr>
          <w:rFonts w:hAnsi="宋体" w:hint="eastAsia"/>
          <w:bCs/>
          <w:sz w:val="24"/>
        </w:rPr>
        <w:t>询问和质疑</w:t>
      </w:r>
    </w:p>
    <w:p w:rsidR="00126D48" w:rsidRDefault="002B38D8">
      <w:pPr>
        <w:pStyle w:val="a9"/>
        <w:spacing w:line="440" w:lineRule="exact"/>
        <w:ind w:left="2" w:firstLine="360"/>
        <w:jc w:val="left"/>
        <w:rPr>
          <w:rFonts w:hAnsi="宋体"/>
          <w:bCs/>
        </w:rPr>
      </w:pPr>
      <w:r>
        <w:rPr>
          <w:rFonts w:hAnsi="宋体" w:hint="eastAsia"/>
          <w:bCs/>
        </w:rPr>
        <w:t xml:space="preserve">4.1  </w:t>
      </w:r>
      <w:r>
        <w:rPr>
          <w:rFonts w:hAnsi="宋体" w:hint="eastAsia"/>
          <w:bCs/>
        </w:rPr>
        <w:t>投标人</w:t>
      </w:r>
      <w:r>
        <w:rPr>
          <w:rFonts w:hAnsi="宋体" w:hint="eastAsia"/>
          <w:szCs w:val="21"/>
        </w:rPr>
        <w:t>对采购活动事项有疑问的，可以向采购人</w:t>
      </w:r>
      <w:r>
        <w:rPr>
          <w:rFonts w:hAnsi="宋体" w:hint="eastAsia"/>
          <w:bCs/>
        </w:rPr>
        <w:t>项目负责人提出询问</w:t>
      </w:r>
      <w:r>
        <w:rPr>
          <w:rFonts w:hAnsi="宋体" w:hint="eastAsia"/>
          <w:szCs w:val="21"/>
        </w:rPr>
        <w:t>。</w:t>
      </w:r>
    </w:p>
    <w:p w:rsidR="00126D48" w:rsidRDefault="002B38D8">
      <w:pPr>
        <w:pStyle w:val="a9"/>
        <w:spacing w:line="440" w:lineRule="exact"/>
        <w:ind w:left="2" w:firstLine="360"/>
        <w:jc w:val="left"/>
        <w:rPr>
          <w:rFonts w:hAnsi="宋体"/>
          <w:bCs/>
          <w:szCs w:val="21"/>
        </w:rPr>
      </w:pPr>
      <w:r>
        <w:rPr>
          <w:rFonts w:hAnsi="宋体" w:hint="eastAsia"/>
          <w:bCs/>
        </w:rPr>
        <w:t xml:space="preserve">4.2  </w:t>
      </w:r>
      <w:r>
        <w:rPr>
          <w:rFonts w:hAnsi="宋体" w:hint="eastAsia"/>
          <w:bCs/>
          <w:szCs w:val="21"/>
        </w:rPr>
        <w:t>投标人认为招标文件使自己的权益受到损害的，应当在公开招标文件公告期限届满之日起</w:t>
      </w:r>
      <w:r>
        <w:rPr>
          <w:rFonts w:hAnsi="宋体"/>
          <w:bCs/>
          <w:szCs w:val="21"/>
        </w:rPr>
        <w:t>7</w:t>
      </w:r>
      <w:r>
        <w:rPr>
          <w:rFonts w:hAnsi="宋体" w:hint="eastAsia"/>
          <w:bCs/>
          <w:szCs w:val="21"/>
        </w:rPr>
        <w:t>个工作日内以书面形式向采购人质疑；投标人认为采购过程使自己的权益受到损害的，应当在各采购程序环节结束之日起</w:t>
      </w:r>
      <w:r>
        <w:rPr>
          <w:rFonts w:hAnsi="宋体"/>
          <w:bCs/>
          <w:szCs w:val="21"/>
        </w:rPr>
        <w:t>7</w:t>
      </w:r>
      <w:r>
        <w:rPr>
          <w:rFonts w:hAnsi="宋体" w:hint="eastAsia"/>
          <w:bCs/>
          <w:szCs w:val="21"/>
        </w:rPr>
        <w:t>个工作日内，以书面形式向采购人质疑；投标人认为中标结果使自己的权益受到损害的，应当在中标结果公告期限届满之日起</w:t>
      </w:r>
      <w:r>
        <w:rPr>
          <w:rFonts w:hAnsi="宋体"/>
          <w:bCs/>
          <w:szCs w:val="21"/>
        </w:rPr>
        <w:t>7</w:t>
      </w:r>
      <w:r>
        <w:rPr>
          <w:rFonts w:hAnsi="宋体" w:hint="eastAsia"/>
          <w:bCs/>
          <w:szCs w:val="21"/>
        </w:rPr>
        <w:t>个工作日内，以书面形式向采购人质疑。质疑有效期结束后，采购人不再受理该项目质疑。（质疑受理单位、递交质疑地点详见投标人须知前附表）</w:t>
      </w:r>
    </w:p>
    <w:p w:rsidR="00126D48" w:rsidRDefault="002B38D8">
      <w:pPr>
        <w:pStyle w:val="a9"/>
        <w:spacing w:line="440" w:lineRule="exact"/>
        <w:ind w:left="2" w:firstLine="360"/>
        <w:jc w:val="left"/>
        <w:rPr>
          <w:rFonts w:hAnsi="宋体"/>
          <w:bCs/>
          <w:szCs w:val="21"/>
        </w:rPr>
      </w:pPr>
      <w:r>
        <w:rPr>
          <w:rFonts w:hAnsi="宋体" w:hint="eastAsia"/>
          <w:bCs/>
          <w:szCs w:val="21"/>
        </w:rPr>
        <w:t xml:space="preserve">4.3  </w:t>
      </w:r>
      <w:r>
        <w:rPr>
          <w:rFonts w:hAnsi="宋体" w:hint="eastAsia"/>
          <w:bCs/>
          <w:szCs w:val="21"/>
        </w:rPr>
        <w:t>投标人质疑实行实名制，其质疑应当有具体的质疑事项及事实根据，不得进行虚假、恶意质</w:t>
      </w:r>
      <w:r>
        <w:rPr>
          <w:rFonts w:hAnsi="宋体" w:hint="eastAsia"/>
          <w:bCs/>
          <w:szCs w:val="21"/>
        </w:rPr>
        <w:lastRenderedPageBreak/>
        <w:t>疑。</w:t>
      </w:r>
    </w:p>
    <w:p w:rsidR="00126D48" w:rsidRDefault="002B38D8">
      <w:pPr>
        <w:pStyle w:val="a9"/>
        <w:spacing w:line="440" w:lineRule="exact"/>
        <w:ind w:firstLineChars="200" w:firstLine="420"/>
        <w:jc w:val="left"/>
        <w:rPr>
          <w:rFonts w:hAnsi="宋体"/>
          <w:bCs/>
        </w:rPr>
      </w:pPr>
      <w:r>
        <w:rPr>
          <w:rFonts w:hint="eastAsia"/>
          <w:bCs/>
          <w:szCs w:val="21"/>
        </w:rPr>
        <w:t xml:space="preserve">4.4  </w:t>
      </w:r>
      <w:r>
        <w:rPr>
          <w:rFonts w:hint="eastAsia"/>
          <w:bCs/>
          <w:szCs w:val="21"/>
        </w:rPr>
        <w:t>供应商质疑时，应当提交</w:t>
      </w:r>
      <w:proofErr w:type="gramStart"/>
      <w:r>
        <w:rPr>
          <w:rFonts w:hint="eastAsia"/>
          <w:bCs/>
          <w:szCs w:val="21"/>
        </w:rPr>
        <w:t>质疑</w:t>
      </w:r>
      <w:r>
        <w:rPr>
          <w:rFonts w:hint="eastAsia"/>
          <w:bCs/>
        </w:rPr>
        <w:t>书</w:t>
      </w:r>
      <w:proofErr w:type="gramEnd"/>
      <w:r>
        <w:rPr>
          <w:rFonts w:hint="eastAsia"/>
          <w:bCs/>
        </w:rPr>
        <w:t>原件，</w:t>
      </w:r>
      <w:proofErr w:type="gramStart"/>
      <w:r>
        <w:rPr>
          <w:rFonts w:hint="eastAsia"/>
          <w:bCs/>
        </w:rPr>
        <w:t>质疑</w:t>
      </w:r>
      <w:proofErr w:type="gramEnd"/>
      <w:r>
        <w:rPr>
          <w:rFonts w:hint="eastAsia"/>
          <w:bCs/>
        </w:rPr>
        <w:t>书应当包括下列主要内容：</w:t>
      </w:r>
    </w:p>
    <w:p w:rsidR="00126D48" w:rsidRDefault="002B38D8">
      <w:pPr>
        <w:pStyle w:val="a9"/>
        <w:spacing w:line="440" w:lineRule="exact"/>
        <w:ind w:left="2" w:firstLine="418"/>
        <w:jc w:val="left"/>
        <w:rPr>
          <w:rFonts w:hAnsi="宋体"/>
        </w:rPr>
      </w:pPr>
      <w:r>
        <w:rPr>
          <w:rFonts w:hint="eastAsia"/>
        </w:rPr>
        <w:t>（</w:t>
      </w:r>
      <w:r>
        <w:rPr>
          <w:rFonts w:hint="eastAsia"/>
        </w:rPr>
        <w:t>1</w:t>
      </w:r>
      <w:r>
        <w:rPr>
          <w:rFonts w:hint="eastAsia"/>
        </w:rPr>
        <w:t>）</w:t>
      </w:r>
      <w:r>
        <w:rPr>
          <w:rFonts w:hAnsi="宋体" w:hint="eastAsia"/>
        </w:rPr>
        <w:t>质疑供应商和被质疑的采购人名称、地址、电话、邮编等；</w:t>
      </w:r>
    </w:p>
    <w:p w:rsidR="00126D48" w:rsidRDefault="002B38D8">
      <w:pPr>
        <w:pStyle w:val="a9"/>
        <w:spacing w:line="440" w:lineRule="exact"/>
        <w:ind w:left="2" w:firstLine="418"/>
        <w:jc w:val="left"/>
        <w:rPr>
          <w:rFonts w:hAnsi="宋体"/>
        </w:rPr>
      </w:pPr>
      <w:r>
        <w:rPr>
          <w:rFonts w:hAnsi="宋体" w:hint="eastAsia"/>
        </w:rPr>
        <w:t>（</w:t>
      </w:r>
      <w:r>
        <w:rPr>
          <w:rFonts w:hAnsi="宋体" w:hint="eastAsia"/>
        </w:rPr>
        <w:t>2</w:t>
      </w:r>
      <w:r>
        <w:rPr>
          <w:rFonts w:hAnsi="宋体" w:hint="eastAsia"/>
        </w:rPr>
        <w:t>）质疑项目的名称、编号；</w:t>
      </w:r>
    </w:p>
    <w:p w:rsidR="00126D48" w:rsidRDefault="002B38D8">
      <w:pPr>
        <w:pStyle w:val="a9"/>
        <w:spacing w:line="440" w:lineRule="exact"/>
        <w:ind w:left="2" w:firstLine="418"/>
        <w:jc w:val="left"/>
        <w:rPr>
          <w:rFonts w:hAnsi="宋体"/>
        </w:rPr>
      </w:pPr>
      <w:r>
        <w:rPr>
          <w:rFonts w:hAnsi="宋体" w:hint="eastAsia"/>
        </w:rPr>
        <w:t>（</w:t>
      </w:r>
      <w:r>
        <w:rPr>
          <w:rFonts w:hAnsi="宋体" w:hint="eastAsia"/>
        </w:rPr>
        <w:t>3</w:t>
      </w:r>
      <w:r>
        <w:rPr>
          <w:rFonts w:hAnsi="宋体" w:hint="eastAsia"/>
        </w:rPr>
        <w:t>）权益受到损害的事实和理由</w:t>
      </w:r>
      <w:r>
        <w:rPr>
          <w:rFonts w:hAnsi="宋体" w:hint="eastAsia"/>
        </w:rPr>
        <w:t>,</w:t>
      </w:r>
      <w:r>
        <w:rPr>
          <w:rFonts w:hAnsi="宋体" w:hint="eastAsia"/>
        </w:rPr>
        <w:t>以及明确的请求；</w:t>
      </w:r>
    </w:p>
    <w:p w:rsidR="00126D48" w:rsidRDefault="002B38D8">
      <w:pPr>
        <w:pStyle w:val="a9"/>
        <w:spacing w:line="440" w:lineRule="exact"/>
        <w:ind w:left="2" w:firstLine="418"/>
        <w:jc w:val="left"/>
        <w:rPr>
          <w:rFonts w:hAnsi="宋体"/>
        </w:rPr>
      </w:pPr>
      <w:r>
        <w:rPr>
          <w:rFonts w:hAnsi="宋体" w:hint="eastAsia"/>
        </w:rPr>
        <w:t>（</w:t>
      </w:r>
      <w:r>
        <w:rPr>
          <w:rFonts w:hAnsi="宋体" w:hint="eastAsia"/>
        </w:rPr>
        <w:t>4</w:t>
      </w:r>
      <w:r>
        <w:rPr>
          <w:rFonts w:hAnsi="宋体" w:hint="eastAsia"/>
        </w:rPr>
        <w:t>）相关证明材料；</w:t>
      </w:r>
    </w:p>
    <w:p w:rsidR="00126D48" w:rsidRDefault="002B38D8">
      <w:pPr>
        <w:pStyle w:val="a9"/>
        <w:spacing w:line="440" w:lineRule="exact"/>
        <w:ind w:left="2" w:firstLine="418"/>
        <w:jc w:val="left"/>
        <w:rPr>
          <w:rFonts w:hAnsi="宋体"/>
        </w:rPr>
      </w:pPr>
      <w:r>
        <w:rPr>
          <w:rFonts w:hAnsi="宋体" w:hint="eastAsia"/>
        </w:rPr>
        <w:t>（</w:t>
      </w:r>
      <w:r>
        <w:rPr>
          <w:rFonts w:hAnsi="宋体" w:hint="eastAsia"/>
        </w:rPr>
        <w:t>5</w:t>
      </w:r>
      <w:r>
        <w:rPr>
          <w:rFonts w:hAnsi="宋体" w:hint="eastAsia"/>
        </w:rPr>
        <w:t>）提起质疑的日期；</w:t>
      </w:r>
    </w:p>
    <w:p w:rsidR="00126D48" w:rsidRDefault="002B38D8">
      <w:pPr>
        <w:pStyle w:val="a9"/>
        <w:spacing w:line="440" w:lineRule="exact"/>
        <w:ind w:left="2" w:firstLine="418"/>
        <w:jc w:val="left"/>
        <w:rPr>
          <w:rFonts w:hAnsi="宋体"/>
        </w:rPr>
      </w:pPr>
      <w:r>
        <w:rPr>
          <w:rFonts w:hAnsi="宋体" w:hint="eastAsia"/>
        </w:rPr>
        <w:t>（</w:t>
      </w:r>
      <w:r>
        <w:rPr>
          <w:rFonts w:hAnsi="宋体" w:hint="eastAsia"/>
        </w:rPr>
        <w:t>6</w:t>
      </w:r>
      <w:r>
        <w:rPr>
          <w:rFonts w:hAnsi="宋体" w:hint="eastAsia"/>
        </w:rPr>
        <w:t>）附件材料：缴纳投标</w:t>
      </w:r>
      <w:r>
        <w:rPr>
          <w:rFonts w:hAnsi="宋体" w:hint="eastAsia"/>
        </w:rPr>
        <w:t>保证金银行凭证；营业执照副本内页复印件（要求证件有效并清晰反映企业法人经营范围）；近期连续三个月依法缴纳税收证明材料（复印件，原件备查）；近期连续三个月在职职工依法缴纳社会保障资金证明材料（复印件，原件备查）。</w:t>
      </w:r>
    </w:p>
    <w:p w:rsidR="00126D48" w:rsidRDefault="002B38D8">
      <w:pPr>
        <w:pStyle w:val="a9"/>
        <w:spacing w:line="440" w:lineRule="exact"/>
        <w:ind w:firstLineChars="200" w:firstLine="420"/>
        <w:jc w:val="left"/>
        <w:rPr>
          <w:rFonts w:hAnsi="宋体"/>
        </w:rPr>
      </w:pPr>
      <w:proofErr w:type="gramStart"/>
      <w:r>
        <w:rPr>
          <w:rFonts w:hAnsi="宋体" w:hint="eastAsia"/>
        </w:rPr>
        <w:t>质疑书</w:t>
      </w:r>
      <w:proofErr w:type="gramEnd"/>
      <w:r>
        <w:rPr>
          <w:rFonts w:hAnsi="宋体" w:hint="eastAsia"/>
        </w:rPr>
        <w:t>应当署名。质疑供应商为法人或者其他组织的，应当由法定代表人或者主要负责人签字（质疑供应商为法人的由法定代表人签字，质疑供应商为其他组织的由主要负责人签字）并加盖公章。</w:t>
      </w:r>
    </w:p>
    <w:p w:rsidR="00126D48" w:rsidRDefault="002B38D8">
      <w:pPr>
        <w:pStyle w:val="a9"/>
        <w:spacing w:line="440" w:lineRule="exact"/>
        <w:ind w:left="2" w:firstLine="360"/>
        <w:rPr>
          <w:rFonts w:hAnsi="宋体"/>
          <w:bCs/>
        </w:rPr>
      </w:pPr>
      <w:r>
        <w:rPr>
          <w:rFonts w:hAnsi="宋体" w:hint="eastAsia"/>
          <w:bCs/>
        </w:rPr>
        <w:t xml:space="preserve">4.5  </w:t>
      </w:r>
      <w:r>
        <w:rPr>
          <w:rFonts w:hAnsi="宋体" w:hint="eastAsia"/>
          <w:bCs/>
        </w:rPr>
        <w:t>质疑供应商可以委托代理人办理质疑事务。委托代理人应为质疑供应商的正式员工并熟悉相关业务情况。代理人办理质疑事务时，除</w:t>
      </w:r>
      <w:r>
        <w:rPr>
          <w:rFonts w:hAnsi="宋体" w:hint="eastAsia"/>
          <w:bCs/>
        </w:rPr>
        <w:t>提交</w:t>
      </w:r>
      <w:proofErr w:type="gramStart"/>
      <w:r>
        <w:rPr>
          <w:rFonts w:hAnsi="宋体" w:hint="eastAsia"/>
          <w:bCs/>
        </w:rPr>
        <w:t>质疑书</w:t>
      </w:r>
      <w:proofErr w:type="gramEnd"/>
      <w:r>
        <w:rPr>
          <w:rFonts w:hAnsi="宋体" w:hint="eastAsia"/>
          <w:bCs/>
        </w:rPr>
        <w:t>外，还应当提交质疑供应商的授权委托书，授权委托书应当载明委托代理的具体权限和事项；提交</w:t>
      </w:r>
      <w:r>
        <w:rPr>
          <w:rFonts w:hAnsi="宋体" w:hint="eastAsia"/>
        </w:rPr>
        <w:t>委托代理人身份证明复印件和近期三个月社保缴费证明复印件。</w:t>
      </w:r>
    </w:p>
    <w:p w:rsidR="00126D48" w:rsidRDefault="002B38D8">
      <w:pPr>
        <w:pStyle w:val="a9"/>
        <w:spacing w:line="440" w:lineRule="exact"/>
        <w:ind w:left="2" w:firstLine="360"/>
        <w:rPr>
          <w:rFonts w:hAnsi="宋体"/>
          <w:bCs/>
        </w:rPr>
      </w:pPr>
      <w:r>
        <w:rPr>
          <w:rFonts w:hAnsi="宋体" w:hint="eastAsia"/>
          <w:bCs/>
        </w:rPr>
        <w:t xml:space="preserve">4.6  </w:t>
      </w:r>
      <w:r>
        <w:rPr>
          <w:rFonts w:hAnsi="宋体" w:hint="eastAsia"/>
          <w:bCs/>
        </w:rPr>
        <w:t>质疑供应商提起质疑应当符合下列条件：</w:t>
      </w:r>
    </w:p>
    <w:p w:rsidR="00126D48" w:rsidRDefault="002B38D8">
      <w:pPr>
        <w:spacing w:line="440" w:lineRule="exact"/>
        <w:ind w:firstLine="720"/>
        <w:rPr>
          <w:rFonts w:ascii="宋体" w:hAnsi="宋体"/>
        </w:rPr>
      </w:pPr>
      <w:r>
        <w:rPr>
          <w:rFonts w:ascii="宋体" w:hAnsi="宋体" w:hint="eastAsia"/>
        </w:rPr>
        <w:t>（</w:t>
      </w:r>
      <w:r>
        <w:rPr>
          <w:rFonts w:ascii="宋体" w:hAnsi="宋体" w:hint="eastAsia"/>
        </w:rPr>
        <w:t>1</w:t>
      </w:r>
      <w:r>
        <w:rPr>
          <w:rFonts w:ascii="宋体" w:hAnsi="宋体" w:hint="eastAsia"/>
        </w:rPr>
        <w:t>）质疑供应商是参与所质疑采购活动的供应商；</w:t>
      </w:r>
    </w:p>
    <w:p w:rsidR="00126D48" w:rsidRDefault="002B38D8">
      <w:pPr>
        <w:spacing w:line="440" w:lineRule="exact"/>
        <w:ind w:firstLine="720"/>
        <w:rPr>
          <w:rFonts w:ascii="宋体" w:hAnsi="宋体"/>
        </w:rPr>
      </w:pPr>
      <w:r>
        <w:rPr>
          <w:rFonts w:ascii="宋体" w:hAnsi="宋体" w:hint="eastAsia"/>
        </w:rPr>
        <w:t>（</w:t>
      </w:r>
      <w:r>
        <w:rPr>
          <w:rFonts w:ascii="宋体" w:hAnsi="宋体" w:hint="eastAsia"/>
        </w:rPr>
        <w:t>2</w:t>
      </w:r>
      <w:r>
        <w:rPr>
          <w:rFonts w:ascii="宋体" w:hAnsi="宋体" w:hint="eastAsia"/>
        </w:rPr>
        <w:t>）</w:t>
      </w:r>
      <w:proofErr w:type="gramStart"/>
      <w:r>
        <w:rPr>
          <w:rFonts w:ascii="宋体" w:hAnsi="宋体" w:hint="eastAsia"/>
        </w:rPr>
        <w:t>质疑书</w:t>
      </w:r>
      <w:proofErr w:type="gramEnd"/>
      <w:r>
        <w:rPr>
          <w:rFonts w:ascii="宋体" w:hAnsi="宋体" w:hint="eastAsia"/>
        </w:rPr>
        <w:t>内容符合本章第</w:t>
      </w:r>
      <w:r>
        <w:rPr>
          <w:rFonts w:ascii="宋体" w:hAnsi="宋体" w:hint="eastAsia"/>
        </w:rPr>
        <w:t>4.3</w:t>
      </w:r>
      <w:r>
        <w:rPr>
          <w:rFonts w:ascii="宋体" w:hAnsi="宋体" w:hint="eastAsia"/>
        </w:rPr>
        <w:t>项的规定；</w:t>
      </w:r>
    </w:p>
    <w:p w:rsidR="00126D48" w:rsidRDefault="002B38D8">
      <w:pPr>
        <w:spacing w:line="440" w:lineRule="exact"/>
        <w:ind w:firstLine="720"/>
        <w:rPr>
          <w:rFonts w:ascii="宋体" w:hAnsi="宋体"/>
        </w:rPr>
      </w:pPr>
      <w:r>
        <w:rPr>
          <w:rFonts w:ascii="宋体" w:hAnsi="宋体" w:hint="eastAsia"/>
        </w:rPr>
        <w:t>（</w:t>
      </w:r>
      <w:r>
        <w:rPr>
          <w:rFonts w:ascii="宋体" w:hAnsi="宋体" w:hint="eastAsia"/>
        </w:rPr>
        <w:t>3</w:t>
      </w:r>
      <w:r>
        <w:rPr>
          <w:rFonts w:ascii="宋体" w:hAnsi="宋体" w:hint="eastAsia"/>
        </w:rPr>
        <w:t>）在质疑有效期限内提起质疑；</w:t>
      </w:r>
    </w:p>
    <w:p w:rsidR="00126D48" w:rsidRDefault="002B38D8">
      <w:pPr>
        <w:spacing w:line="440" w:lineRule="exact"/>
        <w:ind w:firstLine="720"/>
        <w:rPr>
          <w:rFonts w:ascii="宋体" w:hAnsi="宋体"/>
        </w:rPr>
      </w:pPr>
      <w:r>
        <w:rPr>
          <w:rFonts w:ascii="宋体" w:hAnsi="宋体" w:hint="eastAsia"/>
        </w:rPr>
        <w:t>（</w:t>
      </w:r>
      <w:r>
        <w:rPr>
          <w:rFonts w:ascii="宋体" w:hAnsi="宋体" w:hint="eastAsia"/>
        </w:rPr>
        <w:t>4</w:t>
      </w:r>
      <w:r>
        <w:rPr>
          <w:rFonts w:ascii="宋体" w:hAnsi="宋体" w:hint="eastAsia"/>
        </w:rPr>
        <w:t>）属于所质疑的采购人组织的采购活动；</w:t>
      </w:r>
    </w:p>
    <w:p w:rsidR="00126D48" w:rsidRDefault="002B38D8">
      <w:pPr>
        <w:spacing w:line="440" w:lineRule="exact"/>
        <w:ind w:firstLine="720"/>
        <w:rPr>
          <w:rFonts w:ascii="宋体" w:hAnsi="宋体"/>
        </w:rPr>
      </w:pPr>
      <w:r>
        <w:rPr>
          <w:rFonts w:ascii="宋体" w:hAnsi="宋体" w:hint="eastAsia"/>
        </w:rPr>
        <w:t>（</w:t>
      </w:r>
      <w:r>
        <w:rPr>
          <w:rFonts w:ascii="宋体" w:hAnsi="宋体" w:hint="eastAsia"/>
        </w:rPr>
        <w:t>5</w:t>
      </w:r>
      <w:r>
        <w:rPr>
          <w:rFonts w:ascii="宋体" w:hAnsi="宋体" w:hint="eastAsia"/>
        </w:rPr>
        <w:t>）同一质疑事项未经采购人质疑处理；</w:t>
      </w:r>
    </w:p>
    <w:p w:rsidR="00126D48" w:rsidRDefault="002B38D8">
      <w:pPr>
        <w:spacing w:line="440" w:lineRule="exact"/>
        <w:ind w:firstLine="720"/>
        <w:rPr>
          <w:rFonts w:ascii="宋体"/>
        </w:rPr>
      </w:pPr>
      <w:r>
        <w:rPr>
          <w:rFonts w:ascii="宋体" w:hint="eastAsia"/>
        </w:rPr>
        <w:t>（</w:t>
      </w:r>
      <w:r>
        <w:rPr>
          <w:rFonts w:ascii="宋体" w:hint="eastAsia"/>
        </w:rPr>
        <w:t>6</w:t>
      </w:r>
      <w:r>
        <w:rPr>
          <w:rFonts w:ascii="宋体" w:hint="eastAsia"/>
        </w:rPr>
        <w:t>）财政部门规定的其他条件。</w:t>
      </w:r>
    </w:p>
    <w:p w:rsidR="00126D48" w:rsidRDefault="002B38D8">
      <w:pPr>
        <w:spacing w:line="440" w:lineRule="exact"/>
        <w:ind w:firstLine="360"/>
        <w:rPr>
          <w:rFonts w:ascii="宋体" w:hAnsi="宋体"/>
        </w:rPr>
      </w:pPr>
      <w:r>
        <w:rPr>
          <w:rFonts w:ascii="宋体" w:hint="eastAsia"/>
        </w:rPr>
        <w:t xml:space="preserve">4.7  </w:t>
      </w:r>
      <w:r>
        <w:rPr>
          <w:rFonts w:ascii="宋体" w:hint="eastAsia"/>
        </w:rPr>
        <w:t>采购</w:t>
      </w:r>
      <w:r>
        <w:rPr>
          <w:rFonts w:hint="eastAsia"/>
        </w:rPr>
        <w:t>人自受理质疑之日起</w:t>
      </w:r>
      <w:r>
        <w:t>7</w:t>
      </w:r>
      <w:r>
        <w:rPr>
          <w:rFonts w:hint="eastAsia"/>
        </w:rPr>
        <w:t>个工作日内，对质疑事项</w:t>
      </w:r>
      <w:proofErr w:type="gramStart"/>
      <w:r>
        <w:rPr>
          <w:rFonts w:hint="eastAsia"/>
        </w:rPr>
        <w:t>作出</w:t>
      </w:r>
      <w:proofErr w:type="gramEnd"/>
      <w:r>
        <w:rPr>
          <w:rFonts w:hint="eastAsia"/>
        </w:rPr>
        <w:t>答复，并以书面形式通知质疑供应商及其他有关供应商。</w:t>
      </w:r>
    </w:p>
    <w:p w:rsidR="00126D48" w:rsidRDefault="002B38D8">
      <w:pPr>
        <w:pStyle w:val="a9"/>
        <w:spacing w:line="440" w:lineRule="exact"/>
        <w:ind w:left="242" w:hangingChars="101" w:hanging="242"/>
        <w:jc w:val="left"/>
        <w:rPr>
          <w:rFonts w:hAnsi="宋体"/>
          <w:bCs/>
          <w:sz w:val="24"/>
        </w:rPr>
      </w:pPr>
      <w:r>
        <w:rPr>
          <w:rFonts w:hAnsi="宋体" w:hint="eastAsia"/>
          <w:bCs/>
          <w:sz w:val="24"/>
        </w:rPr>
        <w:t xml:space="preserve">5.  </w:t>
      </w:r>
      <w:r>
        <w:rPr>
          <w:rFonts w:hAnsi="宋体" w:hint="eastAsia"/>
          <w:bCs/>
          <w:sz w:val="24"/>
        </w:rPr>
        <w:t>投诉</w:t>
      </w:r>
    </w:p>
    <w:p w:rsidR="00126D48" w:rsidRDefault="002B38D8">
      <w:pPr>
        <w:pStyle w:val="a9"/>
        <w:spacing w:line="440" w:lineRule="exact"/>
        <w:ind w:leftChars="1" w:left="2" w:firstLineChars="200" w:firstLine="420"/>
        <w:jc w:val="left"/>
        <w:rPr>
          <w:rFonts w:hAnsi="宋体"/>
          <w:bCs/>
        </w:rPr>
      </w:pPr>
      <w:r>
        <w:rPr>
          <w:rFonts w:hAnsi="宋体" w:hint="eastAsia"/>
          <w:bCs/>
        </w:rPr>
        <w:t xml:space="preserve">5.1  </w:t>
      </w:r>
      <w:r>
        <w:rPr>
          <w:rFonts w:hAnsi="宋体" w:hint="eastAsia"/>
          <w:bCs/>
        </w:rPr>
        <w:t>供应商认为采购文件、采购过程、中标和成交结果使自己的合法权益受到损害的，应当首先依法向采购人提出质疑。对采购人的答复不满意，或者采购人未在规定期限内做出答复的，供应商可以在答复期满后</w:t>
      </w:r>
      <w:r>
        <w:rPr>
          <w:rFonts w:hAnsi="宋体" w:hint="eastAsia"/>
          <w:bCs/>
        </w:rPr>
        <w:t>15</w:t>
      </w:r>
      <w:r>
        <w:rPr>
          <w:rFonts w:hAnsi="宋体" w:hint="eastAsia"/>
          <w:bCs/>
        </w:rPr>
        <w:t>个工作日内向南宁交通投资集团有限责任公司工程管理部提起投诉。</w:t>
      </w:r>
    </w:p>
    <w:p w:rsidR="00126D48" w:rsidRDefault="002B38D8">
      <w:pPr>
        <w:pStyle w:val="a9"/>
        <w:spacing w:line="440" w:lineRule="exact"/>
        <w:ind w:leftChars="1" w:left="2" w:firstLineChars="200" w:firstLine="420"/>
        <w:jc w:val="left"/>
        <w:rPr>
          <w:rFonts w:hAnsi="宋体"/>
          <w:bCs/>
        </w:rPr>
      </w:pPr>
      <w:r>
        <w:rPr>
          <w:rFonts w:hint="eastAsia"/>
        </w:rPr>
        <w:t xml:space="preserve">5.2  </w:t>
      </w:r>
      <w:r>
        <w:rPr>
          <w:rFonts w:hint="eastAsia"/>
        </w:rPr>
        <w:t>投诉人投诉时，应当提交投诉书，并按照被投诉采购人和与投诉事项有关的供应商数量提供投诉书的副本。投诉书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szCs w:val="21"/>
        </w:rPr>
        <w:t>：</w:t>
      </w:r>
    </w:p>
    <w:p w:rsidR="00126D48" w:rsidRDefault="002B38D8">
      <w:pPr>
        <w:pStyle w:val="a9"/>
        <w:spacing w:line="440" w:lineRule="exact"/>
        <w:ind w:left="2" w:firstLineChars="199" w:firstLine="418"/>
        <w:jc w:val="left"/>
      </w:pPr>
      <w:r>
        <w:rPr>
          <w:rFonts w:hAnsi="宋体" w:hint="eastAsia"/>
        </w:rPr>
        <w:lastRenderedPageBreak/>
        <w:t>（</w:t>
      </w:r>
      <w:r>
        <w:rPr>
          <w:rFonts w:hAnsi="宋体" w:hint="eastAsia"/>
        </w:rPr>
        <w:t>1</w:t>
      </w:r>
      <w:r>
        <w:rPr>
          <w:rFonts w:hAnsi="宋体" w:hint="eastAsia"/>
        </w:rPr>
        <w:t>）投诉人和被投诉人的名称、地址、电话等；</w:t>
      </w:r>
      <w:r>
        <w:rPr>
          <w:rFonts w:hAnsi="宋体" w:hint="eastAsia"/>
        </w:rPr>
        <w:t xml:space="preserve"> </w:t>
      </w:r>
    </w:p>
    <w:p w:rsidR="00126D48" w:rsidRDefault="002B38D8">
      <w:pPr>
        <w:pStyle w:val="a9"/>
        <w:spacing w:line="440" w:lineRule="exact"/>
        <w:ind w:left="2" w:firstLineChars="199" w:firstLine="418"/>
        <w:jc w:val="left"/>
      </w:pPr>
      <w:r>
        <w:rPr>
          <w:rFonts w:hAnsi="宋体" w:hint="eastAsia"/>
        </w:rPr>
        <w:t>（</w:t>
      </w:r>
      <w:r>
        <w:rPr>
          <w:rFonts w:hAnsi="宋体" w:hint="eastAsia"/>
        </w:rPr>
        <w:t>2</w:t>
      </w:r>
      <w:r>
        <w:rPr>
          <w:rFonts w:hAnsi="宋体" w:hint="eastAsia"/>
        </w:rPr>
        <w:t>）具体的投诉事项及事实依据；</w:t>
      </w:r>
    </w:p>
    <w:p w:rsidR="00126D48" w:rsidRDefault="002B38D8">
      <w:pPr>
        <w:pStyle w:val="a9"/>
        <w:spacing w:line="440" w:lineRule="exact"/>
        <w:ind w:left="2" w:firstLineChars="199" w:firstLine="418"/>
        <w:jc w:val="left"/>
      </w:pPr>
      <w:r>
        <w:rPr>
          <w:rFonts w:hAnsi="宋体" w:hint="eastAsia"/>
        </w:rPr>
        <w:t>（</w:t>
      </w:r>
      <w:r>
        <w:rPr>
          <w:rFonts w:hAnsi="宋体" w:hint="eastAsia"/>
        </w:rPr>
        <w:t>3</w:t>
      </w:r>
      <w:r>
        <w:rPr>
          <w:rFonts w:hAnsi="宋体" w:hint="eastAsia"/>
        </w:rPr>
        <w:t>）质疑和质疑答复情况及相关证明材料；</w:t>
      </w:r>
      <w:r>
        <w:rPr>
          <w:rFonts w:hAnsi="宋体" w:hint="eastAsia"/>
        </w:rPr>
        <w:t xml:space="preserve"> </w:t>
      </w:r>
    </w:p>
    <w:p w:rsidR="00126D48" w:rsidRDefault="002B38D8">
      <w:pPr>
        <w:pStyle w:val="a9"/>
        <w:tabs>
          <w:tab w:val="right" w:pos="9638"/>
        </w:tabs>
        <w:spacing w:line="440" w:lineRule="exact"/>
        <w:ind w:left="2" w:firstLineChars="199" w:firstLine="418"/>
        <w:jc w:val="left"/>
        <w:rPr>
          <w:rFonts w:hAnsi="宋体"/>
        </w:rPr>
      </w:pPr>
      <w:r>
        <w:rPr>
          <w:rFonts w:hAnsi="宋体" w:hint="eastAsia"/>
        </w:rPr>
        <w:t>（</w:t>
      </w:r>
      <w:r>
        <w:rPr>
          <w:rFonts w:hAnsi="宋体" w:hint="eastAsia"/>
        </w:rPr>
        <w:t>4</w:t>
      </w:r>
      <w:r>
        <w:rPr>
          <w:rFonts w:hAnsi="宋体" w:hint="eastAsia"/>
        </w:rPr>
        <w:t>）提起投诉的日期。</w:t>
      </w:r>
    </w:p>
    <w:p w:rsidR="00126D48" w:rsidRDefault="002B38D8">
      <w:pPr>
        <w:pStyle w:val="a9"/>
        <w:tabs>
          <w:tab w:val="right" w:pos="9638"/>
        </w:tabs>
        <w:spacing w:line="440" w:lineRule="exact"/>
        <w:ind w:left="2" w:firstLineChars="199" w:firstLine="418"/>
        <w:jc w:val="left"/>
        <w:rPr>
          <w:rFonts w:hAnsi="宋体"/>
        </w:rPr>
      </w:pPr>
      <w:r>
        <w:rPr>
          <w:rFonts w:hAnsi="宋体" w:hint="eastAsia"/>
        </w:rPr>
        <w:t>（</w:t>
      </w:r>
      <w:r>
        <w:rPr>
          <w:rFonts w:hAnsi="宋体" w:hint="eastAsia"/>
        </w:rPr>
        <w:t>5</w:t>
      </w:r>
      <w:r>
        <w:rPr>
          <w:rFonts w:hAnsi="宋体" w:hint="eastAsia"/>
        </w:rPr>
        <w:t>）附件材料：营业执照副本内页复印件（要求证件有效并清晰反映企业法人经营范围；近期连续三个月依法缴纳税收和在职职工社会保障资金证明材料（复印件，原件备查）。</w:t>
      </w:r>
      <w:r>
        <w:rPr>
          <w:rFonts w:hAnsi="宋体" w:hint="eastAsia"/>
        </w:rPr>
        <w:tab/>
      </w:r>
    </w:p>
    <w:p w:rsidR="00126D48" w:rsidRDefault="002B38D8">
      <w:pPr>
        <w:pStyle w:val="a9"/>
        <w:spacing w:line="440" w:lineRule="exact"/>
        <w:ind w:firstLineChars="200" w:firstLine="420"/>
        <w:rPr>
          <w:rFonts w:hAnsi="宋体"/>
        </w:rPr>
      </w:pPr>
      <w:r>
        <w:rPr>
          <w:rFonts w:hAnsi="宋体" w:hint="eastAsia"/>
        </w:rPr>
        <w:t>投诉书应当署名。投诉人为法人或者其他组织的，应当由法定代表人或者主要负责人签字盖章并加盖公章。</w:t>
      </w:r>
    </w:p>
    <w:p w:rsidR="00126D48" w:rsidRDefault="002B38D8">
      <w:pPr>
        <w:pStyle w:val="a9"/>
        <w:spacing w:line="440" w:lineRule="exact"/>
        <w:ind w:firstLineChars="200" w:firstLine="420"/>
        <w:rPr>
          <w:rFonts w:hAnsi="宋体"/>
        </w:rPr>
      </w:pPr>
      <w:r>
        <w:rPr>
          <w:rFonts w:hint="eastAsia"/>
        </w:rPr>
        <w:t xml:space="preserve">5.3  </w:t>
      </w:r>
      <w:r>
        <w:rPr>
          <w:rFonts w:hint="eastAsia"/>
        </w:rPr>
        <w:t>投诉人可以委托代理人办理投诉事务。</w:t>
      </w:r>
      <w:r>
        <w:rPr>
          <w:rFonts w:hAnsi="宋体" w:hint="eastAsia"/>
          <w:bCs/>
        </w:rPr>
        <w:t>委托代理人</w:t>
      </w:r>
      <w:r>
        <w:rPr>
          <w:rFonts w:hAnsi="宋体" w:hint="eastAsia"/>
          <w:bCs/>
        </w:rPr>
        <w:t>应为投诉供应商的正式员工并熟悉相关业务情况。</w:t>
      </w:r>
      <w:r>
        <w:rPr>
          <w:rFonts w:hint="eastAsia"/>
        </w:rPr>
        <w:t>代理人办理投诉事务时，除提交投诉书外，还应当提交投诉人的授权委托书，授权委托书应当载明委托代理的具体权限和事项；</w:t>
      </w:r>
      <w:r>
        <w:rPr>
          <w:rFonts w:hAnsi="宋体" w:hint="eastAsia"/>
          <w:bCs/>
        </w:rPr>
        <w:t>提交</w:t>
      </w:r>
      <w:r>
        <w:rPr>
          <w:rFonts w:hAnsi="宋体" w:hint="eastAsia"/>
        </w:rPr>
        <w:t>委托代理人身份证明复印件和近期三个月社保</w:t>
      </w:r>
      <w:proofErr w:type="gramStart"/>
      <w:r>
        <w:rPr>
          <w:rFonts w:hAnsi="宋体" w:hint="eastAsia"/>
        </w:rPr>
        <w:t>缴费证</w:t>
      </w:r>
      <w:proofErr w:type="gramEnd"/>
      <w:r>
        <w:rPr>
          <w:rFonts w:hAnsi="宋体" w:hint="eastAsia"/>
        </w:rPr>
        <w:t>复印件。</w:t>
      </w:r>
    </w:p>
    <w:p w:rsidR="00126D48" w:rsidRDefault="002B38D8">
      <w:pPr>
        <w:pStyle w:val="a9"/>
        <w:spacing w:line="440" w:lineRule="exact"/>
        <w:ind w:firstLineChars="200" w:firstLine="420"/>
        <w:rPr>
          <w:rFonts w:hAnsi="宋体"/>
        </w:rPr>
      </w:pPr>
      <w:r>
        <w:rPr>
          <w:rFonts w:hint="eastAsia"/>
        </w:rPr>
        <w:t xml:space="preserve">5.4  </w:t>
      </w:r>
      <w:r>
        <w:rPr>
          <w:rFonts w:hint="eastAsia"/>
        </w:rPr>
        <w:t>投诉人提起投诉应当符合下列条件：</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1</w:t>
      </w:r>
      <w:r>
        <w:rPr>
          <w:rFonts w:ascii="宋体" w:hAnsi="宋体" w:hint="eastAsia"/>
        </w:rPr>
        <w:t>）投诉人是参与所投诉本次采购活动的供应商；</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2</w:t>
      </w:r>
      <w:r>
        <w:rPr>
          <w:rFonts w:ascii="宋体" w:hAnsi="宋体" w:hint="eastAsia"/>
        </w:rPr>
        <w:t>）提起投诉前已依法进行质疑；</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3</w:t>
      </w:r>
      <w:r>
        <w:rPr>
          <w:rFonts w:ascii="宋体" w:hAnsi="宋体" w:hint="eastAsia"/>
        </w:rPr>
        <w:t>）投诉书内容符合本章第</w:t>
      </w:r>
      <w:r>
        <w:rPr>
          <w:rFonts w:ascii="宋体" w:hAnsi="宋体" w:hint="eastAsia"/>
        </w:rPr>
        <w:t>5.2</w:t>
      </w:r>
      <w:r>
        <w:rPr>
          <w:rFonts w:ascii="宋体" w:hAnsi="宋体" w:hint="eastAsia"/>
        </w:rPr>
        <w:t>项的规定；</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4</w:t>
      </w:r>
      <w:r>
        <w:rPr>
          <w:rFonts w:ascii="宋体" w:hAnsi="宋体" w:hint="eastAsia"/>
        </w:rPr>
        <w:t>）在投诉有效期限内提起投诉；</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5</w:t>
      </w:r>
      <w:r>
        <w:rPr>
          <w:rFonts w:ascii="宋体" w:hAnsi="宋体" w:hint="eastAsia"/>
        </w:rPr>
        <w:t>）属</w:t>
      </w:r>
      <w:r>
        <w:rPr>
          <w:rFonts w:hAnsi="宋体" w:hint="eastAsia"/>
          <w:bCs/>
        </w:rPr>
        <w:t>南宁交通投资集团有限责任公司监督管理部门</w:t>
      </w:r>
      <w:r>
        <w:rPr>
          <w:rFonts w:ascii="宋体" w:hAnsi="宋体" w:hint="eastAsia"/>
        </w:rPr>
        <w:t>管辖；</w:t>
      </w:r>
    </w:p>
    <w:p w:rsidR="00126D48" w:rsidRDefault="002B38D8">
      <w:pPr>
        <w:spacing w:line="440" w:lineRule="exact"/>
        <w:ind w:firstLine="420"/>
        <w:rPr>
          <w:rFonts w:ascii="宋体" w:hAnsi="宋体"/>
        </w:rPr>
      </w:pPr>
      <w:r>
        <w:rPr>
          <w:rFonts w:ascii="宋体" w:hAnsi="宋体" w:hint="eastAsia"/>
        </w:rPr>
        <w:t>（</w:t>
      </w:r>
      <w:r>
        <w:rPr>
          <w:rFonts w:ascii="宋体" w:hAnsi="宋体" w:hint="eastAsia"/>
        </w:rPr>
        <w:t>6</w:t>
      </w:r>
      <w:r>
        <w:rPr>
          <w:rFonts w:ascii="宋体" w:hAnsi="宋体" w:hint="eastAsia"/>
        </w:rPr>
        <w:t>）同一投诉事项未经</w:t>
      </w:r>
      <w:r>
        <w:rPr>
          <w:rFonts w:hAnsi="宋体" w:hint="eastAsia"/>
          <w:bCs/>
        </w:rPr>
        <w:t>南宁交通投资集团有限责任公司工程管理部</w:t>
      </w:r>
      <w:r>
        <w:rPr>
          <w:rFonts w:ascii="宋体" w:hAnsi="宋体" w:hint="eastAsia"/>
        </w:rPr>
        <w:t>投诉处理；</w:t>
      </w:r>
    </w:p>
    <w:p w:rsidR="00126D48" w:rsidRDefault="002B38D8">
      <w:pPr>
        <w:spacing w:line="440" w:lineRule="exact"/>
        <w:ind w:firstLine="420"/>
        <w:rPr>
          <w:rFonts w:ascii="宋体" w:hAnsi="Times New Roman"/>
        </w:rPr>
      </w:pPr>
      <w:r>
        <w:rPr>
          <w:rFonts w:ascii="宋体" w:hint="eastAsia"/>
        </w:rPr>
        <w:t>（</w:t>
      </w:r>
      <w:r>
        <w:rPr>
          <w:rFonts w:ascii="宋体" w:hint="eastAsia"/>
        </w:rPr>
        <w:t>7</w:t>
      </w:r>
      <w:r>
        <w:rPr>
          <w:rFonts w:ascii="宋体" w:hint="eastAsia"/>
        </w:rPr>
        <w:t>）国务院财政部门规定的其他条件。</w:t>
      </w:r>
    </w:p>
    <w:p w:rsidR="00126D48" w:rsidRDefault="002B38D8">
      <w:pPr>
        <w:spacing w:line="440" w:lineRule="exact"/>
        <w:ind w:firstLineChars="200" w:firstLine="420"/>
        <w:rPr>
          <w:rFonts w:ascii="宋体"/>
        </w:rPr>
      </w:pPr>
      <w:r>
        <w:rPr>
          <w:rFonts w:ascii="宋体" w:hint="eastAsia"/>
        </w:rPr>
        <w:t xml:space="preserve">5.5  </w:t>
      </w:r>
      <w:r>
        <w:rPr>
          <w:rFonts w:hAnsi="宋体" w:hint="eastAsia"/>
          <w:bCs/>
        </w:rPr>
        <w:t>南宁交通投资集团有限责任公司监督管理部门</w:t>
      </w:r>
      <w:r>
        <w:rPr>
          <w:rFonts w:hint="eastAsia"/>
        </w:rPr>
        <w:t>自受理投诉之日起</w:t>
      </w:r>
      <w:r>
        <w:t>30</w:t>
      </w:r>
      <w:r>
        <w:rPr>
          <w:rFonts w:hint="eastAsia"/>
        </w:rPr>
        <w:t>个工作日内，对投诉事项</w:t>
      </w:r>
      <w:proofErr w:type="gramStart"/>
      <w:r>
        <w:rPr>
          <w:rFonts w:hint="eastAsia"/>
        </w:rPr>
        <w:t>作出</w:t>
      </w:r>
      <w:proofErr w:type="gramEnd"/>
      <w:r>
        <w:rPr>
          <w:rFonts w:hint="eastAsia"/>
        </w:rPr>
        <w:t>处理决定，并以书面形式通知投诉人、被投诉人及其他与投诉处理结果有利害关系的本次采购当</w:t>
      </w:r>
      <w:r>
        <w:rPr>
          <w:rFonts w:ascii="宋体" w:hint="eastAsia"/>
        </w:rPr>
        <w:t>事人。</w:t>
      </w:r>
    </w:p>
    <w:p w:rsidR="00126D48" w:rsidRDefault="002B38D8">
      <w:pPr>
        <w:spacing w:line="440" w:lineRule="exact"/>
        <w:ind w:firstLineChars="200" w:firstLine="420"/>
        <w:rPr>
          <w:rFonts w:hAnsi="宋体"/>
          <w:bCs/>
        </w:rPr>
      </w:pPr>
      <w:r>
        <w:rPr>
          <w:rFonts w:ascii="宋体" w:hint="eastAsia"/>
        </w:rPr>
        <w:t xml:space="preserve">5.6 </w:t>
      </w:r>
      <w:r>
        <w:rPr>
          <w:rFonts w:hAnsi="宋体" w:hint="eastAsia"/>
          <w:bCs/>
        </w:rPr>
        <w:t>南宁交通投资集团有限责任公司监督管理部门</w:t>
      </w:r>
      <w:r>
        <w:rPr>
          <w:rFonts w:ascii="宋体" w:hint="eastAsia"/>
        </w:rPr>
        <w:t>在处理投诉事项期间，可以视具体情况暂停采购活动。</w:t>
      </w:r>
    </w:p>
    <w:p w:rsidR="00126D48" w:rsidRDefault="002B38D8">
      <w:pPr>
        <w:pStyle w:val="a9"/>
        <w:jc w:val="center"/>
        <w:outlineLvl w:val="1"/>
        <w:rPr>
          <w:rFonts w:ascii="Times New Roman" w:hAnsi="Times New Roman"/>
          <w:b/>
          <w:sz w:val="30"/>
          <w:szCs w:val="30"/>
        </w:rPr>
      </w:pPr>
      <w:bookmarkStart w:id="16" w:name="_Toc503169369"/>
      <w:r>
        <w:rPr>
          <w:rFonts w:ascii="Times New Roman" w:hAnsi="Times New Roman" w:hint="eastAsia"/>
          <w:b/>
          <w:sz w:val="30"/>
          <w:szCs w:val="30"/>
        </w:rPr>
        <w:t>二招标文件</w:t>
      </w:r>
      <w:bookmarkEnd w:id="16"/>
    </w:p>
    <w:p w:rsidR="00126D48" w:rsidRDefault="002B38D8">
      <w:pPr>
        <w:pStyle w:val="a9"/>
        <w:spacing w:line="440" w:lineRule="exact"/>
        <w:rPr>
          <w:rFonts w:hAnsi="宋体"/>
          <w:bCs/>
        </w:rPr>
      </w:pPr>
      <w:r>
        <w:rPr>
          <w:rFonts w:hAnsi="宋体" w:hint="eastAsia"/>
          <w:bCs/>
          <w:sz w:val="24"/>
        </w:rPr>
        <w:t xml:space="preserve">6.  </w:t>
      </w:r>
      <w:r>
        <w:rPr>
          <w:rFonts w:hAnsi="宋体" w:hint="eastAsia"/>
          <w:bCs/>
          <w:sz w:val="24"/>
        </w:rPr>
        <w:t>招标文件的组成</w:t>
      </w:r>
    </w:p>
    <w:p w:rsidR="00126D48" w:rsidRDefault="002B38D8">
      <w:pPr>
        <w:pStyle w:val="a9"/>
        <w:spacing w:line="440" w:lineRule="exact"/>
        <w:ind w:firstLineChars="171" w:firstLine="359"/>
        <w:rPr>
          <w:rFonts w:hAnsi="宋体"/>
        </w:rPr>
      </w:pPr>
      <w:r>
        <w:rPr>
          <w:rFonts w:hAnsi="宋体" w:hint="eastAsia"/>
        </w:rPr>
        <w:t xml:space="preserve">6.1  </w:t>
      </w:r>
      <w:r>
        <w:rPr>
          <w:rFonts w:hAnsi="宋体" w:hint="eastAsia"/>
        </w:rPr>
        <w:t>本</w:t>
      </w:r>
      <w:r>
        <w:rPr>
          <w:rFonts w:hAnsi="宋体" w:hint="eastAsia"/>
          <w:bCs/>
        </w:rPr>
        <w:t>招标</w:t>
      </w:r>
      <w:r>
        <w:rPr>
          <w:rFonts w:hAnsi="宋体" w:hint="eastAsia"/>
        </w:rPr>
        <w:t>文件包括六个章节，各章的内容如下：</w:t>
      </w:r>
    </w:p>
    <w:p w:rsidR="00126D48" w:rsidRDefault="002B38D8">
      <w:pPr>
        <w:pStyle w:val="a9"/>
        <w:spacing w:line="440" w:lineRule="exact"/>
        <w:ind w:firstLineChars="342" w:firstLine="718"/>
        <w:rPr>
          <w:rFonts w:hAnsi="宋体"/>
        </w:rPr>
      </w:pPr>
      <w:r>
        <w:rPr>
          <w:rFonts w:hAnsi="宋体" w:hint="eastAsia"/>
        </w:rPr>
        <w:t>第一章</w:t>
      </w:r>
      <w:r>
        <w:rPr>
          <w:rFonts w:hAnsi="宋体" w:hint="eastAsia"/>
        </w:rPr>
        <w:t xml:space="preserve">  </w:t>
      </w:r>
      <w:r>
        <w:rPr>
          <w:rFonts w:hAnsi="宋体" w:hint="eastAsia"/>
        </w:rPr>
        <w:t>公告</w:t>
      </w:r>
    </w:p>
    <w:p w:rsidR="00126D48" w:rsidRDefault="002B38D8">
      <w:pPr>
        <w:pStyle w:val="a9"/>
        <w:spacing w:line="440" w:lineRule="exact"/>
        <w:ind w:firstLineChars="342" w:firstLine="718"/>
        <w:rPr>
          <w:rFonts w:hAnsi="宋体"/>
        </w:rPr>
      </w:pPr>
      <w:r>
        <w:rPr>
          <w:rFonts w:hAnsi="宋体" w:hint="eastAsia"/>
        </w:rPr>
        <w:t>第二章</w:t>
      </w:r>
      <w:r>
        <w:rPr>
          <w:rFonts w:hAnsi="宋体" w:hint="eastAsia"/>
        </w:rPr>
        <w:t xml:space="preserve">  </w:t>
      </w:r>
      <w:r>
        <w:rPr>
          <w:rFonts w:hAnsi="宋体" w:hint="eastAsia"/>
        </w:rPr>
        <w:t>货物需求一览表</w:t>
      </w:r>
    </w:p>
    <w:p w:rsidR="00126D48" w:rsidRDefault="002B38D8">
      <w:pPr>
        <w:pStyle w:val="a9"/>
        <w:spacing w:line="440" w:lineRule="exact"/>
        <w:ind w:firstLineChars="342" w:firstLine="718"/>
        <w:rPr>
          <w:rFonts w:hAnsi="宋体"/>
        </w:rPr>
      </w:pPr>
      <w:r>
        <w:rPr>
          <w:rFonts w:hAnsi="宋体" w:hint="eastAsia"/>
        </w:rPr>
        <w:t>第三章</w:t>
      </w:r>
      <w:r>
        <w:rPr>
          <w:rFonts w:hAnsi="宋体" w:hint="eastAsia"/>
        </w:rPr>
        <w:t xml:space="preserve"> </w:t>
      </w:r>
      <w:r>
        <w:rPr>
          <w:rFonts w:hAnsi="宋体" w:hint="eastAsia"/>
        </w:rPr>
        <w:t xml:space="preserve"> </w:t>
      </w:r>
      <w:r>
        <w:rPr>
          <w:rFonts w:hAnsi="宋体" w:hint="eastAsia"/>
        </w:rPr>
        <w:t>评标方法</w:t>
      </w:r>
    </w:p>
    <w:p w:rsidR="00126D48" w:rsidRDefault="002B38D8">
      <w:pPr>
        <w:pStyle w:val="a9"/>
        <w:spacing w:line="440" w:lineRule="exact"/>
        <w:ind w:firstLineChars="342" w:firstLine="718"/>
        <w:rPr>
          <w:rFonts w:hAnsi="宋体"/>
        </w:rPr>
      </w:pPr>
      <w:r>
        <w:rPr>
          <w:rFonts w:hAnsi="宋体" w:hint="eastAsia"/>
        </w:rPr>
        <w:lastRenderedPageBreak/>
        <w:t>第四章</w:t>
      </w:r>
      <w:r>
        <w:rPr>
          <w:rFonts w:hAnsi="宋体" w:hint="eastAsia"/>
        </w:rPr>
        <w:t xml:space="preserve">  </w:t>
      </w:r>
      <w:r>
        <w:rPr>
          <w:rFonts w:hAnsi="宋体" w:hint="eastAsia"/>
        </w:rPr>
        <w:t>投标人须知</w:t>
      </w:r>
    </w:p>
    <w:p w:rsidR="00126D48" w:rsidRDefault="002B38D8">
      <w:pPr>
        <w:pStyle w:val="a9"/>
        <w:spacing w:line="440" w:lineRule="exact"/>
        <w:ind w:firstLineChars="342" w:firstLine="718"/>
        <w:rPr>
          <w:rFonts w:hAnsi="宋体"/>
        </w:rPr>
      </w:pPr>
      <w:r>
        <w:rPr>
          <w:rFonts w:hAnsi="宋体" w:hint="eastAsia"/>
        </w:rPr>
        <w:t>第五章</w:t>
      </w:r>
      <w:r>
        <w:rPr>
          <w:rFonts w:hAnsi="宋体" w:hint="eastAsia"/>
        </w:rPr>
        <w:t xml:space="preserve">  </w:t>
      </w:r>
      <w:r>
        <w:rPr>
          <w:rFonts w:hAnsi="宋体" w:hint="eastAsia"/>
        </w:rPr>
        <w:t>投标文件格式</w:t>
      </w:r>
    </w:p>
    <w:p w:rsidR="00126D48" w:rsidRDefault="002B38D8">
      <w:pPr>
        <w:pStyle w:val="a9"/>
        <w:spacing w:line="440" w:lineRule="exact"/>
        <w:ind w:firstLineChars="342" w:firstLine="718"/>
        <w:rPr>
          <w:rFonts w:hAnsi="宋体"/>
        </w:rPr>
      </w:pPr>
      <w:r>
        <w:rPr>
          <w:rFonts w:hAnsi="宋体" w:hint="eastAsia"/>
        </w:rPr>
        <w:t>第六章</w:t>
      </w:r>
      <w:r>
        <w:rPr>
          <w:rFonts w:hAnsi="宋体" w:hint="eastAsia"/>
        </w:rPr>
        <w:t xml:space="preserve">  </w:t>
      </w:r>
      <w:r>
        <w:rPr>
          <w:rFonts w:hAnsi="宋体" w:hint="eastAsia"/>
        </w:rPr>
        <w:t>合同条款及格式</w:t>
      </w:r>
    </w:p>
    <w:p w:rsidR="00126D48" w:rsidRDefault="002B38D8">
      <w:pPr>
        <w:pStyle w:val="a9"/>
        <w:spacing w:line="440" w:lineRule="exact"/>
        <w:ind w:firstLineChars="171" w:firstLine="359"/>
        <w:rPr>
          <w:rFonts w:hAnsi="宋体"/>
        </w:rPr>
      </w:pPr>
      <w:r>
        <w:rPr>
          <w:rFonts w:hAnsi="宋体" w:hint="eastAsia"/>
        </w:rPr>
        <w:t>6.2</w:t>
      </w:r>
      <w:r>
        <w:rPr>
          <w:rFonts w:hAnsi="宋体" w:hint="eastAsia"/>
        </w:rPr>
        <w:t>根据本章第</w:t>
      </w:r>
      <w:r>
        <w:rPr>
          <w:rFonts w:hAnsi="宋体" w:hint="eastAsia"/>
        </w:rPr>
        <w:t>7.1</w:t>
      </w:r>
      <w:r>
        <w:rPr>
          <w:rFonts w:hAnsi="宋体" w:hint="eastAsia"/>
        </w:rPr>
        <w:t>项的规定对公开招标文件所做的澄清、修改，构成招标文件的组成部分。当公开招标文件与招标文件的澄清和修改就同一内容的表述不一致时，以最后发出的书面文件为准。</w:t>
      </w:r>
    </w:p>
    <w:p w:rsidR="00126D48" w:rsidRDefault="002B38D8">
      <w:pPr>
        <w:pStyle w:val="a9"/>
        <w:spacing w:line="440" w:lineRule="exact"/>
        <w:rPr>
          <w:rFonts w:hAnsi="宋体"/>
          <w:bCs/>
          <w:sz w:val="24"/>
        </w:rPr>
      </w:pPr>
      <w:r>
        <w:rPr>
          <w:rFonts w:hAnsi="宋体" w:hint="eastAsia"/>
          <w:bCs/>
          <w:sz w:val="24"/>
        </w:rPr>
        <w:t xml:space="preserve">7.  </w:t>
      </w:r>
      <w:r>
        <w:rPr>
          <w:rFonts w:hAnsi="宋体" w:hint="eastAsia"/>
          <w:bCs/>
          <w:sz w:val="24"/>
        </w:rPr>
        <w:t>招标文件的澄清和修改</w:t>
      </w:r>
    </w:p>
    <w:p w:rsidR="00126D48" w:rsidRDefault="002B38D8">
      <w:pPr>
        <w:pStyle w:val="a9"/>
        <w:spacing w:line="440" w:lineRule="exact"/>
        <w:ind w:left="2" w:firstLine="480"/>
        <w:rPr>
          <w:rFonts w:hAnsi="宋体"/>
        </w:rPr>
      </w:pPr>
      <w:r>
        <w:rPr>
          <w:rFonts w:hAnsi="宋体" w:hint="eastAsia"/>
        </w:rPr>
        <w:t xml:space="preserve">7.1  </w:t>
      </w:r>
      <w:r>
        <w:rPr>
          <w:rFonts w:hAnsi="宋体" w:hint="eastAsia"/>
        </w:rPr>
        <w:t>投标人应认真审阅</w:t>
      </w:r>
      <w:proofErr w:type="gramStart"/>
      <w:r>
        <w:rPr>
          <w:rFonts w:hAnsi="宋体" w:hint="eastAsia"/>
        </w:rPr>
        <w:t>本公开</w:t>
      </w:r>
      <w:proofErr w:type="gramEnd"/>
      <w:r>
        <w:rPr>
          <w:rFonts w:hAnsi="宋体" w:hint="eastAsia"/>
        </w:rPr>
        <w:t>招标文件，如有疑问，或发现其中有误或有要求不合理的，应在投标人须知前附表规定的</w:t>
      </w:r>
      <w:r>
        <w:rPr>
          <w:rFonts w:cs="宋体" w:hint="eastAsia"/>
          <w:kern w:val="0"/>
          <w:szCs w:val="21"/>
        </w:rPr>
        <w:t>投标人要求澄清的截止时间</w:t>
      </w:r>
      <w:r>
        <w:rPr>
          <w:rFonts w:hAnsi="宋体" w:hint="eastAsia"/>
        </w:rPr>
        <w:t>前以书面形式要求采购人对招标文件予以澄清；否则，由此产生的后果由投标人自行负责。</w:t>
      </w:r>
    </w:p>
    <w:p w:rsidR="00126D48" w:rsidRDefault="002B38D8">
      <w:pPr>
        <w:pStyle w:val="a9"/>
        <w:spacing w:line="440" w:lineRule="exact"/>
        <w:ind w:firstLine="360"/>
        <w:rPr>
          <w:rFonts w:hAnsi="宋体"/>
          <w:szCs w:val="21"/>
        </w:rPr>
      </w:pPr>
      <w:r>
        <w:rPr>
          <w:rFonts w:hAnsi="宋体" w:hint="eastAsia"/>
        </w:rPr>
        <w:t xml:space="preserve">7.2  </w:t>
      </w:r>
      <w:r>
        <w:rPr>
          <w:rFonts w:hAnsi="宋体" w:hint="eastAsia"/>
          <w:szCs w:val="21"/>
        </w:rPr>
        <w:t>采购人必须在投标截止时间</w:t>
      </w:r>
      <w:r>
        <w:rPr>
          <w:rFonts w:hAnsi="宋体" w:hint="eastAsia"/>
          <w:szCs w:val="21"/>
        </w:rPr>
        <w:t>15</w:t>
      </w:r>
      <w:r>
        <w:rPr>
          <w:rFonts w:hAnsi="宋体" w:hint="eastAsia"/>
          <w:szCs w:val="21"/>
        </w:rPr>
        <w:t>日前，以书面形式答复投标人要求澄清的问题，并将不包含问题来源的澄清通知</w:t>
      </w:r>
      <w:r>
        <w:rPr>
          <w:rFonts w:hAnsi="宋体" w:hint="eastAsia"/>
          <w:szCs w:val="21"/>
        </w:rPr>
        <w:t>(</w:t>
      </w:r>
      <w:r>
        <w:rPr>
          <w:rFonts w:hint="eastAsia"/>
          <w:szCs w:val="21"/>
        </w:rPr>
        <w:t>在</w:t>
      </w:r>
      <w:r>
        <w:rPr>
          <w:rFonts w:cs="宋体" w:hint="eastAsia"/>
          <w:szCs w:val="21"/>
        </w:rPr>
        <w:t>本章第</w:t>
      </w:r>
      <w:r>
        <w:rPr>
          <w:rFonts w:cs="宋体" w:hint="eastAsia"/>
          <w:szCs w:val="21"/>
        </w:rPr>
        <w:t>2.1</w:t>
      </w:r>
      <w:r>
        <w:rPr>
          <w:rFonts w:cs="宋体" w:hint="eastAsia"/>
          <w:szCs w:val="21"/>
        </w:rPr>
        <w:t>项规定的采购信息发布媒体上</w:t>
      </w:r>
      <w:r>
        <w:rPr>
          <w:rFonts w:hint="eastAsia"/>
          <w:szCs w:val="21"/>
        </w:rPr>
        <w:t>发布更正公告</w:t>
      </w:r>
      <w:r>
        <w:rPr>
          <w:rFonts w:hint="eastAsia"/>
          <w:szCs w:val="21"/>
        </w:rPr>
        <w:t>)</w:t>
      </w:r>
      <w:r>
        <w:rPr>
          <w:rFonts w:hAnsi="宋体" w:hint="eastAsia"/>
          <w:szCs w:val="21"/>
        </w:rPr>
        <w:t>所有获取招标文件的潜在投标人，除书面澄清以外的其他澄清方式及澄清内容均无效；</w:t>
      </w:r>
      <w:r>
        <w:rPr>
          <w:rFonts w:hint="eastAsia"/>
          <w:szCs w:val="21"/>
        </w:rPr>
        <w:t>如果澄清发出的时间距投标截止时间不足</w:t>
      </w:r>
      <w:r>
        <w:rPr>
          <w:rFonts w:hint="eastAsia"/>
          <w:szCs w:val="21"/>
        </w:rPr>
        <w:t>15</w:t>
      </w:r>
      <w:r>
        <w:rPr>
          <w:rFonts w:hint="eastAsia"/>
          <w:szCs w:val="21"/>
        </w:rPr>
        <w:t>日，则相应延长投标截止时间。</w:t>
      </w:r>
    </w:p>
    <w:p w:rsidR="00126D48" w:rsidRDefault="002B38D8">
      <w:pPr>
        <w:pStyle w:val="a9"/>
        <w:spacing w:line="440" w:lineRule="exact"/>
        <w:ind w:left="2" w:firstLine="480"/>
      </w:pPr>
      <w:r>
        <w:rPr>
          <w:rFonts w:hAnsi="宋体" w:hint="eastAsia"/>
        </w:rPr>
        <w:t xml:space="preserve">7.3  </w:t>
      </w:r>
      <w:r>
        <w:rPr>
          <w:rFonts w:hAnsi="宋体" w:hint="eastAsia"/>
        </w:rPr>
        <w:t>采购人可以对已发出的招标文件进行必要的澄清或者修改。澄清或者修改的内容可能影响投标文件编制的，采购人应当在投标截止时间至少</w:t>
      </w:r>
      <w:r>
        <w:rPr>
          <w:rFonts w:hAnsi="宋体"/>
        </w:rPr>
        <w:t>2</w:t>
      </w:r>
      <w:r>
        <w:rPr>
          <w:rFonts w:hAnsi="宋体" w:hint="eastAsia"/>
        </w:rPr>
        <w:t>日前，以书面形式通知</w:t>
      </w:r>
      <w:r>
        <w:rPr>
          <w:rFonts w:hAnsi="宋体" w:hint="eastAsia"/>
        </w:rPr>
        <w:t>(</w:t>
      </w:r>
      <w:r>
        <w:rPr>
          <w:rFonts w:hAnsi="宋体" w:hint="eastAsia"/>
        </w:rPr>
        <w:t>在本章第</w:t>
      </w:r>
      <w:r>
        <w:rPr>
          <w:rFonts w:hAnsi="宋体" w:hint="eastAsia"/>
        </w:rPr>
        <w:t>2.1</w:t>
      </w:r>
      <w:r>
        <w:rPr>
          <w:rFonts w:hAnsi="宋体" w:hint="eastAsia"/>
        </w:rPr>
        <w:t>项规定的采购信息发布媒体上发布更</w:t>
      </w:r>
      <w:r>
        <w:rPr>
          <w:rFonts w:hAnsi="宋体" w:hint="eastAsia"/>
        </w:rPr>
        <w:t>正公告</w:t>
      </w:r>
      <w:r>
        <w:rPr>
          <w:rFonts w:hAnsi="宋体" w:hint="eastAsia"/>
        </w:rPr>
        <w:t>)</w:t>
      </w:r>
      <w:r>
        <w:rPr>
          <w:rFonts w:hAnsi="宋体" w:hint="eastAsia"/>
        </w:rPr>
        <w:t>所有获取招标文件的潜在投标人；不足</w:t>
      </w:r>
      <w:r>
        <w:rPr>
          <w:rFonts w:hAnsi="宋体"/>
        </w:rPr>
        <w:t>2</w:t>
      </w:r>
      <w:r>
        <w:rPr>
          <w:rFonts w:hAnsi="宋体" w:hint="eastAsia"/>
        </w:rPr>
        <w:t>日的，采购人应当顺延提交投标文件的截止时间。</w:t>
      </w:r>
    </w:p>
    <w:p w:rsidR="00126D48" w:rsidRDefault="002B38D8">
      <w:pPr>
        <w:pStyle w:val="a9"/>
        <w:spacing w:line="440" w:lineRule="exact"/>
        <w:ind w:left="2" w:firstLine="360"/>
      </w:pPr>
      <w:r>
        <w:rPr>
          <w:rFonts w:hAnsi="宋体" w:hint="eastAsia"/>
        </w:rPr>
        <w:t xml:space="preserve">7.4  </w:t>
      </w:r>
      <w:r>
        <w:rPr>
          <w:rFonts w:hint="eastAsia"/>
        </w:rPr>
        <w:t>采购人可以视采购具体情况，变更投标截止时间和开标时间，将变更时间书面通知</w:t>
      </w:r>
      <w:r>
        <w:rPr>
          <w:rFonts w:hAnsi="宋体" w:hint="eastAsia"/>
        </w:rPr>
        <w:t>(</w:t>
      </w:r>
      <w:r>
        <w:rPr>
          <w:rFonts w:hint="eastAsia"/>
        </w:rPr>
        <w:t>在</w:t>
      </w:r>
      <w:r>
        <w:rPr>
          <w:rFonts w:cs="宋体" w:hint="eastAsia"/>
          <w:kern w:val="0"/>
          <w:szCs w:val="21"/>
        </w:rPr>
        <w:t>本章第</w:t>
      </w:r>
      <w:r>
        <w:rPr>
          <w:rFonts w:cs="宋体" w:hint="eastAsia"/>
          <w:kern w:val="0"/>
          <w:szCs w:val="21"/>
        </w:rPr>
        <w:t>2.1</w:t>
      </w:r>
      <w:r>
        <w:rPr>
          <w:rFonts w:cs="宋体" w:hint="eastAsia"/>
          <w:kern w:val="0"/>
          <w:szCs w:val="21"/>
        </w:rPr>
        <w:t>项规定的采购信息发布媒体上</w:t>
      </w:r>
      <w:r>
        <w:rPr>
          <w:rFonts w:hint="eastAsia"/>
        </w:rPr>
        <w:t>发布更正公告</w:t>
      </w:r>
      <w:r>
        <w:rPr>
          <w:rFonts w:hint="eastAsia"/>
        </w:rPr>
        <w:t>)</w:t>
      </w:r>
      <w:r>
        <w:rPr>
          <w:rFonts w:hint="eastAsia"/>
        </w:rPr>
        <w:t>所有</w:t>
      </w:r>
      <w:r>
        <w:rPr>
          <w:rFonts w:hAnsi="宋体" w:hint="eastAsia"/>
        </w:rPr>
        <w:t>获取招标文件的潜在投标人</w:t>
      </w:r>
      <w:r>
        <w:rPr>
          <w:rFonts w:hint="eastAsia"/>
        </w:rPr>
        <w:t>。</w:t>
      </w:r>
    </w:p>
    <w:p w:rsidR="00126D48" w:rsidRDefault="00126D48">
      <w:pPr>
        <w:pStyle w:val="a9"/>
        <w:spacing w:line="440" w:lineRule="exact"/>
        <w:ind w:left="2" w:firstLine="360"/>
        <w:rPr>
          <w:rFonts w:hAnsi="宋体"/>
          <w:b/>
          <w:bCs/>
        </w:rPr>
      </w:pPr>
    </w:p>
    <w:p w:rsidR="00126D48" w:rsidRDefault="002B38D8">
      <w:pPr>
        <w:pStyle w:val="a9"/>
        <w:jc w:val="center"/>
        <w:outlineLvl w:val="1"/>
        <w:rPr>
          <w:rFonts w:ascii="Times New Roman" w:hAnsi="Times New Roman"/>
          <w:b/>
          <w:sz w:val="30"/>
          <w:szCs w:val="30"/>
        </w:rPr>
      </w:pPr>
      <w:bookmarkStart w:id="17" w:name="_Toc503169370"/>
      <w:r>
        <w:rPr>
          <w:rFonts w:ascii="Times New Roman" w:hAnsi="Times New Roman" w:hint="eastAsia"/>
          <w:b/>
          <w:sz w:val="30"/>
          <w:szCs w:val="30"/>
        </w:rPr>
        <w:t>三投标文件</w:t>
      </w:r>
      <w:bookmarkEnd w:id="17"/>
    </w:p>
    <w:p w:rsidR="00126D48" w:rsidRDefault="002B38D8">
      <w:pPr>
        <w:pStyle w:val="a9"/>
        <w:spacing w:line="440" w:lineRule="exact"/>
        <w:rPr>
          <w:rFonts w:hAnsi="宋体"/>
          <w:bCs/>
          <w:sz w:val="24"/>
        </w:rPr>
      </w:pPr>
      <w:r>
        <w:rPr>
          <w:rFonts w:hAnsi="宋体" w:hint="eastAsia"/>
          <w:bCs/>
          <w:sz w:val="24"/>
        </w:rPr>
        <w:t xml:space="preserve">8.  </w:t>
      </w:r>
      <w:r>
        <w:rPr>
          <w:rFonts w:hAnsi="宋体" w:hint="eastAsia"/>
          <w:bCs/>
          <w:sz w:val="24"/>
        </w:rPr>
        <w:t>投标文件的编制</w:t>
      </w:r>
    </w:p>
    <w:p w:rsidR="00126D48" w:rsidRDefault="002B38D8">
      <w:pPr>
        <w:pStyle w:val="a9"/>
        <w:spacing w:line="440" w:lineRule="exact"/>
        <w:ind w:left="2" w:firstLine="360"/>
        <w:rPr>
          <w:rFonts w:hAnsi="宋体"/>
        </w:rPr>
      </w:pPr>
      <w:r>
        <w:rPr>
          <w:rFonts w:hAnsi="宋体" w:hint="eastAsia"/>
        </w:rPr>
        <w:t xml:space="preserve">8.1  </w:t>
      </w:r>
      <w:r>
        <w:rPr>
          <w:rFonts w:hAnsi="宋体" w:hint="eastAsia"/>
        </w:rPr>
        <w:t>投标人应仔细阅读招标文件，在充分了解招标的内容、技术参数要求和商务条款以及实质性要求和条件后，编写投标文件。</w:t>
      </w:r>
    </w:p>
    <w:p w:rsidR="00126D48" w:rsidRDefault="002B38D8">
      <w:pPr>
        <w:pStyle w:val="a9"/>
        <w:spacing w:line="440" w:lineRule="exact"/>
        <w:ind w:left="2" w:firstLine="360"/>
        <w:rPr>
          <w:rFonts w:hAnsi="宋体"/>
        </w:rPr>
      </w:pPr>
      <w:r>
        <w:rPr>
          <w:rFonts w:hAnsi="宋体" w:hint="eastAsia"/>
        </w:rPr>
        <w:t xml:space="preserve">8.2  </w:t>
      </w:r>
      <w:r>
        <w:rPr>
          <w:rFonts w:hAnsi="宋体" w:hint="eastAsia"/>
        </w:rPr>
        <w:t>对招标文件的实质性要求和条件</w:t>
      </w:r>
      <w:proofErr w:type="gramStart"/>
      <w:r>
        <w:rPr>
          <w:rFonts w:hAnsi="宋体" w:hint="eastAsia"/>
        </w:rPr>
        <w:t>作出</w:t>
      </w:r>
      <w:proofErr w:type="gramEnd"/>
      <w:r>
        <w:rPr>
          <w:rFonts w:hAnsi="宋体" w:hint="eastAsia"/>
        </w:rPr>
        <w:t>响应是指投标人必须对招标文件中标注为实质性要求和条件</w:t>
      </w:r>
      <w:r>
        <w:rPr>
          <w:rFonts w:hAnsi="宋体" w:hint="eastAsia"/>
        </w:rPr>
        <w:t>的技术参数要求、商务条款及其它内容</w:t>
      </w:r>
      <w:proofErr w:type="gramStart"/>
      <w:r>
        <w:rPr>
          <w:rFonts w:hAnsi="宋体" w:hint="eastAsia"/>
        </w:rPr>
        <w:t>作</w:t>
      </w:r>
      <w:proofErr w:type="gramEnd"/>
      <w:r>
        <w:rPr>
          <w:rFonts w:hAnsi="宋体" w:hint="eastAsia"/>
        </w:rPr>
        <w:t>出满足或者优于原要求和条件的承诺。</w:t>
      </w:r>
    </w:p>
    <w:p w:rsidR="00126D48" w:rsidRDefault="002B38D8">
      <w:pPr>
        <w:pStyle w:val="a9"/>
        <w:spacing w:line="440" w:lineRule="exact"/>
        <w:ind w:left="2" w:firstLine="360"/>
      </w:pPr>
      <w:r>
        <w:rPr>
          <w:rFonts w:hAnsi="宋体" w:hint="eastAsia"/>
        </w:rPr>
        <w:t xml:space="preserve">8.3  </w:t>
      </w:r>
      <w:r>
        <w:rPr>
          <w:rFonts w:hint="eastAsia"/>
        </w:rPr>
        <w:t>招标文件中标注号的内容为实质性要求和条件。未标注号的内容在评标时不得作为判定投标无效的依据。</w:t>
      </w:r>
    </w:p>
    <w:p w:rsidR="00126D48" w:rsidRDefault="002B38D8">
      <w:pPr>
        <w:pStyle w:val="a9"/>
        <w:spacing w:line="440" w:lineRule="exact"/>
        <w:ind w:left="2" w:firstLine="360"/>
        <w:rPr>
          <w:rFonts w:hAnsi="宋体"/>
        </w:rPr>
      </w:pPr>
      <w:r>
        <w:rPr>
          <w:rFonts w:hAnsi="宋体" w:hint="eastAsia"/>
        </w:rPr>
        <w:t xml:space="preserve">8.4  </w:t>
      </w:r>
      <w:r>
        <w:rPr>
          <w:rFonts w:hAnsi="宋体" w:hint="eastAsia"/>
        </w:rPr>
        <w:t>投标文件应用不褪色的材料书写或打印，保证其清楚、工整，相关材料的复印件应清晰可辨认。投标文件字迹潦草、表达不清、模糊无法辨认而导致非唯一理解是投标人的风险，很可能导致该投标无效。</w:t>
      </w:r>
    </w:p>
    <w:p w:rsidR="00126D48" w:rsidRDefault="002B38D8">
      <w:pPr>
        <w:pStyle w:val="a9"/>
        <w:spacing w:line="440" w:lineRule="exact"/>
        <w:ind w:left="2" w:firstLine="360"/>
        <w:rPr>
          <w:rFonts w:hAnsi="宋体"/>
        </w:rPr>
      </w:pPr>
      <w:r>
        <w:rPr>
          <w:rFonts w:hAnsi="宋体" w:hint="eastAsia"/>
        </w:rPr>
        <w:lastRenderedPageBreak/>
        <w:t xml:space="preserve">8.5  </w:t>
      </w:r>
      <w:r>
        <w:rPr>
          <w:rFonts w:hAnsi="宋体" w:hint="eastAsia"/>
        </w:rPr>
        <w:t>第五章“投标文件格式”中规定了投标文件格式的，应按相应格式要求编写。</w:t>
      </w:r>
    </w:p>
    <w:p w:rsidR="00126D48" w:rsidRDefault="002B38D8">
      <w:pPr>
        <w:pStyle w:val="a9"/>
        <w:spacing w:line="440" w:lineRule="exact"/>
        <w:ind w:left="2" w:firstLine="360"/>
        <w:rPr>
          <w:rFonts w:hAnsi="宋体"/>
        </w:rPr>
      </w:pPr>
      <w:r>
        <w:rPr>
          <w:rFonts w:hAnsi="宋体" w:hint="eastAsia"/>
        </w:rPr>
        <w:t xml:space="preserve">8.6  </w:t>
      </w:r>
      <w:r>
        <w:rPr>
          <w:rFonts w:hAnsi="宋体" w:hint="eastAsia"/>
        </w:rPr>
        <w:t>投标文件应由投标人的法定代表人或其委托代理人在凡规定签章处逐一签字或盖章并加盖单位公章。投标文件应尽量避免涂改、</w:t>
      </w:r>
      <w:proofErr w:type="gramStart"/>
      <w:r>
        <w:rPr>
          <w:rFonts w:hAnsi="宋体" w:hint="eastAsia"/>
        </w:rPr>
        <w:t>行间插字或</w:t>
      </w:r>
      <w:proofErr w:type="gramEnd"/>
      <w:r>
        <w:rPr>
          <w:rFonts w:hAnsi="宋体" w:hint="eastAsia"/>
        </w:rPr>
        <w:t>删除。如果出现上述情况，改动之处应加盖单位公章或由投标人的法定代表人或其委托代理人签字或盖章确认。</w:t>
      </w:r>
    </w:p>
    <w:p w:rsidR="00126D48" w:rsidRDefault="002B38D8">
      <w:pPr>
        <w:pStyle w:val="a9"/>
        <w:spacing w:line="440" w:lineRule="exact"/>
        <w:ind w:firstLineChars="200" w:firstLine="420"/>
        <w:rPr>
          <w:rFonts w:hAnsi="宋体"/>
        </w:rPr>
      </w:pPr>
      <w:r>
        <w:rPr>
          <w:rFonts w:hAnsi="宋体" w:hint="eastAsia"/>
        </w:rPr>
        <w:t xml:space="preserve">8.7  </w:t>
      </w:r>
      <w:r>
        <w:rPr>
          <w:rFonts w:hint="eastAsia"/>
        </w:rPr>
        <w:t>投标文件应编制目录，且页码清晰准确。</w:t>
      </w:r>
    </w:p>
    <w:p w:rsidR="00126D48" w:rsidRDefault="002B38D8">
      <w:pPr>
        <w:pStyle w:val="a9"/>
        <w:spacing w:line="440" w:lineRule="exact"/>
        <w:ind w:left="2" w:firstLineChars="200" w:firstLine="420"/>
      </w:pPr>
      <w:r>
        <w:rPr>
          <w:rFonts w:hint="eastAsia"/>
        </w:rPr>
        <w:t>8.8</w:t>
      </w:r>
      <w:r>
        <w:rPr>
          <w:rFonts w:hAnsi="宋体" w:hint="eastAsia"/>
        </w:rPr>
        <w:t xml:space="preserve">  </w:t>
      </w:r>
      <w:r>
        <w:rPr>
          <w:rFonts w:hAnsi="宋体" w:hint="eastAsia"/>
        </w:rPr>
        <w:t>投标文件的</w:t>
      </w:r>
      <w:r>
        <w:rPr>
          <w:rFonts w:hint="eastAsia"/>
        </w:rPr>
        <w:t>正本和副本应分别装订成册，封面上应清楚地标记“正本”或“副本”字样，并标明项目名称、项目编号、投标人名称等内容。副本可以采用正本的复印件，当副本和正本不一致时，以正本为准。投标人应准备报价文件正本、资格文件正本、技术文件正</w:t>
      </w:r>
      <w:r>
        <w:rPr>
          <w:rFonts w:hint="eastAsia"/>
        </w:rPr>
        <w:t>本、商务文件正本各一份，副本份数见投标人须知前附表。</w:t>
      </w:r>
    </w:p>
    <w:p w:rsidR="00126D48" w:rsidRDefault="002B38D8">
      <w:pPr>
        <w:pStyle w:val="a9"/>
        <w:spacing w:line="440" w:lineRule="exact"/>
        <w:ind w:firstLineChars="200" w:firstLine="480"/>
        <w:rPr>
          <w:rFonts w:hAnsi="宋体"/>
          <w:bCs/>
          <w:sz w:val="24"/>
        </w:rPr>
      </w:pPr>
      <w:r>
        <w:rPr>
          <w:rFonts w:hAnsi="宋体" w:hint="eastAsia"/>
          <w:bCs/>
          <w:sz w:val="24"/>
        </w:rPr>
        <w:t xml:space="preserve">9.  </w:t>
      </w:r>
      <w:r>
        <w:rPr>
          <w:rFonts w:hAnsi="宋体" w:hint="eastAsia"/>
          <w:bCs/>
          <w:sz w:val="24"/>
        </w:rPr>
        <w:t>投标语言文字及计量单位</w:t>
      </w:r>
    </w:p>
    <w:p w:rsidR="00126D48" w:rsidRDefault="002B38D8">
      <w:pPr>
        <w:pStyle w:val="a9"/>
        <w:spacing w:line="440" w:lineRule="exact"/>
        <w:ind w:firstLineChars="200" w:firstLine="420"/>
        <w:rPr>
          <w:rFonts w:hAnsi="宋体"/>
        </w:rPr>
      </w:pPr>
      <w:r>
        <w:rPr>
          <w:rFonts w:hAnsi="宋体" w:hint="eastAsia"/>
        </w:rPr>
        <w:t xml:space="preserve">9.1  </w:t>
      </w:r>
      <w:r>
        <w:rPr>
          <w:rFonts w:hAnsi="宋体" w:hint="eastAsia"/>
        </w:rPr>
        <w:t>投标人的投标文件以及投标人与采购人就有关投标的所有往来函电统一使用中文（特别规定除外）。</w:t>
      </w:r>
    </w:p>
    <w:p w:rsidR="00126D48" w:rsidRDefault="002B38D8">
      <w:pPr>
        <w:pStyle w:val="a9"/>
        <w:spacing w:line="440" w:lineRule="exact"/>
        <w:ind w:firstLineChars="200" w:firstLine="420"/>
        <w:rPr>
          <w:rFonts w:hAnsi="宋体"/>
        </w:rPr>
      </w:pPr>
      <w:r>
        <w:rPr>
          <w:rFonts w:hAnsi="宋体" w:hint="eastAsia"/>
        </w:rPr>
        <w:t xml:space="preserve">9.2  </w:t>
      </w:r>
      <w:r>
        <w:rPr>
          <w:rFonts w:hAnsi="宋体" w:hint="eastAsia"/>
        </w:rPr>
        <w:t>对不同文字文本投标文件的解释发生异议的，以中文文本为准。</w:t>
      </w:r>
    </w:p>
    <w:p w:rsidR="00126D48" w:rsidRDefault="002B38D8">
      <w:pPr>
        <w:pStyle w:val="a9"/>
        <w:spacing w:line="440" w:lineRule="exact"/>
        <w:ind w:firstLineChars="200" w:firstLine="420"/>
        <w:rPr>
          <w:rFonts w:hAnsi="宋体"/>
        </w:rPr>
      </w:pPr>
      <w:r>
        <w:rPr>
          <w:rFonts w:hAnsi="宋体" w:hint="eastAsia"/>
        </w:rPr>
        <w:t xml:space="preserve">9.3  </w:t>
      </w:r>
      <w:r>
        <w:rPr>
          <w:rFonts w:hAnsi="宋体" w:hint="eastAsia"/>
        </w:rPr>
        <w:t>投标文件使用的计量单位除招标文件中有特殊规定外，一律使用中华人民共和国法定计量单位。</w:t>
      </w:r>
    </w:p>
    <w:p w:rsidR="00126D48" w:rsidRDefault="002B38D8">
      <w:pPr>
        <w:pStyle w:val="a9"/>
        <w:spacing w:line="440" w:lineRule="exact"/>
        <w:ind w:firstLineChars="200" w:firstLine="480"/>
        <w:rPr>
          <w:rFonts w:hAnsi="宋体"/>
          <w:bCs/>
          <w:sz w:val="24"/>
        </w:rPr>
      </w:pPr>
      <w:r>
        <w:rPr>
          <w:rFonts w:hAnsi="宋体" w:hint="eastAsia"/>
          <w:bCs/>
          <w:sz w:val="24"/>
        </w:rPr>
        <w:t xml:space="preserve">10.  </w:t>
      </w:r>
      <w:r>
        <w:rPr>
          <w:rFonts w:hAnsi="宋体" w:hint="eastAsia"/>
          <w:bCs/>
          <w:sz w:val="24"/>
        </w:rPr>
        <w:t>投标文件的组成</w:t>
      </w:r>
    </w:p>
    <w:p w:rsidR="00126D48" w:rsidRDefault="002B38D8">
      <w:pPr>
        <w:pStyle w:val="a9"/>
        <w:spacing w:line="440" w:lineRule="exact"/>
        <w:ind w:firstLineChars="200" w:firstLine="420"/>
        <w:rPr>
          <w:rFonts w:hAnsi="宋体"/>
        </w:rPr>
      </w:pPr>
      <w:r>
        <w:rPr>
          <w:rFonts w:hAnsi="宋体" w:hint="eastAsia"/>
        </w:rPr>
        <w:t xml:space="preserve">10.1  </w:t>
      </w:r>
      <w:r>
        <w:rPr>
          <w:rFonts w:hAnsi="宋体" w:hint="eastAsia"/>
        </w:rPr>
        <w:t>投标人需编制的投标文件包括报价文件、资格文件、技术文件、商务文件四部分，投标人应按下列说明编写和提交。应递交的有关文件如未特</w:t>
      </w:r>
      <w:r>
        <w:rPr>
          <w:rFonts w:hAnsi="宋体" w:hint="eastAsia"/>
        </w:rPr>
        <w:t>别注明为原件的，可提交复印件。</w:t>
      </w:r>
    </w:p>
    <w:p w:rsidR="00126D48" w:rsidRDefault="002B38D8">
      <w:pPr>
        <w:pStyle w:val="a9"/>
        <w:spacing w:line="440" w:lineRule="exact"/>
        <w:ind w:firstLineChars="200" w:firstLine="420"/>
        <w:rPr>
          <w:rFonts w:hAnsi="宋体"/>
        </w:rPr>
      </w:pPr>
      <w:r>
        <w:rPr>
          <w:rFonts w:hAnsi="宋体" w:hint="eastAsia"/>
        </w:rPr>
        <w:t xml:space="preserve">10.1.1  </w:t>
      </w:r>
      <w:r>
        <w:rPr>
          <w:rFonts w:hAnsi="宋体" w:hint="eastAsia"/>
        </w:rPr>
        <w:t>报价文件组成要求，包括：</w:t>
      </w:r>
    </w:p>
    <w:p w:rsidR="00126D48" w:rsidRDefault="002B38D8">
      <w:pPr>
        <w:pStyle w:val="a9"/>
        <w:spacing w:line="440" w:lineRule="exact"/>
        <w:ind w:firstLine="720"/>
        <w:rPr>
          <w:rFonts w:hAnsi="宋体"/>
        </w:rPr>
      </w:pPr>
      <w:r>
        <w:rPr>
          <w:rFonts w:hAnsi="宋体" w:hint="eastAsia"/>
        </w:rPr>
        <w:t>（</w:t>
      </w:r>
      <w:r>
        <w:rPr>
          <w:rFonts w:hAnsi="宋体" w:hint="eastAsia"/>
        </w:rPr>
        <w:t>1</w:t>
      </w:r>
      <w:r>
        <w:rPr>
          <w:rFonts w:hAnsi="宋体" w:hint="eastAsia"/>
        </w:rPr>
        <w:t>）投标函：按第五章“投标文件格式”提供的“投标函（格式）”的要求填写；</w:t>
      </w:r>
    </w:p>
    <w:p w:rsidR="00126D48" w:rsidRDefault="002B38D8">
      <w:pPr>
        <w:pStyle w:val="a9"/>
        <w:spacing w:line="440" w:lineRule="exact"/>
        <w:ind w:firstLine="720"/>
        <w:rPr>
          <w:rFonts w:hAnsi="宋体"/>
        </w:rPr>
      </w:pPr>
      <w:r>
        <w:rPr>
          <w:rFonts w:hAnsi="宋体" w:hint="eastAsia"/>
        </w:rPr>
        <w:t>（</w:t>
      </w:r>
      <w:r>
        <w:rPr>
          <w:rFonts w:hAnsi="宋体" w:hint="eastAsia"/>
        </w:rPr>
        <w:t>2</w:t>
      </w:r>
      <w:r>
        <w:rPr>
          <w:rFonts w:hAnsi="宋体" w:hint="eastAsia"/>
        </w:rPr>
        <w:t>）投标报价表：按第五章“投标文件格式”提供的“投标报价表（格式）”的要求填写。</w:t>
      </w:r>
    </w:p>
    <w:p w:rsidR="00126D48" w:rsidRDefault="00126D48">
      <w:pPr>
        <w:pStyle w:val="a9"/>
        <w:spacing w:line="440" w:lineRule="exact"/>
        <w:ind w:firstLine="720"/>
        <w:rPr>
          <w:rFonts w:hAnsi="宋体"/>
        </w:rPr>
      </w:pPr>
    </w:p>
    <w:p w:rsidR="00126D48" w:rsidRDefault="002B38D8">
      <w:pPr>
        <w:pStyle w:val="a9"/>
        <w:spacing w:line="440" w:lineRule="exact"/>
        <w:ind w:firstLine="720"/>
        <w:rPr>
          <w:rFonts w:hAnsi="宋体"/>
        </w:rPr>
      </w:pPr>
      <w:r>
        <w:rPr>
          <w:rFonts w:hAnsi="宋体" w:hint="eastAsia"/>
          <w:b/>
        </w:rPr>
        <w:t>其中，报价文件组成要求的第（</w:t>
      </w:r>
      <w:r>
        <w:rPr>
          <w:rFonts w:hAnsi="宋体" w:hint="eastAsia"/>
          <w:b/>
        </w:rPr>
        <w:t>1</w:t>
      </w:r>
      <w:r>
        <w:rPr>
          <w:rFonts w:hAnsi="宋体" w:hint="eastAsia"/>
          <w:b/>
        </w:rPr>
        <w:t>）～（</w:t>
      </w:r>
      <w:r>
        <w:rPr>
          <w:rFonts w:hAnsi="宋体" w:hint="eastAsia"/>
          <w:b/>
        </w:rPr>
        <w:t>2</w:t>
      </w:r>
      <w:r>
        <w:rPr>
          <w:rFonts w:hAnsi="宋体" w:hint="eastAsia"/>
          <w:b/>
        </w:rPr>
        <w:t>）项必须提交。</w:t>
      </w:r>
    </w:p>
    <w:p w:rsidR="00126D48" w:rsidRDefault="002B38D8">
      <w:pPr>
        <w:pStyle w:val="a9"/>
        <w:spacing w:line="440" w:lineRule="exact"/>
        <w:ind w:firstLine="360"/>
        <w:rPr>
          <w:rFonts w:hAnsi="宋体"/>
          <w:b/>
          <w:bCs/>
        </w:rPr>
      </w:pPr>
      <w:r>
        <w:rPr>
          <w:rFonts w:hAnsi="宋体" w:hint="eastAsia"/>
        </w:rPr>
        <w:t xml:space="preserve">10.1.2  </w:t>
      </w:r>
      <w:r>
        <w:rPr>
          <w:rFonts w:hAnsi="宋体" w:hint="eastAsia"/>
        </w:rPr>
        <w:t>资格文件组成要求，包括：</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1</w:t>
      </w:r>
      <w:r>
        <w:rPr>
          <w:rFonts w:hAnsi="宋体" w:hint="eastAsia"/>
          <w:szCs w:val="21"/>
        </w:rPr>
        <w:t>）</w:t>
      </w:r>
      <w:r>
        <w:rPr>
          <w:rFonts w:hAnsi="宋体" w:hint="eastAsia"/>
          <w:b/>
          <w:szCs w:val="21"/>
        </w:rPr>
        <w:t>资格声明函。</w:t>
      </w:r>
      <w:r>
        <w:rPr>
          <w:rFonts w:hAnsi="宋体" w:hint="eastAsia"/>
          <w:szCs w:val="21"/>
        </w:rPr>
        <w:t>按第五章“投标文件格式”提供的“</w:t>
      </w:r>
      <w:r>
        <w:rPr>
          <w:rFonts w:hAnsi="宋体" w:hint="eastAsia"/>
          <w:b/>
          <w:szCs w:val="21"/>
        </w:rPr>
        <w:t>资格声明函（格式）</w:t>
      </w:r>
      <w:r>
        <w:rPr>
          <w:rFonts w:hAnsi="宋体" w:hint="eastAsia"/>
          <w:szCs w:val="21"/>
        </w:rPr>
        <w:t>”的要求填写。对列入失信被执行人、重大税收违法案件当事人名单、政府采购严重违法失信行为记录名单的投标人，将被拒绝参与本项目采购活动。</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2</w:t>
      </w:r>
      <w:r>
        <w:rPr>
          <w:rFonts w:hAnsi="宋体" w:hint="eastAsia"/>
          <w:szCs w:val="21"/>
        </w:rPr>
        <w:t>）根据本章第</w:t>
      </w:r>
      <w:r>
        <w:rPr>
          <w:rFonts w:hAnsi="宋体" w:hint="eastAsia"/>
          <w:szCs w:val="21"/>
        </w:rPr>
        <w:t>3.2</w:t>
      </w:r>
      <w:r>
        <w:rPr>
          <w:rFonts w:hAnsi="宋体" w:hint="eastAsia"/>
          <w:szCs w:val="21"/>
        </w:rPr>
        <w:t>项规定的投标人应具备的特定条件提供，包括营业执照副本内页或事业单位法人证复印件（投标人如为企业的，要求证件有效并清晰反映企业法人和经营范围）和投标人资格的其他证明文件复印件；</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3</w:t>
      </w:r>
      <w:r>
        <w:rPr>
          <w:rFonts w:hAnsi="宋体" w:hint="eastAsia"/>
          <w:szCs w:val="21"/>
        </w:rPr>
        <w:t>）法定代表人身份证明复印件：如使用第二代身份证应提交正、反面复印件，如法定代表</w:t>
      </w:r>
      <w:r>
        <w:rPr>
          <w:rFonts w:hAnsi="宋体" w:hint="eastAsia"/>
          <w:szCs w:val="21"/>
        </w:rPr>
        <w:lastRenderedPageBreak/>
        <w:t>人非中国国籍应提交护照复印件，要求证件有效并与营业执照或事业单位法人证中的法定代表人相符；</w:t>
      </w:r>
      <w:r>
        <w:rPr>
          <w:rFonts w:hAnsi="宋体" w:hint="eastAsia"/>
          <w:szCs w:val="21"/>
        </w:rPr>
        <w:t xml:space="preserve"> </w:t>
      </w:r>
    </w:p>
    <w:p w:rsidR="00126D48" w:rsidRDefault="002B38D8">
      <w:pPr>
        <w:pStyle w:val="a9"/>
        <w:spacing w:line="440" w:lineRule="exact"/>
        <w:ind w:firstLine="720"/>
        <w:rPr>
          <w:rFonts w:hAnsi="宋体"/>
          <w:szCs w:val="21"/>
        </w:rPr>
      </w:pPr>
      <w:r>
        <w:rPr>
          <w:rFonts w:hAnsi="宋体" w:hint="eastAsia"/>
          <w:b/>
          <w:szCs w:val="21"/>
        </w:rPr>
        <w:t>其中</w:t>
      </w:r>
      <w:r>
        <w:rPr>
          <w:rFonts w:hAnsi="宋体" w:hint="eastAsia"/>
          <w:b/>
          <w:szCs w:val="21"/>
        </w:rPr>
        <w:t>，资格文件组成要求的第（</w:t>
      </w:r>
      <w:r>
        <w:rPr>
          <w:rFonts w:hAnsi="宋体" w:hint="eastAsia"/>
          <w:b/>
          <w:szCs w:val="21"/>
        </w:rPr>
        <w:t>1</w:t>
      </w:r>
      <w:r>
        <w:rPr>
          <w:rFonts w:hAnsi="宋体" w:hint="eastAsia"/>
          <w:b/>
          <w:szCs w:val="21"/>
        </w:rPr>
        <w:t>）～（</w:t>
      </w:r>
      <w:r>
        <w:rPr>
          <w:rFonts w:hAnsi="宋体" w:hint="eastAsia"/>
          <w:b/>
          <w:szCs w:val="21"/>
        </w:rPr>
        <w:t>3</w:t>
      </w:r>
      <w:r>
        <w:rPr>
          <w:rFonts w:hAnsi="宋体" w:hint="eastAsia"/>
          <w:b/>
          <w:szCs w:val="21"/>
        </w:rPr>
        <w:t>）项必须提交。</w:t>
      </w:r>
    </w:p>
    <w:p w:rsidR="00126D48" w:rsidRDefault="002B38D8">
      <w:pPr>
        <w:pStyle w:val="a9"/>
        <w:spacing w:line="440" w:lineRule="exact"/>
        <w:ind w:firstLine="360"/>
        <w:rPr>
          <w:rFonts w:hAnsi="宋体"/>
        </w:rPr>
      </w:pPr>
      <w:r>
        <w:rPr>
          <w:rFonts w:hAnsi="宋体" w:hint="eastAsia"/>
        </w:rPr>
        <w:t xml:space="preserve">10.1.3 </w:t>
      </w:r>
      <w:r>
        <w:rPr>
          <w:rFonts w:hAnsi="宋体" w:hint="eastAsia"/>
        </w:rPr>
        <w:t>技术文件组成要求，包括：</w:t>
      </w:r>
    </w:p>
    <w:p w:rsidR="00126D48" w:rsidRDefault="002B38D8">
      <w:pPr>
        <w:pStyle w:val="a9"/>
        <w:spacing w:line="440" w:lineRule="exact"/>
        <w:ind w:firstLine="720"/>
        <w:rPr>
          <w:rFonts w:hAnsi="宋体"/>
          <w:b/>
          <w:bCs/>
          <w:szCs w:val="21"/>
        </w:rPr>
      </w:pPr>
      <w:r>
        <w:rPr>
          <w:rFonts w:hAnsi="宋体" w:hint="eastAsia"/>
          <w:szCs w:val="21"/>
        </w:rPr>
        <w:t>（</w:t>
      </w:r>
      <w:r>
        <w:rPr>
          <w:rFonts w:hAnsi="宋体" w:hint="eastAsia"/>
          <w:szCs w:val="21"/>
        </w:rPr>
        <w:t>1</w:t>
      </w:r>
      <w:r>
        <w:rPr>
          <w:rFonts w:hAnsi="宋体" w:hint="eastAsia"/>
          <w:szCs w:val="21"/>
        </w:rPr>
        <w:t>）投标产品技术资料表：按第五章“投标文件格式”提供的“投标产品技术资料表（格式）”的要求填写；</w:t>
      </w:r>
    </w:p>
    <w:p w:rsidR="00126D48" w:rsidRDefault="002B38D8">
      <w:pPr>
        <w:pStyle w:val="a9"/>
        <w:spacing w:line="440" w:lineRule="exact"/>
        <w:ind w:firstLine="720"/>
        <w:rPr>
          <w:rFonts w:hAnsi="宋体"/>
          <w:b/>
          <w:bCs/>
          <w:szCs w:val="21"/>
        </w:rPr>
      </w:pPr>
      <w:r>
        <w:rPr>
          <w:rFonts w:hAnsi="宋体" w:hint="eastAsia"/>
          <w:szCs w:val="21"/>
        </w:rPr>
        <w:t>（</w:t>
      </w:r>
      <w:r>
        <w:rPr>
          <w:rFonts w:hAnsi="宋体" w:hint="eastAsia"/>
          <w:szCs w:val="21"/>
        </w:rPr>
        <w:t>2</w:t>
      </w:r>
      <w:r>
        <w:rPr>
          <w:rFonts w:hAnsi="宋体" w:hint="eastAsia"/>
          <w:szCs w:val="21"/>
        </w:rPr>
        <w:t>）其它：针对本项目所投标货物的主要技术指标、参数及性能的详细说明，相关的图纸、图片，产品技术资料彩页（技术指标要求对应印证投标文件技术参数承诺的符合性及有效性）、产品有效检测和鉴定证明复印件等。</w:t>
      </w:r>
    </w:p>
    <w:p w:rsidR="00126D48" w:rsidRDefault="002B38D8">
      <w:pPr>
        <w:pStyle w:val="a9"/>
        <w:spacing w:line="440" w:lineRule="exact"/>
        <w:ind w:firstLine="720"/>
        <w:rPr>
          <w:rFonts w:hAnsi="宋体"/>
          <w:b/>
          <w:szCs w:val="21"/>
        </w:rPr>
      </w:pPr>
      <w:r>
        <w:rPr>
          <w:rFonts w:hAnsi="宋体" w:hint="eastAsia"/>
          <w:b/>
          <w:szCs w:val="21"/>
        </w:rPr>
        <w:t>其中，技术文件组成要求的第（</w:t>
      </w:r>
      <w:r>
        <w:rPr>
          <w:rFonts w:hAnsi="宋体" w:hint="eastAsia"/>
          <w:b/>
          <w:szCs w:val="21"/>
        </w:rPr>
        <w:t>1</w:t>
      </w:r>
      <w:r>
        <w:rPr>
          <w:rFonts w:hAnsi="宋体" w:hint="eastAsia"/>
          <w:b/>
          <w:szCs w:val="21"/>
        </w:rPr>
        <w:t>）项必须提交；第（</w:t>
      </w:r>
      <w:r>
        <w:rPr>
          <w:rFonts w:hAnsi="宋体" w:hint="eastAsia"/>
          <w:b/>
          <w:szCs w:val="21"/>
        </w:rPr>
        <w:t>2</w:t>
      </w:r>
      <w:r>
        <w:rPr>
          <w:rFonts w:hAnsi="宋体" w:hint="eastAsia"/>
          <w:b/>
          <w:szCs w:val="21"/>
        </w:rPr>
        <w:t>）项如有请提交。</w:t>
      </w:r>
    </w:p>
    <w:p w:rsidR="00126D48" w:rsidRDefault="002B38D8">
      <w:pPr>
        <w:pStyle w:val="a9"/>
        <w:spacing w:line="440" w:lineRule="exact"/>
        <w:ind w:firstLine="360"/>
        <w:rPr>
          <w:rFonts w:hAnsi="宋体"/>
          <w:szCs w:val="21"/>
        </w:rPr>
      </w:pPr>
      <w:r>
        <w:rPr>
          <w:rFonts w:hAnsi="宋体" w:hint="eastAsia"/>
          <w:szCs w:val="21"/>
        </w:rPr>
        <w:t xml:space="preserve">10.1.4  </w:t>
      </w:r>
      <w:r>
        <w:rPr>
          <w:rFonts w:hAnsi="宋体" w:hint="eastAsia"/>
          <w:szCs w:val="21"/>
        </w:rPr>
        <w:t>商务文件组成要求，包括：</w:t>
      </w:r>
    </w:p>
    <w:p w:rsidR="00126D48" w:rsidRDefault="002B38D8">
      <w:pPr>
        <w:widowControl/>
        <w:spacing w:line="360" w:lineRule="auto"/>
        <w:ind w:firstLineChars="350" w:firstLine="735"/>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w:t>
      </w:r>
      <w:r>
        <w:rPr>
          <w:rFonts w:ascii="宋体" w:hAnsi="宋体" w:hint="eastAsia"/>
          <w:szCs w:val="21"/>
        </w:rPr>
        <w:t>最近一个季度或近期连续三个月依法缴纳税收（国税或地税）的凭证复印件（如税务机关开具的完税证、银行缴税付款凭证或缴款回单等，如为非税务机关开具的凭证或回单的，应清晰反映：付款人名称、</w:t>
      </w:r>
      <w:proofErr w:type="gramStart"/>
      <w:r>
        <w:rPr>
          <w:rFonts w:ascii="宋体" w:hAnsi="宋体" w:hint="eastAsia"/>
          <w:szCs w:val="21"/>
        </w:rPr>
        <w:t>帐号</w:t>
      </w:r>
      <w:proofErr w:type="gramEnd"/>
      <w:r>
        <w:rPr>
          <w:rFonts w:ascii="宋体" w:hAnsi="宋体" w:hint="eastAsia"/>
          <w:szCs w:val="21"/>
        </w:rPr>
        <w:t>，征收机关名称，缴款金额，税种名称，所属时期等内容）。无纳税记录的，应提供投标人所在地税务部门出具的《依法纳税或依法免税证明》（复印件，格式自拟，原件备查），《依法纳税或依法免税证明》原件一年内保持有效；</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2</w:t>
      </w:r>
      <w:r>
        <w:rPr>
          <w:rFonts w:hAnsi="宋体" w:hint="eastAsia"/>
          <w:szCs w:val="21"/>
        </w:rPr>
        <w:t>）投标人最近一个季度或近期连续三个月依法缴纳社会保障资金的凭证复印件（如社保部门开具的证明、收款收据等，或银行缴款凭证</w:t>
      </w:r>
      <w:r>
        <w:rPr>
          <w:rFonts w:hAnsi="宋体" w:hint="eastAsia"/>
          <w:szCs w:val="21"/>
        </w:rPr>
        <w:t>、回单等，如为非社保部门开具的凭证或回单的，应清晰反映：缴款单位名称、社保单位名称、保险名称、缴款金额等内容）。无缴费记录的，应提供投标人所在地社保部门出具的《依法缴纳或依法免缴社保费证明》（复印件，格式自拟，原件备查）；</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3</w:t>
      </w:r>
      <w:r>
        <w:rPr>
          <w:rFonts w:hAnsi="宋体" w:hint="eastAsia"/>
          <w:szCs w:val="21"/>
        </w:rPr>
        <w:t>）商务条款偏离表：按第五章“投标文件格式”提供的“商务条款偏离表（格式）”</w:t>
      </w:r>
      <w:r>
        <w:rPr>
          <w:rFonts w:hAnsi="宋体" w:hint="eastAsia"/>
          <w:szCs w:val="21"/>
        </w:rPr>
        <w:t xml:space="preserve"> </w:t>
      </w:r>
      <w:r>
        <w:rPr>
          <w:rFonts w:hAnsi="宋体" w:hint="eastAsia"/>
          <w:szCs w:val="21"/>
        </w:rPr>
        <w:t>的要求填写；</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4</w:t>
      </w:r>
      <w:r>
        <w:rPr>
          <w:rFonts w:hAnsi="宋体" w:hint="eastAsia"/>
          <w:szCs w:val="21"/>
        </w:rPr>
        <w:t>）售后服务承诺书：按第五章“投标文件格式”提供的“售后服务承诺书（格式）”</w:t>
      </w:r>
      <w:r>
        <w:rPr>
          <w:rFonts w:hAnsi="宋体" w:hint="eastAsia"/>
          <w:szCs w:val="21"/>
        </w:rPr>
        <w:t xml:space="preserve"> </w:t>
      </w:r>
      <w:r>
        <w:rPr>
          <w:rFonts w:hAnsi="宋体" w:hint="eastAsia"/>
          <w:szCs w:val="21"/>
        </w:rPr>
        <w:t>的要求填写；</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5</w:t>
      </w:r>
      <w:r>
        <w:rPr>
          <w:rFonts w:hAnsi="宋体" w:hint="eastAsia"/>
          <w:szCs w:val="21"/>
        </w:rPr>
        <w:t>）法定代表人授权委托书：按第五章“投标文件格式”提供的“法定代表人授权委托书（格式）”的要求填写；</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6</w:t>
      </w:r>
      <w:r>
        <w:rPr>
          <w:rFonts w:hAnsi="宋体" w:hint="eastAsia"/>
          <w:szCs w:val="21"/>
        </w:rPr>
        <w:t>）委托代理人身份证明复印件和社保</w:t>
      </w:r>
      <w:proofErr w:type="gramStart"/>
      <w:r>
        <w:rPr>
          <w:rFonts w:hAnsi="宋体" w:hint="eastAsia"/>
          <w:szCs w:val="21"/>
        </w:rPr>
        <w:t>缴费证</w:t>
      </w:r>
      <w:proofErr w:type="gramEnd"/>
      <w:r>
        <w:rPr>
          <w:rFonts w:hAnsi="宋体" w:hint="eastAsia"/>
          <w:szCs w:val="21"/>
        </w:rPr>
        <w:t>复印件：如使用第二代身份证应提交正、反面复印件，如委托代理人非中国国籍应提交护照复印件，要求证件有效并与法定代表人授权委托书中的委托代理人相符；社保缴费凭证应清晰反映人员身份和缴费的信息；</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7</w:t>
      </w:r>
      <w:r>
        <w:rPr>
          <w:rFonts w:hAnsi="宋体" w:hint="eastAsia"/>
          <w:szCs w:val="21"/>
        </w:rPr>
        <w:t>）本招标不接受联合体投标；</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8</w:t>
      </w:r>
      <w:r>
        <w:rPr>
          <w:rFonts w:hAnsi="宋体" w:hint="eastAsia"/>
          <w:szCs w:val="21"/>
        </w:rPr>
        <w:t>）财务会计报表复印件：投标人近三年的财务会计报表，包括资产负债表、现金流量表、</w:t>
      </w:r>
      <w:r>
        <w:rPr>
          <w:rFonts w:hAnsi="宋体" w:hint="eastAsia"/>
          <w:szCs w:val="21"/>
        </w:rPr>
        <w:lastRenderedPageBreak/>
        <w:t>利润表、财务情况说明书和审计报告；</w:t>
      </w:r>
    </w:p>
    <w:p w:rsidR="00126D48" w:rsidRDefault="002B38D8">
      <w:pPr>
        <w:pStyle w:val="a9"/>
        <w:spacing w:line="440" w:lineRule="exact"/>
        <w:ind w:firstLine="720"/>
        <w:rPr>
          <w:rFonts w:hAnsi="宋体"/>
          <w:szCs w:val="21"/>
        </w:rPr>
      </w:pPr>
      <w:r>
        <w:rPr>
          <w:rFonts w:hAnsi="宋体" w:hint="eastAsia"/>
          <w:szCs w:val="21"/>
        </w:rPr>
        <w:t>（</w:t>
      </w:r>
      <w:r>
        <w:rPr>
          <w:rFonts w:hAnsi="宋体" w:hint="eastAsia"/>
          <w:szCs w:val="21"/>
        </w:rPr>
        <w:t>9</w:t>
      </w:r>
      <w:r>
        <w:rPr>
          <w:rFonts w:hAnsi="宋体" w:hint="eastAsia"/>
          <w:szCs w:val="21"/>
        </w:rPr>
        <w:t>）其它：投标人通过国家</w:t>
      </w:r>
      <w:r>
        <w:rPr>
          <w:rFonts w:hAnsi="宋体" w:hint="eastAsia"/>
          <w:szCs w:val="21"/>
        </w:rPr>
        <w:t>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w:t>
      </w:r>
      <w:proofErr w:type="gramStart"/>
      <w:r>
        <w:rPr>
          <w:rFonts w:hAnsi="宋体" w:hint="eastAsia"/>
          <w:szCs w:val="21"/>
        </w:rPr>
        <w:t>作出</w:t>
      </w:r>
      <w:proofErr w:type="gramEnd"/>
      <w:r>
        <w:rPr>
          <w:rFonts w:hAnsi="宋体" w:hint="eastAsia"/>
          <w:szCs w:val="21"/>
        </w:rPr>
        <w:t>的判决、裁决等有关法律文书复印件），等等。</w:t>
      </w:r>
    </w:p>
    <w:p w:rsidR="00126D48" w:rsidRDefault="002B38D8">
      <w:pPr>
        <w:pStyle w:val="a9"/>
        <w:spacing w:line="440" w:lineRule="exact"/>
        <w:ind w:firstLine="420"/>
        <w:rPr>
          <w:rFonts w:hAnsi="宋体"/>
          <w:b/>
          <w:szCs w:val="21"/>
        </w:rPr>
      </w:pPr>
      <w:r>
        <w:rPr>
          <w:rFonts w:hAnsi="宋体" w:hint="eastAsia"/>
          <w:b/>
          <w:szCs w:val="21"/>
        </w:rPr>
        <w:t>其中，商务文件组成要求的第（</w:t>
      </w:r>
      <w:r>
        <w:rPr>
          <w:rFonts w:hAnsi="宋体" w:hint="eastAsia"/>
          <w:b/>
          <w:szCs w:val="21"/>
        </w:rPr>
        <w:t>1</w:t>
      </w:r>
      <w:r>
        <w:rPr>
          <w:rFonts w:hAnsi="宋体" w:hint="eastAsia"/>
          <w:b/>
          <w:szCs w:val="21"/>
        </w:rPr>
        <w:t>）～（</w:t>
      </w:r>
      <w:r>
        <w:rPr>
          <w:rFonts w:hAnsi="宋体" w:hint="eastAsia"/>
          <w:b/>
          <w:szCs w:val="21"/>
        </w:rPr>
        <w:t>4</w:t>
      </w:r>
      <w:r>
        <w:rPr>
          <w:rFonts w:hAnsi="宋体" w:hint="eastAsia"/>
          <w:b/>
          <w:szCs w:val="21"/>
        </w:rPr>
        <w:t>）项必须提交；第（</w:t>
      </w:r>
      <w:r>
        <w:rPr>
          <w:rFonts w:hAnsi="宋体" w:hint="eastAsia"/>
          <w:b/>
          <w:szCs w:val="21"/>
        </w:rPr>
        <w:t>5</w:t>
      </w:r>
      <w:r>
        <w:rPr>
          <w:rFonts w:hAnsi="宋体" w:hint="eastAsia"/>
          <w:b/>
          <w:szCs w:val="21"/>
        </w:rPr>
        <w:t>）、（</w:t>
      </w:r>
      <w:r>
        <w:rPr>
          <w:rFonts w:hAnsi="宋体" w:hint="eastAsia"/>
          <w:b/>
          <w:szCs w:val="21"/>
        </w:rPr>
        <w:t>6</w:t>
      </w:r>
      <w:r>
        <w:rPr>
          <w:rFonts w:hAnsi="宋体" w:hint="eastAsia"/>
          <w:b/>
          <w:szCs w:val="21"/>
        </w:rPr>
        <w:t>）项在委托代理时必须提交；第（</w:t>
      </w:r>
      <w:r>
        <w:rPr>
          <w:rFonts w:hAnsi="宋体" w:hint="eastAsia"/>
          <w:b/>
          <w:szCs w:val="21"/>
        </w:rPr>
        <w:t>8</w:t>
      </w:r>
      <w:r>
        <w:rPr>
          <w:rFonts w:hAnsi="宋体" w:hint="eastAsia"/>
          <w:b/>
          <w:szCs w:val="21"/>
        </w:rPr>
        <w:t>）、（</w:t>
      </w:r>
      <w:r>
        <w:rPr>
          <w:rFonts w:hAnsi="宋体" w:hint="eastAsia"/>
          <w:b/>
          <w:szCs w:val="21"/>
        </w:rPr>
        <w:t>9</w:t>
      </w:r>
      <w:r>
        <w:rPr>
          <w:rFonts w:hAnsi="宋体" w:hint="eastAsia"/>
          <w:b/>
          <w:szCs w:val="21"/>
        </w:rPr>
        <w:t>）项如有请提交。</w:t>
      </w:r>
    </w:p>
    <w:p w:rsidR="00126D48" w:rsidRDefault="002B38D8">
      <w:pPr>
        <w:pStyle w:val="a9"/>
        <w:spacing w:line="440" w:lineRule="exact"/>
        <w:ind w:firstLine="360"/>
        <w:rPr>
          <w:rFonts w:hAnsi="宋体"/>
        </w:rPr>
      </w:pPr>
      <w:r>
        <w:rPr>
          <w:rFonts w:hAnsi="宋体" w:hint="eastAsia"/>
        </w:rPr>
        <w:t xml:space="preserve">10.2  </w:t>
      </w:r>
      <w:r>
        <w:rPr>
          <w:rFonts w:hAnsi="宋体" w:hint="eastAsia"/>
        </w:rPr>
        <w:t>投标人应编制目录，按上述顺序将报价文件、资格文件、技术文件、商务文件</w:t>
      </w:r>
      <w:r>
        <w:rPr>
          <w:rFonts w:hAnsi="宋体" w:hint="eastAsia"/>
          <w:b/>
        </w:rPr>
        <w:t>分别装订成册</w:t>
      </w:r>
      <w:r>
        <w:rPr>
          <w:rFonts w:hAnsi="宋体" w:hint="eastAsia"/>
        </w:rPr>
        <w:t>。</w:t>
      </w:r>
      <w:r>
        <w:rPr>
          <w:rFonts w:hAnsi="宋体" w:hint="eastAsia"/>
          <w:b/>
        </w:rPr>
        <w:t>特别注意投标报价不得出现在资格文件、技术文件、商务文件中。</w:t>
      </w:r>
    </w:p>
    <w:p w:rsidR="00126D48" w:rsidRDefault="002B38D8">
      <w:pPr>
        <w:pStyle w:val="a9"/>
        <w:spacing w:line="440" w:lineRule="exact"/>
        <w:rPr>
          <w:rFonts w:hAnsi="宋体"/>
          <w:bCs/>
          <w:sz w:val="24"/>
        </w:rPr>
      </w:pPr>
      <w:r>
        <w:rPr>
          <w:rFonts w:hAnsi="宋体" w:hint="eastAsia"/>
          <w:bCs/>
          <w:sz w:val="24"/>
        </w:rPr>
        <w:t xml:space="preserve">11.  </w:t>
      </w:r>
      <w:r>
        <w:rPr>
          <w:rFonts w:hAnsi="宋体" w:hint="eastAsia"/>
          <w:bCs/>
          <w:sz w:val="24"/>
        </w:rPr>
        <w:t>投标报价</w:t>
      </w:r>
    </w:p>
    <w:p w:rsidR="00126D48" w:rsidRDefault="002B38D8">
      <w:pPr>
        <w:pStyle w:val="a9"/>
        <w:spacing w:line="440" w:lineRule="exact"/>
        <w:ind w:firstLine="360"/>
        <w:rPr>
          <w:rFonts w:hAnsi="宋体"/>
        </w:rPr>
      </w:pPr>
      <w:r>
        <w:rPr>
          <w:rFonts w:hAnsi="宋体" w:hint="eastAsia"/>
        </w:rPr>
        <w:t xml:space="preserve">11.1  </w:t>
      </w:r>
      <w:r>
        <w:rPr>
          <w:rFonts w:hAnsi="宋体" w:hint="eastAsia"/>
        </w:rPr>
        <w:t>投标人应以人民币报价。</w:t>
      </w:r>
    </w:p>
    <w:p w:rsidR="00126D48" w:rsidRDefault="002B38D8">
      <w:pPr>
        <w:pStyle w:val="a9"/>
        <w:spacing w:line="440" w:lineRule="exact"/>
        <w:ind w:firstLine="360"/>
        <w:rPr>
          <w:rFonts w:hAnsi="宋体"/>
        </w:rPr>
      </w:pPr>
      <w:r>
        <w:rPr>
          <w:rFonts w:hAnsi="宋体" w:hint="eastAsia"/>
        </w:rPr>
        <w:t xml:space="preserve">11.2  </w:t>
      </w:r>
      <w:r>
        <w:rPr>
          <w:rFonts w:hAnsi="宋体" w:hint="eastAsia"/>
        </w:rPr>
        <w:t>投标人可就第二章“货物需求一览表”中的</w:t>
      </w:r>
      <w:r>
        <w:rPr>
          <w:rFonts w:hAnsi="宋体" w:hint="eastAsia"/>
          <w:b/>
        </w:rPr>
        <w:t>某单个分标内容报出完整且唯一报价，也可就某几个或所有分标内容分别报出完整且唯一报价，附带有条件的报价将不予接受。</w:t>
      </w:r>
    </w:p>
    <w:p w:rsidR="00126D48" w:rsidRDefault="002B38D8">
      <w:pPr>
        <w:pStyle w:val="a9"/>
        <w:spacing w:line="440" w:lineRule="exact"/>
        <w:ind w:firstLine="360"/>
      </w:pPr>
      <w:r>
        <w:rPr>
          <w:rFonts w:hAnsi="宋体" w:hint="eastAsia"/>
        </w:rPr>
        <w:t xml:space="preserve">11.3  </w:t>
      </w:r>
      <w:r>
        <w:rPr>
          <w:rFonts w:hAnsi="宋体" w:hint="eastAsia"/>
        </w:rPr>
        <w:t>投</w:t>
      </w:r>
      <w:r>
        <w:rPr>
          <w:rFonts w:hAnsi="宋体" w:hint="eastAsia"/>
        </w:rPr>
        <w:t>标报价为采购人指定地点的现场交货价，其组成部分详见第二章“货物需求一览表”。</w:t>
      </w:r>
      <w:r>
        <w:rPr>
          <w:rFonts w:hint="eastAsia"/>
        </w:rPr>
        <w:t>采购人不再向中标单位支付其投标报价之外的任何费用。</w:t>
      </w:r>
    </w:p>
    <w:p w:rsidR="00126D48" w:rsidRDefault="002B38D8">
      <w:pPr>
        <w:pStyle w:val="a9"/>
        <w:spacing w:line="440" w:lineRule="exact"/>
        <w:ind w:firstLine="360"/>
      </w:pPr>
      <w:r>
        <w:rPr>
          <w:rFonts w:hint="eastAsia"/>
        </w:rPr>
        <w:t>11.4</w:t>
      </w:r>
      <w:r>
        <w:rPr>
          <w:rFonts w:hint="eastAsia"/>
        </w:rPr>
        <w:t>不论投标结果如何，投标人均应自行承担与编制和递交投标文件有关的全部费用。</w:t>
      </w:r>
    </w:p>
    <w:p w:rsidR="00126D48" w:rsidRDefault="002B38D8">
      <w:pPr>
        <w:pStyle w:val="a9"/>
        <w:spacing w:line="440" w:lineRule="exact"/>
        <w:rPr>
          <w:rFonts w:hAnsi="宋体"/>
          <w:bCs/>
          <w:sz w:val="24"/>
        </w:rPr>
      </w:pPr>
      <w:r>
        <w:rPr>
          <w:rFonts w:hAnsi="宋体" w:hint="eastAsia"/>
          <w:bCs/>
          <w:sz w:val="24"/>
        </w:rPr>
        <w:t xml:space="preserve">12.  </w:t>
      </w:r>
      <w:r>
        <w:rPr>
          <w:rFonts w:hAnsi="宋体" w:hint="eastAsia"/>
          <w:bCs/>
          <w:sz w:val="24"/>
        </w:rPr>
        <w:t>投标有效期</w:t>
      </w:r>
    </w:p>
    <w:p w:rsidR="00126D48" w:rsidRDefault="002B38D8">
      <w:pPr>
        <w:pStyle w:val="a9"/>
        <w:spacing w:line="440" w:lineRule="exact"/>
        <w:ind w:firstLine="360"/>
        <w:rPr>
          <w:rFonts w:hAnsi="宋体"/>
          <w:bCs/>
          <w:sz w:val="24"/>
        </w:rPr>
      </w:pPr>
      <w:r>
        <w:rPr>
          <w:rFonts w:hAnsi="宋体" w:hint="eastAsia"/>
        </w:rPr>
        <w:t xml:space="preserve">12.1  </w:t>
      </w:r>
      <w:r>
        <w:rPr>
          <w:rFonts w:hAnsi="宋体" w:hint="eastAsia"/>
        </w:rPr>
        <w:t>在投标人须知前附表规定的投标有效期内，投标人不得要求撤销或修改其投标文件。</w:t>
      </w:r>
    </w:p>
    <w:p w:rsidR="00126D48" w:rsidRDefault="002B38D8">
      <w:pPr>
        <w:pStyle w:val="a9"/>
        <w:spacing w:line="440" w:lineRule="exact"/>
        <w:ind w:firstLine="360"/>
        <w:rPr>
          <w:rFonts w:hAnsi="宋体"/>
        </w:rPr>
      </w:pPr>
      <w:r>
        <w:rPr>
          <w:rFonts w:hAnsi="宋体" w:hint="eastAsia"/>
        </w:rPr>
        <w:t xml:space="preserve">12.2  </w:t>
      </w:r>
      <w:r>
        <w:rPr>
          <w:rFonts w:hAnsi="宋体" w:hint="eastAsia"/>
        </w:rPr>
        <w:t>在特殊情况下，采购人可与投标人协商延长投标有效期，这种要求与答复均应使用书面形式。投标人同意延长的，应相应延长其投标保证金的有效期，但不得要求或被允许修改或撤销其投标文件；投标人拒</w:t>
      </w:r>
      <w:r>
        <w:rPr>
          <w:rFonts w:hAnsi="宋体" w:hint="eastAsia"/>
        </w:rPr>
        <w:t>绝延长的，其投标在超过原有效期后失效，其投标保证金不会被没收。</w:t>
      </w:r>
    </w:p>
    <w:p w:rsidR="00126D48" w:rsidRDefault="002B38D8">
      <w:pPr>
        <w:pStyle w:val="a9"/>
        <w:spacing w:line="440" w:lineRule="exact"/>
        <w:rPr>
          <w:rFonts w:hAnsi="宋体"/>
          <w:bCs/>
          <w:sz w:val="24"/>
        </w:rPr>
      </w:pPr>
      <w:r>
        <w:rPr>
          <w:rFonts w:hAnsi="宋体" w:hint="eastAsia"/>
          <w:bCs/>
          <w:sz w:val="24"/>
        </w:rPr>
        <w:t xml:space="preserve">13.  </w:t>
      </w:r>
      <w:r>
        <w:rPr>
          <w:rFonts w:hAnsi="宋体" w:hint="eastAsia"/>
          <w:bCs/>
          <w:sz w:val="24"/>
        </w:rPr>
        <w:t>投标保证金</w:t>
      </w:r>
    </w:p>
    <w:p w:rsidR="00126D48" w:rsidRDefault="002B38D8">
      <w:pPr>
        <w:spacing w:line="330" w:lineRule="exact"/>
        <w:rPr>
          <w:u w:val="single"/>
        </w:rPr>
      </w:pPr>
      <w:r>
        <w:rPr>
          <w:rFonts w:hAnsi="宋体" w:hint="eastAsia"/>
        </w:rPr>
        <w:t xml:space="preserve">13.1  </w:t>
      </w:r>
      <w:r>
        <w:rPr>
          <w:rFonts w:hAnsi="宋体" w:hint="eastAsia"/>
        </w:rPr>
        <w:t>投标保证金具体金额见投标人须知前附表。</w:t>
      </w:r>
    </w:p>
    <w:p w:rsidR="00126D48" w:rsidRDefault="002B38D8">
      <w:pPr>
        <w:pStyle w:val="a9"/>
        <w:tabs>
          <w:tab w:val="left" w:pos="0"/>
        </w:tabs>
        <w:spacing w:after="165" w:line="440" w:lineRule="exact"/>
        <w:ind w:firstLineChars="171" w:firstLine="359"/>
        <w:rPr>
          <w:rFonts w:hAnsi="宋体"/>
          <w:u w:val="single"/>
        </w:rPr>
      </w:pPr>
      <w:r>
        <w:rPr>
          <w:rFonts w:hAnsi="宋体" w:hint="eastAsia"/>
        </w:rPr>
        <w:t>投标人应在投标截止时间前一工作日下午</w:t>
      </w:r>
      <w:r>
        <w:rPr>
          <w:rFonts w:hAnsi="宋体" w:hint="eastAsia"/>
        </w:rPr>
        <w:t>18</w:t>
      </w:r>
      <w:r>
        <w:rPr>
          <w:rFonts w:hAnsi="宋体" w:hint="eastAsia"/>
        </w:rPr>
        <w:t>：</w:t>
      </w:r>
      <w:r>
        <w:rPr>
          <w:rFonts w:hAnsi="宋体" w:hint="eastAsia"/>
        </w:rPr>
        <w:t>00</w:t>
      </w:r>
      <w:r>
        <w:rPr>
          <w:rFonts w:hAnsi="宋体" w:hint="eastAsia"/>
        </w:rPr>
        <w:t>前按不少于投标人须知前附表规定的金额递交投标保证金，并确保到账。</w:t>
      </w:r>
    </w:p>
    <w:p w:rsidR="00126D48" w:rsidRDefault="002B38D8">
      <w:pPr>
        <w:pStyle w:val="a9"/>
        <w:tabs>
          <w:tab w:val="left" w:pos="0"/>
        </w:tabs>
        <w:spacing w:after="165" w:line="440" w:lineRule="exact"/>
        <w:ind w:firstLineChars="171" w:firstLine="360"/>
        <w:rPr>
          <w:rFonts w:hAnsi="宋体"/>
          <w:b/>
        </w:rPr>
      </w:pPr>
      <w:r>
        <w:rPr>
          <w:rFonts w:hAnsi="宋体" w:hint="eastAsia"/>
          <w:b/>
        </w:rPr>
        <w:t xml:space="preserve">13.2  </w:t>
      </w:r>
      <w:r>
        <w:rPr>
          <w:rFonts w:hAnsi="宋体" w:hint="eastAsia"/>
          <w:b/>
        </w:rPr>
        <w:t>投标保证金缴纳方式：</w:t>
      </w:r>
    </w:p>
    <w:p w:rsidR="00126D48" w:rsidRDefault="002B38D8">
      <w:pPr>
        <w:pStyle w:val="a9"/>
        <w:tabs>
          <w:tab w:val="left" w:pos="0"/>
        </w:tabs>
        <w:spacing w:after="165" w:line="440" w:lineRule="exact"/>
        <w:ind w:firstLineChars="171" w:firstLine="360"/>
        <w:rPr>
          <w:rFonts w:hAnsi="宋体"/>
          <w:b/>
        </w:rPr>
      </w:pPr>
      <w:r>
        <w:rPr>
          <w:rFonts w:hAnsi="宋体" w:hint="eastAsia"/>
          <w:b/>
        </w:rPr>
        <w:t>13.2.1</w:t>
      </w:r>
      <w:r>
        <w:rPr>
          <w:rFonts w:hAnsi="宋体" w:hint="eastAsia"/>
          <w:b/>
        </w:rPr>
        <w:t>投标保证金应于投标截止时间前一工作日下午</w:t>
      </w:r>
      <w:r>
        <w:rPr>
          <w:rFonts w:hAnsi="宋体" w:hint="eastAsia"/>
          <w:b/>
        </w:rPr>
        <w:t>18</w:t>
      </w:r>
      <w:r>
        <w:rPr>
          <w:rFonts w:hAnsi="宋体" w:hint="eastAsia"/>
          <w:b/>
        </w:rPr>
        <w:t>：</w:t>
      </w:r>
      <w:r>
        <w:rPr>
          <w:rFonts w:hAnsi="宋体" w:hint="eastAsia"/>
          <w:b/>
        </w:rPr>
        <w:t>00</w:t>
      </w:r>
      <w:r>
        <w:rPr>
          <w:rFonts w:hAnsi="宋体" w:hint="eastAsia"/>
          <w:b/>
        </w:rPr>
        <w:t>前到达专用账户</w:t>
      </w:r>
      <w:r>
        <w:rPr>
          <w:rFonts w:hAnsi="宋体" w:hint="eastAsia"/>
          <w:b/>
        </w:rPr>
        <w:t>(</w:t>
      </w:r>
      <w:r>
        <w:rPr>
          <w:rFonts w:hAnsi="宋体" w:hint="eastAsia"/>
          <w:b/>
        </w:rPr>
        <w:t>到账时间以银行确认的到达专用账户时间为准</w:t>
      </w:r>
      <w:r>
        <w:rPr>
          <w:rFonts w:hAnsi="宋体" w:hint="eastAsia"/>
          <w:b/>
        </w:rPr>
        <w:t>)</w:t>
      </w:r>
      <w:r>
        <w:rPr>
          <w:rFonts w:hAnsi="宋体" w:hint="eastAsia"/>
          <w:b/>
          <w:szCs w:val="21"/>
        </w:rPr>
        <w:t>并按</w:t>
      </w:r>
      <w:r>
        <w:rPr>
          <w:rFonts w:hAnsi="宋体" w:hint="eastAsia"/>
          <w:b/>
          <w:szCs w:val="21"/>
        </w:rPr>
        <w:t>13.2.1</w:t>
      </w:r>
      <w:r>
        <w:rPr>
          <w:rFonts w:hAnsi="宋体" w:hint="eastAsia"/>
          <w:b/>
          <w:szCs w:val="21"/>
        </w:rPr>
        <w:t>要求进行操作</w:t>
      </w:r>
      <w:r>
        <w:rPr>
          <w:rFonts w:hAnsi="宋体" w:hint="eastAsia"/>
          <w:b/>
          <w:szCs w:val="21"/>
        </w:rPr>
        <w:t>,</w:t>
      </w:r>
      <w:r>
        <w:rPr>
          <w:rFonts w:hAnsi="宋体" w:hint="eastAsia"/>
          <w:b/>
          <w:szCs w:val="21"/>
        </w:rPr>
        <w:t>否则投标会被拒绝</w:t>
      </w:r>
      <w:r>
        <w:rPr>
          <w:rFonts w:hAnsi="宋体" w:hint="eastAsia"/>
          <w:b/>
        </w:rPr>
        <w:t>。供应商提交的投标保证金仅限当次投标项目（标段）有效，不得重复</w:t>
      </w:r>
      <w:r>
        <w:rPr>
          <w:rFonts w:hAnsi="宋体" w:hint="eastAsia"/>
          <w:b/>
        </w:rPr>
        <w:t>替代使用。一个项目有多个标段并允许投标人分别报名的，供应商应按项目、标段分别提交投标保证金。</w:t>
      </w:r>
    </w:p>
    <w:p w:rsidR="00126D48" w:rsidRDefault="002B38D8">
      <w:pPr>
        <w:pStyle w:val="a9"/>
        <w:tabs>
          <w:tab w:val="left" w:pos="0"/>
        </w:tabs>
        <w:spacing w:after="165" w:line="440" w:lineRule="exact"/>
        <w:ind w:firstLineChars="171" w:firstLine="360"/>
        <w:rPr>
          <w:rFonts w:hAnsi="宋体"/>
        </w:rPr>
      </w:pPr>
      <w:r>
        <w:rPr>
          <w:rFonts w:hAnsi="宋体" w:hint="eastAsia"/>
          <w:b/>
        </w:rPr>
        <w:lastRenderedPageBreak/>
        <w:t>13.2.2</w:t>
      </w:r>
      <w:r>
        <w:rPr>
          <w:rFonts w:hAnsi="宋体" w:hint="eastAsia"/>
          <w:b/>
        </w:rPr>
        <w:t>评标委员会根据招标代理公司出具的投标保证金收据查验投标保证金提交情况。</w:t>
      </w:r>
    </w:p>
    <w:p w:rsidR="00126D48" w:rsidRDefault="002B38D8">
      <w:pPr>
        <w:pStyle w:val="a9"/>
        <w:tabs>
          <w:tab w:val="left" w:pos="0"/>
        </w:tabs>
        <w:spacing w:after="165" w:line="440" w:lineRule="exact"/>
        <w:ind w:firstLineChars="171" w:firstLine="359"/>
      </w:pPr>
      <w:r>
        <w:rPr>
          <w:rFonts w:hint="eastAsia"/>
        </w:rPr>
        <w:t>13.3</w:t>
      </w:r>
      <w:r>
        <w:rPr>
          <w:rFonts w:hint="eastAsia"/>
        </w:rPr>
        <w:t>未中标单位的投标保证金，除本章第</w:t>
      </w:r>
      <w:r>
        <w:rPr>
          <w:rFonts w:hint="eastAsia"/>
        </w:rPr>
        <w:t>13.5</w:t>
      </w:r>
      <w:r>
        <w:rPr>
          <w:rFonts w:hint="eastAsia"/>
        </w:rPr>
        <w:t>项规定的不予退还的情形外，将无息退还至未中标单位的账号（中标公示期满后，未中标单位应向采购人递交退保申请原件及保证金收据原件）。</w:t>
      </w:r>
    </w:p>
    <w:p w:rsidR="00126D48" w:rsidRDefault="002B38D8">
      <w:pPr>
        <w:pStyle w:val="a9"/>
        <w:tabs>
          <w:tab w:val="left" w:pos="0"/>
        </w:tabs>
        <w:spacing w:after="165" w:line="440" w:lineRule="exact"/>
        <w:ind w:firstLineChars="171" w:firstLine="359"/>
        <w:rPr>
          <w:rFonts w:hAnsi="宋体"/>
        </w:rPr>
      </w:pPr>
      <w:r>
        <w:rPr>
          <w:rFonts w:hAnsi="宋体" w:hint="eastAsia"/>
        </w:rPr>
        <w:t xml:space="preserve">13.4  </w:t>
      </w:r>
      <w:r>
        <w:rPr>
          <w:rFonts w:hAnsi="宋体" w:hint="eastAsia"/>
        </w:rPr>
        <w:t>涉及质疑和投诉的供应商，在质疑和投诉调查处理结束前其投标保证金暂不退还。</w:t>
      </w:r>
    </w:p>
    <w:p w:rsidR="00126D48" w:rsidRDefault="002B38D8">
      <w:pPr>
        <w:pStyle w:val="a9"/>
        <w:tabs>
          <w:tab w:val="left" w:pos="0"/>
        </w:tabs>
        <w:spacing w:after="165" w:line="440" w:lineRule="exact"/>
        <w:ind w:firstLineChars="171" w:firstLine="359"/>
        <w:rPr>
          <w:rFonts w:hAnsi="宋体"/>
        </w:rPr>
      </w:pPr>
      <w:r>
        <w:rPr>
          <w:rFonts w:hAnsi="宋体" w:hint="eastAsia"/>
        </w:rPr>
        <w:t xml:space="preserve">13.5  </w:t>
      </w:r>
      <w:r>
        <w:rPr>
          <w:rFonts w:hAnsi="宋体" w:hint="eastAsia"/>
        </w:rPr>
        <w:t>投标人有下列情形之一的，采购人不予退还其交纳的投标保证金：</w:t>
      </w:r>
    </w:p>
    <w:p w:rsidR="00126D48" w:rsidRDefault="002B38D8">
      <w:pPr>
        <w:pStyle w:val="a9"/>
        <w:spacing w:after="165" w:line="440" w:lineRule="exact"/>
        <w:ind w:left="2" w:firstLineChars="201" w:firstLine="422"/>
        <w:rPr>
          <w:rFonts w:hAnsi="宋体"/>
        </w:rPr>
      </w:pPr>
      <w:r>
        <w:rPr>
          <w:rFonts w:hAnsi="宋体" w:hint="eastAsia"/>
        </w:rPr>
        <w:t>（</w:t>
      </w:r>
      <w:r>
        <w:rPr>
          <w:rFonts w:hAnsi="宋体" w:hint="eastAsia"/>
        </w:rPr>
        <w:t>1</w:t>
      </w:r>
      <w:r>
        <w:rPr>
          <w:rFonts w:hAnsi="宋体" w:hint="eastAsia"/>
        </w:rPr>
        <w:t>）在开标后要求撤回投标的；</w:t>
      </w:r>
    </w:p>
    <w:p w:rsidR="00126D48" w:rsidRDefault="002B38D8">
      <w:pPr>
        <w:pStyle w:val="a9"/>
        <w:spacing w:after="165" w:line="440" w:lineRule="exact"/>
        <w:ind w:left="2" w:firstLineChars="201" w:firstLine="422"/>
        <w:rPr>
          <w:rFonts w:hAnsi="宋体"/>
        </w:rPr>
      </w:pPr>
      <w:r>
        <w:rPr>
          <w:rFonts w:hAnsi="宋体" w:hint="eastAsia"/>
        </w:rPr>
        <w:t>（</w:t>
      </w:r>
      <w:r>
        <w:rPr>
          <w:rFonts w:hAnsi="宋体" w:hint="eastAsia"/>
        </w:rPr>
        <w:t>2</w:t>
      </w:r>
      <w:r>
        <w:rPr>
          <w:rFonts w:hAnsi="宋体" w:hint="eastAsia"/>
        </w:rPr>
        <w:t>）属本章第</w:t>
      </w:r>
      <w:r>
        <w:rPr>
          <w:rFonts w:hAnsi="宋体" w:hint="eastAsia"/>
        </w:rPr>
        <w:t>18.2</w:t>
      </w:r>
      <w:r>
        <w:rPr>
          <w:rFonts w:hAnsi="宋体" w:hint="eastAsia"/>
        </w:rPr>
        <w:t>项所述情形的；</w:t>
      </w:r>
    </w:p>
    <w:p w:rsidR="00126D48" w:rsidRDefault="002B38D8">
      <w:pPr>
        <w:pStyle w:val="a9"/>
        <w:spacing w:after="165" w:line="440" w:lineRule="exact"/>
        <w:ind w:left="2" w:firstLineChars="201" w:firstLine="422"/>
        <w:rPr>
          <w:rFonts w:hAnsi="宋体"/>
        </w:rPr>
      </w:pPr>
      <w:r>
        <w:rPr>
          <w:rFonts w:hAnsi="宋体" w:hint="eastAsia"/>
        </w:rPr>
        <w:t>（</w:t>
      </w:r>
      <w:r>
        <w:rPr>
          <w:rFonts w:hAnsi="宋体" w:hint="eastAsia"/>
        </w:rPr>
        <w:t>3</w:t>
      </w:r>
      <w:r>
        <w:rPr>
          <w:rFonts w:hAnsi="宋体" w:hint="eastAsia"/>
        </w:rPr>
        <w:t>）中标后未按规定缴纳履约保证金的；</w:t>
      </w:r>
    </w:p>
    <w:p w:rsidR="00126D48" w:rsidRDefault="002B38D8">
      <w:pPr>
        <w:pStyle w:val="a9"/>
        <w:spacing w:after="165" w:line="440" w:lineRule="exact"/>
        <w:ind w:left="2" w:firstLineChars="201" w:firstLine="422"/>
        <w:rPr>
          <w:rFonts w:hAnsi="宋体"/>
        </w:rPr>
      </w:pPr>
      <w:r>
        <w:rPr>
          <w:rFonts w:hAnsi="宋体" w:hint="eastAsia"/>
        </w:rPr>
        <w:t>（</w:t>
      </w:r>
      <w:r>
        <w:rPr>
          <w:rFonts w:hAnsi="宋体" w:hint="eastAsia"/>
        </w:rPr>
        <w:t>4</w:t>
      </w:r>
      <w:r>
        <w:rPr>
          <w:rFonts w:hAnsi="宋体" w:hint="eastAsia"/>
        </w:rPr>
        <w:t>）中标后无正当理由不与采购人按规定的时间、地点签订合同的；</w:t>
      </w:r>
    </w:p>
    <w:p w:rsidR="00126D48" w:rsidRDefault="002B38D8">
      <w:pPr>
        <w:pStyle w:val="a9"/>
        <w:spacing w:after="165" w:line="440" w:lineRule="exact"/>
        <w:ind w:left="2" w:firstLineChars="201" w:firstLine="422"/>
        <w:rPr>
          <w:rFonts w:hAnsi="宋体"/>
        </w:rPr>
      </w:pPr>
      <w:r>
        <w:rPr>
          <w:rFonts w:hAnsi="宋体" w:hint="eastAsia"/>
        </w:rPr>
        <w:t>（</w:t>
      </w:r>
      <w:r>
        <w:rPr>
          <w:rFonts w:hAnsi="宋体" w:hint="eastAsia"/>
        </w:rPr>
        <w:t>5</w:t>
      </w:r>
      <w:r>
        <w:rPr>
          <w:rFonts w:hAnsi="宋体" w:hint="eastAsia"/>
        </w:rPr>
        <w:t>）中标后与采购人签订对招标文件和投标文件作了实质性修改的合同，或与采购人私下订立背离合同实质性内容的协议的；</w:t>
      </w:r>
    </w:p>
    <w:p w:rsidR="00126D48" w:rsidRDefault="002B38D8">
      <w:pPr>
        <w:pStyle w:val="a9"/>
        <w:spacing w:line="440" w:lineRule="exact"/>
        <w:ind w:left="2" w:firstLineChars="199" w:firstLine="418"/>
        <w:rPr>
          <w:rFonts w:hAnsi="宋体"/>
        </w:rPr>
      </w:pPr>
      <w:r>
        <w:rPr>
          <w:rFonts w:hAnsi="宋体" w:hint="eastAsia"/>
        </w:rPr>
        <w:t>（</w:t>
      </w:r>
      <w:r>
        <w:rPr>
          <w:rFonts w:hAnsi="宋体" w:hint="eastAsia"/>
        </w:rPr>
        <w:t>6</w:t>
      </w:r>
      <w:r>
        <w:rPr>
          <w:rFonts w:hAnsi="宋体" w:hint="eastAsia"/>
        </w:rPr>
        <w:t>）将中标项目转让给他人，或者在投标文件中未说明，且未经采购人同意，将中标项目分包给他人的。</w:t>
      </w:r>
    </w:p>
    <w:p w:rsidR="00126D48" w:rsidRDefault="00126D48">
      <w:pPr>
        <w:pStyle w:val="a9"/>
        <w:spacing w:line="440" w:lineRule="exact"/>
        <w:ind w:firstLineChars="100" w:firstLine="240"/>
        <w:rPr>
          <w:rFonts w:hAnsi="宋体"/>
          <w:bCs/>
          <w:sz w:val="24"/>
        </w:rPr>
      </w:pPr>
    </w:p>
    <w:p w:rsidR="00126D48" w:rsidRDefault="00126D48">
      <w:pPr>
        <w:pStyle w:val="a9"/>
        <w:spacing w:line="440" w:lineRule="exact"/>
        <w:jc w:val="center"/>
        <w:rPr>
          <w:rFonts w:hAnsi="宋体"/>
          <w:b/>
          <w:bCs/>
        </w:rPr>
      </w:pPr>
    </w:p>
    <w:p w:rsidR="00126D48" w:rsidRDefault="002B38D8">
      <w:pPr>
        <w:pStyle w:val="a9"/>
        <w:jc w:val="center"/>
        <w:outlineLvl w:val="1"/>
        <w:rPr>
          <w:rFonts w:ascii="Times New Roman" w:hAnsi="Times New Roman"/>
          <w:b/>
          <w:sz w:val="30"/>
          <w:szCs w:val="30"/>
        </w:rPr>
      </w:pPr>
      <w:bookmarkStart w:id="18" w:name="_Toc503169371"/>
      <w:r>
        <w:rPr>
          <w:rFonts w:ascii="Times New Roman" w:hAnsi="Times New Roman" w:hint="eastAsia"/>
          <w:b/>
          <w:sz w:val="30"/>
          <w:szCs w:val="30"/>
        </w:rPr>
        <w:t>四投标</w:t>
      </w:r>
      <w:bookmarkEnd w:id="18"/>
    </w:p>
    <w:p w:rsidR="00126D48" w:rsidRDefault="002B38D8">
      <w:pPr>
        <w:pStyle w:val="a9"/>
        <w:spacing w:line="440" w:lineRule="exact"/>
        <w:rPr>
          <w:rFonts w:hAnsi="宋体"/>
          <w:bCs/>
          <w:sz w:val="24"/>
        </w:rPr>
      </w:pPr>
      <w:r>
        <w:rPr>
          <w:rFonts w:hAnsi="宋体" w:hint="eastAsia"/>
          <w:bCs/>
          <w:sz w:val="24"/>
        </w:rPr>
        <w:t xml:space="preserve">14.  </w:t>
      </w:r>
      <w:r>
        <w:rPr>
          <w:rFonts w:hAnsi="宋体" w:hint="eastAsia"/>
          <w:bCs/>
          <w:sz w:val="24"/>
        </w:rPr>
        <w:t>投标文件的密封</w:t>
      </w:r>
      <w:r>
        <w:rPr>
          <w:rFonts w:hAnsi="宋体" w:hint="eastAsia"/>
          <w:bCs/>
          <w:szCs w:val="21"/>
        </w:rPr>
        <w:t>及投标文件与投标样品的递交</w:t>
      </w:r>
    </w:p>
    <w:p w:rsidR="00126D48" w:rsidRDefault="002B38D8">
      <w:pPr>
        <w:pStyle w:val="a9"/>
        <w:spacing w:line="440" w:lineRule="exact"/>
        <w:ind w:firstLineChars="171" w:firstLine="359"/>
        <w:rPr>
          <w:rFonts w:hAnsi="宋体"/>
        </w:rPr>
      </w:pPr>
      <w:r>
        <w:rPr>
          <w:rFonts w:hAnsi="宋体" w:hint="eastAsia"/>
        </w:rPr>
        <w:t xml:space="preserve">14.1  </w:t>
      </w:r>
      <w:r>
        <w:rPr>
          <w:rFonts w:hAnsi="宋体" w:hint="eastAsia"/>
        </w:rPr>
        <w:t>投标人应将投标正、副本文件进行密封包装。</w:t>
      </w:r>
    </w:p>
    <w:p w:rsidR="00126D48" w:rsidRDefault="002B38D8">
      <w:pPr>
        <w:pStyle w:val="a9"/>
        <w:spacing w:line="440" w:lineRule="exact"/>
        <w:ind w:firstLine="360"/>
        <w:rPr>
          <w:rFonts w:hAnsi="宋体"/>
        </w:rPr>
      </w:pPr>
      <w:r>
        <w:rPr>
          <w:rFonts w:hAnsi="宋体" w:hint="eastAsia"/>
        </w:rPr>
        <w:t>14.2</w:t>
      </w:r>
      <w:r>
        <w:rPr>
          <w:rFonts w:hAnsi="宋体" w:hint="eastAsia"/>
        </w:rPr>
        <w:t xml:space="preserve">  </w:t>
      </w:r>
      <w:r>
        <w:rPr>
          <w:rFonts w:hAnsi="宋体" w:hint="eastAsia"/>
        </w:rPr>
        <w:t>投标人投标截止时间：见投标人须知前附表。</w:t>
      </w:r>
    </w:p>
    <w:p w:rsidR="00126D48" w:rsidRDefault="002B38D8">
      <w:pPr>
        <w:pStyle w:val="a9"/>
        <w:spacing w:line="440" w:lineRule="exact"/>
        <w:ind w:firstLine="360"/>
        <w:rPr>
          <w:rFonts w:hAnsi="宋体"/>
        </w:rPr>
      </w:pPr>
      <w:r>
        <w:rPr>
          <w:rFonts w:hAnsi="宋体" w:hint="eastAsia"/>
        </w:rPr>
        <w:t xml:space="preserve">14.3 </w:t>
      </w:r>
      <w:r>
        <w:rPr>
          <w:rFonts w:hAnsi="宋体" w:hint="eastAsia"/>
        </w:rPr>
        <w:t>投标人递交投标文件地点：见投标人须知前附表。</w:t>
      </w:r>
    </w:p>
    <w:p w:rsidR="00126D48" w:rsidRDefault="002B38D8">
      <w:pPr>
        <w:pStyle w:val="a9"/>
        <w:spacing w:line="440" w:lineRule="exact"/>
        <w:ind w:firstLine="360"/>
        <w:rPr>
          <w:rFonts w:hAnsi="宋体"/>
        </w:rPr>
      </w:pPr>
      <w:r>
        <w:rPr>
          <w:rFonts w:hAnsi="宋体" w:hint="eastAsia"/>
        </w:rPr>
        <w:t xml:space="preserve">14.4 </w:t>
      </w:r>
      <w:r>
        <w:rPr>
          <w:rFonts w:hAnsi="宋体" w:hint="eastAsia"/>
        </w:rPr>
        <w:t>投标人递交投标样品截止时间：见投标人须知前附表。</w:t>
      </w:r>
    </w:p>
    <w:p w:rsidR="00126D48" w:rsidRDefault="002B38D8">
      <w:pPr>
        <w:pStyle w:val="a9"/>
        <w:spacing w:line="440" w:lineRule="exact"/>
        <w:ind w:firstLine="360"/>
        <w:rPr>
          <w:rFonts w:hAnsi="宋体"/>
        </w:rPr>
      </w:pPr>
      <w:r>
        <w:rPr>
          <w:rFonts w:hAnsi="宋体" w:hint="eastAsia"/>
        </w:rPr>
        <w:t xml:space="preserve">14.5  </w:t>
      </w:r>
      <w:r>
        <w:rPr>
          <w:rFonts w:hAnsi="宋体" w:hint="eastAsia"/>
        </w:rPr>
        <w:t>投标人递交投标样品地点：见投标人须知前附表。</w:t>
      </w:r>
    </w:p>
    <w:p w:rsidR="00126D48" w:rsidRDefault="00126D48">
      <w:pPr>
        <w:pStyle w:val="a9"/>
        <w:spacing w:line="440" w:lineRule="exact"/>
        <w:jc w:val="center"/>
        <w:rPr>
          <w:rFonts w:hAnsi="宋体"/>
        </w:rPr>
      </w:pPr>
    </w:p>
    <w:p w:rsidR="00126D48" w:rsidRDefault="002B38D8">
      <w:pPr>
        <w:pStyle w:val="a9"/>
        <w:jc w:val="center"/>
        <w:outlineLvl w:val="1"/>
        <w:rPr>
          <w:rFonts w:ascii="Times New Roman" w:hAnsi="Times New Roman"/>
          <w:b/>
          <w:sz w:val="30"/>
          <w:szCs w:val="30"/>
        </w:rPr>
      </w:pPr>
      <w:bookmarkStart w:id="19" w:name="_Toc503169372"/>
      <w:r>
        <w:rPr>
          <w:rFonts w:ascii="Times New Roman" w:hAnsi="Times New Roman" w:hint="eastAsia"/>
          <w:b/>
          <w:sz w:val="30"/>
          <w:szCs w:val="30"/>
        </w:rPr>
        <w:t>五开标</w:t>
      </w:r>
      <w:r>
        <w:rPr>
          <w:rFonts w:hint="eastAsia"/>
          <w:b/>
          <w:sz w:val="30"/>
          <w:szCs w:val="30"/>
        </w:rPr>
        <w:t>、资格审查</w:t>
      </w:r>
      <w:r>
        <w:rPr>
          <w:rFonts w:ascii="Times New Roman" w:hAnsi="Times New Roman" w:hint="eastAsia"/>
          <w:b/>
          <w:sz w:val="30"/>
          <w:szCs w:val="30"/>
        </w:rPr>
        <w:t>与评标</w:t>
      </w:r>
      <w:bookmarkEnd w:id="19"/>
    </w:p>
    <w:p w:rsidR="00126D48" w:rsidRDefault="002B38D8">
      <w:pPr>
        <w:pStyle w:val="a9"/>
        <w:spacing w:line="440" w:lineRule="exact"/>
        <w:rPr>
          <w:rFonts w:hAnsi="宋体"/>
          <w:bCs/>
          <w:sz w:val="24"/>
        </w:rPr>
      </w:pPr>
      <w:r>
        <w:rPr>
          <w:rFonts w:hAnsi="宋体" w:hint="eastAsia"/>
          <w:bCs/>
          <w:sz w:val="24"/>
        </w:rPr>
        <w:t xml:space="preserve">15.  </w:t>
      </w:r>
      <w:r>
        <w:rPr>
          <w:rFonts w:hAnsi="宋体" w:hint="eastAsia"/>
          <w:bCs/>
          <w:sz w:val="24"/>
        </w:rPr>
        <w:t>开标</w:t>
      </w:r>
    </w:p>
    <w:p w:rsidR="00126D48" w:rsidRDefault="002B38D8">
      <w:pPr>
        <w:pStyle w:val="a9"/>
        <w:spacing w:line="440" w:lineRule="exact"/>
        <w:ind w:firstLineChars="171" w:firstLine="359"/>
        <w:rPr>
          <w:rFonts w:hAnsi="宋体"/>
        </w:rPr>
      </w:pPr>
      <w:r>
        <w:rPr>
          <w:rFonts w:hAnsi="宋体" w:hint="eastAsia"/>
        </w:rPr>
        <w:t xml:space="preserve">15.1  </w:t>
      </w:r>
      <w:r>
        <w:rPr>
          <w:rFonts w:hAnsi="宋体" w:hint="eastAsia"/>
        </w:rPr>
        <w:t>采购人将在本章第</w:t>
      </w:r>
      <w:r>
        <w:rPr>
          <w:rFonts w:hAnsi="宋体" w:hint="eastAsia"/>
        </w:rPr>
        <w:t>14.2</w:t>
      </w:r>
      <w:r>
        <w:rPr>
          <w:rFonts w:hAnsi="宋体" w:hint="eastAsia"/>
        </w:rPr>
        <w:t>项规定的投标截止时间（即开标时间）和投标人须知前附表规定的地点公开开标，投标人的法定代表人或其委托代理人应准时参加并签到。如未按时签到，由此产生的</w:t>
      </w:r>
      <w:r>
        <w:rPr>
          <w:rFonts w:hAnsi="宋体" w:hint="eastAsia"/>
        </w:rPr>
        <w:lastRenderedPageBreak/>
        <w:t>后果由投标人自行负责。</w:t>
      </w:r>
    </w:p>
    <w:p w:rsidR="00126D48" w:rsidRDefault="002B38D8">
      <w:pPr>
        <w:pStyle w:val="a9"/>
        <w:spacing w:line="440" w:lineRule="exact"/>
        <w:ind w:firstLineChars="171" w:firstLine="359"/>
        <w:rPr>
          <w:rFonts w:hAnsi="宋体"/>
        </w:rPr>
      </w:pPr>
      <w:r>
        <w:rPr>
          <w:rFonts w:hAnsi="宋体" w:hint="eastAsia"/>
        </w:rPr>
        <w:t xml:space="preserve">15.2  </w:t>
      </w:r>
      <w:r>
        <w:rPr>
          <w:rFonts w:hAnsi="宋体" w:hint="eastAsia"/>
        </w:rPr>
        <w:t>开标程序：</w:t>
      </w:r>
    </w:p>
    <w:p w:rsidR="00126D48" w:rsidRDefault="002B38D8">
      <w:pPr>
        <w:pStyle w:val="a9"/>
        <w:spacing w:line="440" w:lineRule="exact"/>
        <w:ind w:firstLine="720"/>
        <w:rPr>
          <w:rFonts w:hAnsi="宋体"/>
        </w:rPr>
      </w:pPr>
      <w:r>
        <w:rPr>
          <w:rFonts w:hAnsi="宋体" w:hint="eastAsia"/>
        </w:rPr>
        <w:t>（</w:t>
      </w:r>
      <w:r>
        <w:rPr>
          <w:rFonts w:hAnsi="宋体" w:hint="eastAsia"/>
        </w:rPr>
        <w:t>1</w:t>
      </w:r>
      <w:r>
        <w:rPr>
          <w:rFonts w:hAnsi="宋体" w:hint="eastAsia"/>
        </w:rPr>
        <w:t>）开标会由采购人主持，主持人宣布开标会议开始，介绍开标现场相关人员；</w:t>
      </w:r>
    </w:p>
    <w:p w:rsidR="00126D48" w:rsidRDefault="002B38D8">
      <w:pPr>
        <w:pStyle w:val="a9"/>
        <w:spacing w:line="440" w:lineRule="exact"/>
        <w:ind w:firstLine="720"/>
        <w:rPr>
          <w:rFonts w:hAnsi="宋体"/>
        </w:rPr>
      </w:pPr>
      <w:r>
        <w:rPr>
          <w:rFonts w:hAnsi="宋体" w:hint="eastAsia"/>
        </w:rPr>
        <w:t>（</w:t>
      </w:r>
      <w:r>
        <w:rPr>
          <w:rFonts w:hAnsi="宋体" w:hint="eastAsia"/>
        </w:rPr>
        <w:t>2</w:t>
      </w:r>
      <w:r>
        <w:rPr>
          <w:rFonts w:hAnsi="宋体" w:hint="eastAsia"/>
        </w:rPr>
        <w:t>）公布在投标截止时间前递交投标文件的投标人名称</w:t>
      </w:r>
    </w:p>
    <w:p w:rsidR="00126D48" w:rsidRDefault="002B38D8">
      <w:pPr>
        <w:pStyle w:val="a9"/>
        <w:spacing w:line="440" w:lineRule="exact"/>
        <w:ind w:firstLine="720"/>
        <w:rPr>
          <w:rFonts w:hAnsi="宋体"/>
        </w:rPr>
      </w:pPr>
      <w:r>
        <w:rPr>
          <w:rFonts w:hAnsi="宋体" w:hint="eastAsia"/>
        </w:rPr>
        <w:t>（</w:t>
      </w:r>
      <w:r>
        <w:rPr>
          <w:rFonts w:hAnsi="宋体" w:hint="eastAsia"/>
        </w:rPr>
        <w:t>3</w:t>
      </w:r>
      <w:r>
        <w:rPr>
          <w:rFonts w:hAnsi="宋体" w:hint="eastAsia"/>
        </w:rPr>
        <w:t>）投标人代表按本章第</w:t>
      </w:r>
      <w:r>
        <w:rPr>
          <w:rFonts w:hAnsi="宋体" w:hint="eastAsia"/>
        </w:rPr>
        <w:t>14.1</w:t>
      </w:r>
      <w:r>
        <w:rPr>
          <w:rFonts w:hAnsi="宋体" w:hint="eastAsia"/>
        </w:rPr>
        <w:t>项的规定交叉检查投标文件的密封情况，并签字确认；</w:t>
      </w:r>
    </w:p>
    <w:p w:rsidR="00126D48" w:rsidRDefault="002B38D8">
      <w:pPr>
        <w:pStyle w:val="a9"/>
        <w:spacing w:line="440" w:lineRule="exact"/>
        <w:ind w:firstLine="720"/>
        <w:rPr>
          <w:rFonts w:hAnsi="宋体"/>
        </w:rPr>
      </w:pPr>
      <w:r>
        <w:rPr>
          <w:rFonts w:hAnsi="宋体" w:hint="eastAsia"/>
        </w:rPr>
        <w:t>（</w:t>
      </w:r>
      <w:r>
        <w:rPr>
          <w:rFonts w:hAnsi="宋体" w:hint="eastAsia"/>
        </w:rPr>
        <w:t>4</w:t>
      </w:r>
      <w:r>
        <w:rPr>
          <w:rFonts w:hAnsi="宋体" w:hint="eastAsia"/>
        </w:rPr>
        <w:t>）当众拆封投标文件，由唱标人宣读投标人名称、分标名称、投标文件正副本数量、投标报价、</w:t>
      </w:r>
      <w:r>
        <w:rPr>
          <w:rFonts w:hAnsi="宋体" w:hint="eastAsia"/>
        </w:rPr>
        <w:t xml:space="preserve">     </w:t>
      </w:r>
    </w:p>
    <w:p w:rsidR="00126D48" w:rsidRDefault="002B38D8">
      <w:pPr>
        <w:pStyle w:val="a9"/>
        <w:spacing w:line="440" w:lineRule="exact"/>
        <w:ind w:firstLine="720"/>
        <w:rPr>
          <w:rFonts w:hAnsi="宋体"/>
        </w:rPr>
      </w:pPr>
      <w:r>
        <w:rPr>
          <w:rFonts w:hAnsi="宋体" w:hint="eastAsia"/>
        </w:rPr>
        <w:t xml:space="preserve"> </w:t>
      </w:r>
      <w:r>
        <w:rPr>
          <w:rFonts w:hAnsi="宋体" w:hint="eastAsia"/>
        </w:rPr>
        <w:t>交货期等以及采购人认为有必要宣读的其他内容，记录人负责做开标记录；</w:t>
      </w:r>
    </w:p>
    <w:p w:rsidR="00126D48" w:rsidRDefault="002B38D8">
      <w:pPr>
        <w:pStyle w:val="a9"/>
        <w:spacing w:line="440" w:lineRule="exact"/>
        <w:ind w:firstLine="720"/>
        <w:rPr>
          <w:rFonts w:hAnsi="宋体"/>
        </w:rPr>
      </w:pPr>
      <w:r>
        <w:rPr>
          <w:rFonts w:hAnsi="宋体" w:hint="eastAsia"/>
        </w:rPr>
        <w:t>（</w:t>
      </w:r>
      <w:r>
        <w:rPr>
          <w:rFonts w:hAnsi="宋体" w:hint="eastAsia"/>
        </w:rPr>
        <w:t>5</w:t>
      </w:r>
      <w:r>
        <w:rPr>
          <w:rFonts w:hAnsi="宋体" w:hint="eastAsia"/>
        </w:rPr>
        <w:t>）相关人员在开标记录上签字确认；</w:t>
      </w:r>
    </w:p>
    <w:p w:rsidR="00126D48" w:rsidRDefault="002B38D8">
      <w:pPr>
        <w:pStyle w:val="a9"/>
        <w:spacing w:line="440" w:lineRule="exact"/>
        <w:ind w:firstLine="720"/>
        <w:rPr>
          <w:rFonts w:hAnsi="宋体"/>
        </w:rPr>
      </w:pPr>
      <w:r>
        <w:rPr>
          <w:rFonts w:hAnsi="宋体" w:hint="eastAsia"/>
        </w:rPr>
        <w:t>（</w:t>
      </w:r>
      <w:r>
        <w:rPr>
          <w:rFonts w:hAnsi="宋体" w:hint="eastAsia"/>
        </w:rPr>
        <w:t>6</w:t>
      </w:r>
      <w:r>
        <w:rPr>
          <w:rFonts w:hAnsi="宋体" w:hint="eastAsia"/>
        </w:rPr>
        <w:t>）宣布评标期间的有关事项；</w:t>
      </w:r>
    </w:p>
    <w:p w:rsidR="00126D48" w:rsidRDefault="002B38D8">
      <w:pPr>
        <w:pStyle w:val="a9"/>
        <w:spacing w:line="440" w:lineRule="exact"/>
        <w:ind w:firstLine="720"/>
        <w:rPr>
          <w:rFonts w:hAnsi="宋体"/>
        </w:rPr>
      </w:pPr>
      <w:r>
        <w:rPr>
          <w:rFonts w:hAnsi="宋体" w:hint="eastAsia"/>
        </w:rPr>
        <w:t>（</w:t>
      </w:r>
      <w:r>
        <w:rPr>
          <w:rFonts w:hAnsi="宋体" w:hint="eastAsia"/>
        </w:rPr>
        <w:t>7</w:t>
      </w:r>
      <w:r>
        <w:rPr>
          <w:rFonts w:hAnsi="宋体" w:hint="eastAsia"/>
        </w:rPr>
        <w:t>）开标结束。</w:t>
      </w:r>
    </w:p>
    <w:p w:rsidR="00126D48" w:rsidRDefault="002B38D8">
      <w:pPr>
        <w:pStyle w:val="a9"/>
        <w:spacing w:line="440" w:lineRule="exact"/>
        <w:rPr>
          <w:rFonts w:hAnsi="宋体"/>
          <w:szCs w:val="21"/>
        </w:rPr>
      </w:pPr>
      <w:r>
        <w:rPr>
          <w:rFonts w:hAnsi="宋体" w:hint="eastAsia"/>
          <w:szCs w:val="21"/>
        </w:rPr>
        <w:t>16.</w:t>
      </w:r>
      <w:r>
        <w:rPr>
          <w:rFonts w:hAnsi="宋体" w:hint="eastAsia"/>
          <w:szCs w:val="21"/>
        </w:rPr>
        <w:t>资格审查</w:t>
      </w:r>
    </w:p>
    <w:p w:rsidR="00126D48" w:rsidRDefault="002B38D8">
      <w:pPr>
        <w:pStyle w:val="a9"/>
        <w:spacing w:line="440" w:lineRule="exact"/>
        <w:ind w:firstLineChars="200" w:firstLine="420"/>
        <w:rPr>
          <w:rFonts w:hAnsi="宋体"/>
          <w:szCs w:val="21"/>
        </w:rPr>
      </w:pPr>
      <w:r>
        <w:rPr>
          <w:rFonts w:hAnsi="宋体" w:hint="eastAsia"/>
          <w:szCs w:val="21"/>
        </w:rPr>
        <w:t>采购人依据法律法规和招标文件的</w:t>
      </w:r>
      <w:r>
        <w:rPr>
          <w:rFonts w:hAnsi="宋体" w:hint="eastAsia"/>
          <w:szCs w:val="21"/>
        </w:rPr>
        <w:t>规定，对投标文件中的资格文件进行审查，以确定投标供应商是否具备投标资格。合格投标人不足</w:t>
      </w:r>
      <w:r>
        <w:rPr>
          <w:rFonts w:hAnsi="宋体" w:hint="eastAsia"/>
          <w:szCs w:val="21"/>
        </w:rPr>
        <w:t>3</w:t>
      </w:r>
      <w:r>
        <w:rPr>
          <w:rFonts w:hAnsi="宋体" w:hint="eastAsia"/>
          <w:szCs w:val="21"/>
        </w:rPr>
        <w:t>家的，不得评标。</w:t>
      </w:r>
    </w:p>
    <w:p w:rsidR="00126D48" w:rsidRDefault="002B38D8">
      <w:pPr>
        <w:pStyle w:val="a9"/>
        <w:spacing w:line="440" w:lineRule="exact"/>
        <w:rPr>
          <w:rFonts w:hAnsi="宋体"/>
          <w:bCs/>
          <w:sz w:val="24"/>
        </w:rPr>
      </w:pPr>
      <w:r>
        <w:rPr>
          <w:rFonts w:hAnsi="宋体" w:hint="eastAsia"/>
          <w:bCs/>
          <w:sz w:val="24"/>
        </w:rPr>
        <w:t xml:space="preserve">17.  </w:t>
      </w:r>
      <w:r>
        <w:rPr>
          <w:rFonts w:hAnsi="宋体" w:hint="eastAsia"/>
          <w:bCs/>
          <w:sz w:val="24"/>
        </w:rPr>
        <w:t>评标</w:t>
      </w:r>
    </w:p>
    <w:p w:rsidR="00126D48" w:rsidRDefault="002B38D8">
      <w:pPr>
        <w:pStyle w:val="a9"/>
        <w:spacing w:line="440" w:lineRule="exact"/>
        <w:ind w:firstLineChars="200" w:firstLine="420"/>
        <w:rPr>
          <w:rFonts w:hAnsi="宋体"/>
        </w:rPr>
      </w:pPr>
      <w:r>
        <w:rPr>
          <w:rFonts w:hAnsi="宋体" w:hint="eastAsia"/>
        </w:rPr>
        <w:t xml:space="preserve">17.1  </w:t>
      </w:r>
      <w:r>
        <w:rPr>
          <w:rFonts w:hAnsi="宋体" w:hint="eastAsia"/>
        </w:rPr>
        <w:t>评标委员会：评标由依法组建的评标委员会负责。评标委员会由采购人派出的工作人员组成。</w:t>
      </w:r>
    </w:p>
    <w:p w:rsidR="00126D48" w:rsidRDefault="002B38D8">
      <w:pPr>
        <w:pStyle w:val="a9"/>
        <w:spacing w:line="440" w:lineRule="exact"/>
        <w:ind w:firstLine="360"/>
        <w:rPr>
          <w:rFonts w:hAnsi="宋体"/>
        </w:rPr>
      </w:pPr>
      <w:r>
        <w:rPr>
          <w:rFonts w:hint="eastAsia"/>
        </w:rPr>
        <w:t xml:space="preserve">17.2  </w:t>
      </w:r>
      <w:r>
        <w:rPr>
          <w:rFonts w:hint="eastAsia"/>
        </w:rPr>
        <w:t>评标原则：评标活动遵循公平、公正、科学和择优的原则。</w:t>
      </w:r>
    </w:p>
    <w:p w:rsidR="00126D48" w:rsidRDefault="002B38D8">
      <w:pPr>
        <w:pStyle w:val="a9"/>
        <w:spacing w:line="440" w:lineRule="exact"/>
        <w:ind w:firstLine="360"/>
        <w:rPr>
          <w:rFonts w:hAnsi="宋体"/>
        </w:rPr>
      </w:pPr>
      <w:r>
        <w:rPr>
          <w:rFonts w:hAnsi="宋体" w:hint="eastAsia"/>
        </w:rPr>
        <w:t xml:space="preserve">17.3  </w:t>
      </w:r>
      <w:r>
        <w:rPr>
          <w:rFonts w:hAnsi="宋体" w:hint="eastAsia"/>
        </w:rPr>
        <w:t>评标方法：</w:t>
      </w:r>
      <w:r>
        <w:rPr>
          <w:rFonts w:hint="eastAsia"/>
        </w:rPr>
        <w:t>评标委员会按照</w:t>
      </w:r>
      <w:r>
        <w:rPr>
          <w:rFonts w:hAnsi="宋体" w:hint="eastAsia"/>
        </w:rPr>
        <w:t>投标人须知前附表和</w:t>
      </w:r>
      <w:r>
        <w:rPr>
          <w:rFonts w:hint="eastAsia"/>
        </w:rPr>
        <w:t>第三章“评标方法”规定的方法、评审因素和标准对投标文件进行评审。在评标中，不得改变第三章“评标办法”规定的方法、评审因素和标准；第三章“评标办法”没有规定的方法、评审因素和标</w:t>
      </w:r>
      <w:r>
        <w:rPr>
          <w:rFonts w:hint="eastAsia"/>
        </w:rPr>
        <w:t>准，不作为评标依据。</w:t>
      </w:r>
    </w:p>
    <w:p w:rsidR="00126D48" w:rsidRDefault="002B38D8">
      <w:pPr>
        <w:pStyle w:val="a9"/>
        <w:spacing w:line="440" w:lineRule="exact"/>
        <w:ind w:firstLine="360"/>
        <w:rPr>
          <w:rFonts w:hAnsi="宋体"/>
          <w:bCs/>
        </w:rPr>
      </w:pPr>
      <w:r>
        <w:rPr>
          <w:rFonts w:hAnsi="宋体" w:hint="eastAsia"/>
        </w:rPr>
        <w:t xml:space="preserve">17.4  </w:t>
      </w:r>
      <w:r>
        <w:rPr>
          <w:rFonts w:hAnsi="宋体" w:hint="eastAsia"/>
          <w:bCs/>
        </w:rPr>
        <w:t>评标程序：</w:t>
      </w:r>
    </w:p>
    <w:p w:rsidR="00126D48" w:rsidRDefault="002B38D8">
      <w:pPr>
        <w:pStyle w:val="a9"/>
        <w:spacing w:line="440" w:lineRule="exact"/>
        <w:ind w:firstLine="360"/>
        <w:rPr>
          <w:rFonts w:hAnsi="宋体"/>
          <w:bCs/>
        </w:rPr>
      </w:pPr>
      <w:r>
        <w:rPr>
          <w:rFonts w:hAnsi="宋体" w:hint="eastAsia"/>
          <w:bCs/>
        </w:rPr>
        <w:t xml:space="preserve">17.4.1  </w:t>
      </w:r>
      <w:r>
        <w:rPr>
          <w:rFonts w:hAnsi="宋体" w:hint="eastAsia"/>
          <w:bCs/>
        </w:rPr>
        <w:t>采购人项目负责人宣读评标现场纪律要求，集中管理通讯工具，询问在场人员是否申请回避；</w:t>
      </w:r>
    </w:p>
    <w:p w:rsidR="00126D48" w:rsidRDefault="002B38D8">
      <w:pPr>
        <w:pStyle w:val="a9"/>
        <w:spacing w:line="440" w:lineRule="exact"/>
        <w:ind w:firstLine="360"/>
        <w:rPr>
          <w:rFonts w:hAnsi="宋体"/>
          <w:bCs/>
        </w:rPr>
      </w:pPr>
      <w:r>
        <w:rPr>
          <w:rFonts w:hAnsi="宋体" w:hint="eastAsia"/>
          <w:bCs/>
        </w:rPr>
        <w:t xml:space="preserve">17.4.2  </w:t>
      </w:r>
      <w:r>
        <w:rPr>
          <w:rFonts w:hAnsi="宋体" w:hint="eastAsia"/>
          <w:bCs/>
        </w:rPr>
        <w:t>采购人目负责人介绍项目概况及评标委员会组成情况（但不得发表影响评审的倾向性、歧视性言论），推选评标组长；</w:t>
      </w:r>
    </w:p>
    <w:p w:rsidR="00126D48" w:rsidRDefault="002B38D8">
      <w:pPr>
        <w:pStyle w:val="a9"/>
        <w:spacing w:line="440" w:lineRule="exact"/>
        <w:ind w:firstLine="360"/>
        <w:rPr>
          <w:rFonts w:hAnsi="宋体"/>
          <w:bCs/>
        </w:rPr>
      </w:pPr>
      <w:r>
        <w:rPr>
          <w:rFonts w:hAnsi="宋体" w:hint="eastAsia"/>
          <w:bCs/>
        </w:rPr>
        <w:t xml:space="preserve">17.4.3  </w:t>
      </w:r>
      <w:r>
        <w:rPr>
          <w:rFonts w:hAnsi="宋体" w:hint="eastAsia"/>
          <w:bCs/>
        </w:rPr>
        <w:t>评标委员会按分工开展评标工作：</w:t>
      </w:r>
    </w:p>
    <w:p w:rsidR="00126D48" w:rsidRDefault="002B38D8">
      <w:pPr>
        <w:pStyle w:val="a9"/>
        <w:spacing w:line="440" w:lineRule="exact"/>
        <w:ind w:firstLine="720"/>
        <w:rPr>
          <w:rFonts w:hAnsi="宋体"/>
        </w:rPr>
      </w:pPr>
      <w:r>
        <w:rPr>
          <w:rFonts w:hAnsi="宋体" w:hint="eastAsia"/>
        </w:rPr>
        <w:t>17.4.3.1</w:t>
      </w:r>
      <w:r>
        <w:rPr>
          <w:rFonts w:hAnsi="宋体" w:hint="eastAsia"/>
        </w:rPr>
        <w:t>投标文件初审。符合性检查：依据招标文件的规定，从投标文件的有效性、完整性和对招标文件的响应程度进行审查，以确定是否对招标文件的实质性要求和条件</w:t>
      </w:r>
      <w:proofErr w:type="gramStart"/>
      <w:r>
        <w:rPr>
          <w:rFonts w:hAnsi="宋体" w:hint="eastAsia"/>
        </w:rPr>
        <w:t>作出</w:t>
      </w:r>
      <w:proofErr w:type="gramEnd"/>
      <w:r>
        <w:rPr>
          <w:rFonts w:hAnsi="宋体" w:hint="eastAsia"/>
        </w:rPr>
        <w:t>响应。</w:t>
      </w:r>
    </w:p>
    <w:p w:rsidR="00126D48" w:rsidRDefault="002B38D8">
      <w:pPr>
        <w:pStyle w:val="a9"/>
        <w:spacing w:line="440" w:lineRule="exact"/>
        <w:ind w:firstLineChars="342" w:firstLine="718"/>
        <w:rPr>
          <w:rFonts w:hAnsi="宋体"/>
        </w:rPr>
      </w:pPr>
      <w:r>
        <w:rPr>
          <w:rFonts w:hAnsi="宋体" w:hint="eastAsia"/>
        </w:rPr>
        <w:t>(1)</w:t>
      </w:r>
      <w:r>
        <w:rPr>
          <w:rFonts w:hAnsi="宋体" w:hint="eastAsia"/>
        </w:rPr>
        <w:t>有下列情形之一的视为投标人相互串通投标，投标文件将被视为无效。</w:t>
      </w:r>
    </w:p>
    <w:p w:rsidR="00126D48" w:rsidRDefault="002B38D8">
      <w:pPr>
        <w:widowControl/>
        <w:spacing w:line="440" w:lineRule="exact"/>
        <w:ind w:firstLine="640"/>
        <w:jc w:val="left"/>
        <w:rPr>
          <w:rFonts w:ascii="宋体" w:hAnsi="宋体"/>
        </w:rPr>
      </w:pPr>
      <w:r>
        <w:rPr>
          <w:rFonts w:ascii="宋体" w:hAnsi="宋体" w:hint="eastAsia"/>
        </w:rPr>
        <w:t>①不同投标人的投标文件由同一单位或者个人编制；或不同投标人报名的</w:t>
      </w:r>
      <w:r>
        <w:rPr>
          <w:rFonts w:ascii="宋体" w:hAnsi="宋体" w:hint="eastAsia"/>
        </w:rPr>
        <w:t>IP</w:t>
      </w:r>
      <w:r>
        <w:rPr>
          <w:rFonts w:ascii="宋体" w:hAnsi="宋体" w:hint="eastAsia"/>
        </w:rPr>
        <w:t>地址一致的</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lastRenderedPageBreak/>
        <w:t>②不同投标人委托同一单位或者个人办理投标事宜</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t>③不同的投标人的投标文件载明的项目管理员为同一个人</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t>④不同投标人的投标文件异常一致或投标报价呈规律性差异</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t>⑤不同投标人的投标文件相互混装</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t>⑥不同投标人的投标保证金从同一单位或者个人账户转出。</w:t>
      </w:r>
    </w:p>
    <w:p w:rsidR="00126D48" w:rsidRDefault="002B38D8">
      <w:pPr>
        <w:widowControl/>
        <w:spacing w:line="440" w:lineRule="exact"/>
        <w:ind w:firstLine="640"/>
        <w:jc w:val="left"/>
        <w:rPr>
          <w:rFonts w:ascii="宋体" w:hAnsi="宋体"/>
        </w:rPr>
      </w:pPr>
      <w:r>
        <w:rPr>
          <w:rFonts w:ascii="宋体" w:hAnsi="宋体" w:hint="eastAsia"/>
        </w:rPr>
        <w:t>（</w:t>
      </w:r>
      <w:r>
        <w:rPr>
          <w:rFonts w:ascii="宋体" w:hAnsi="宋体" w:hint="eastAsia"/>
        </w:rPr>
        <w:t>2</w:t>
      </w:r>
      <w:r>
        <w:rPr>
          <w:rFonts w:ascii="宋体" w:hAnsi="宋体" w:hint="eastAsia"/>
        </w:rPr>
        <w:t>）关联供应商不得参加同一合同项下采购活动，否则投标文件将被视为无效</w:t>
      </w:r>
    </w:p>
    <w:p w:rsidR="00126D48" w:rsidRDefault="002B38D8">
      <w:pPr>
        <w:widowControl/>
        <w:spacing w:line="440" w:lineRule="exact"/>
        <w:ind w:firstLine="640"/>
        <w:jc w:val="left"/>
        <w:rPr>
          <w:rFonts w:ascii="宋体" w:hAnsi="宋体"/>
        </w:rPr>
      </w:pPr>
      <w:r>
        <w:rPr>
          <w:rFonts w:ascii="宋体" w:hAnsi="宋体" w:hint="eastAsia"/>
        </w:rPr>
        <w:t>①单位负责人为同一人或者存在直接控股、管理关系的不同的供应商，不得参加同一合同项下的采购活动</w:t>
      </w:r>
      <w:r>
        <w:rPr>
          <w:rFonts w:ascii="宋体" w:hAnsi="宋体" w:hint="eastAsia"/>
        </w:rPr>
        <w:t>;</w:t>
      </w:r>
    </w:p>
    <w:p w:rsidR="00126D48" w:rsidRDefault="002B38D8">
      <w:pPr>
        <w:widowControl/>
        <w:spacing w:line="440" w:lineRule="exact"/>
        <w:ind w:firstLine="640"/>
        <w:jc w:val="left"/>
        <w:rPr>
          <w:rFonts w:ascii="宋体" w:hAnsi="宋体"/>
        </w:rPr>
      </w:pPr>
      <w:r>
        <w:rPr>
          <w:rFonts w:ascii="宋体" w:hAnsi="宋体" w:hint="eastAsia"/>
        </w:rPr>
        <w:t>②生产厂商授权给供应商后自己不得参加同一合同项下的采购活动；生产厂商对同一品牌同一型号的货物，仅能委托一个代理商参加投标。</w:t>
      </w:r>
    </w:p>
    <w:p w:rsidR="00126D48" w:rsidRDefault="002B38D8">
      <w:pPr>
        <w:pStyle w:val="a9"/>
        <w:spacing w:line="440" w:lineRule="exact"/>
        <w:ind w:firstLine="720"/>
        <w:rPr>
          <w:rFonts w:hAnsi="宋体"/>
        </w:rPr>
      </w:pPr>
      <w:r>
        <w:rPr>
          <w:rFonts w:hAnsi="宋体" w:hint="eastAsia"/>
        </w:rPr>
        <w:t>17.4.3.2</w:t>
      </w:r>
      <w:r>
        <w:rPr>
          <w:rFonts w:hAnsi="宋体" w:hint="eastAsia"/>
        </w:rPr>
        <w:t>澄清有关问题。对投标文件中含义不明确、同类问题表述不一致或者有明显文字和计算错误的内容，评标委员会可以书面形式（应当由评标委员会专家签字）要求投标人</w:t>
      </w:r>
      <w:proofErr w:type="gramStart"/>
      <w:r>
        <w:rPr>
          <w:rFonts w:hAnsi="宋体" w:hint="eastAsia"/>
        </w:rPr>
        <w:t>作出</w:t>
      </w:r>
      <w:proofErr w:type="gramEnd"/>
      <w:r>
        <w:rPr>
          <w:rFonts w:hAnsi="宋体" w:hint="eastAsia"/>
        </w:rPr>
        <w:t>必要的澄清、说明或者纠正。投标人的澄清、说明或者纠正应当采用书面形式，由法定代表人或其委托代理人签字或盖章确认，且不得超出投</w:t>
      </w:r>
      <w:r>
        <w:rPr>
          <w:rFonts w:hAnsi="宋体" w:hint="eastAsia"/>
        </w:rPr>
        <w:t>标文件的范围或者改变投标文件的实质性内容。该澄清、说明或者纠正是投标文件的组成部分。</w:t>
      </w:r>
    </w:p>
    <w:p w:rsidR="00126D48" w:rsidRDefault="002B38D8">
      <w:pPr>
        <w:pStyle w:val="a9"/>
        <w:spacing w:line="440" w:lineRule="exact"/>
        <w:ind w:firstLineChars="400" w:firstLine="840"/>
        <w:rPr>
          <w:rFonts w:hAnsi="宋体"/>
        </w:rPr>
      </w:pPr>
      <w:r>
        <w:rPr>
          <w:rFonts w:hAnsi="宋体" w:hint="eastAsia"/>
        </w:rPr>
        <w:t>17.4.3.3</w:t>
      </w:r>
      <w:r>
        <w:rPr>
          <w:rFonts w:hAnsi="宋体" w:hint="eastAsia"/>
        </w:rPr>
        <w:t>比较与评价。按招标文件中规定的评标方法和标准，对资格性检查和符合性检查合格的投标文件进行商务和技术评估，综合比较与评价。在对商务、技术及其他内容的比较和评价结束前，评标委员会不能接触、比较和评价投标报价。</w:t>
      </w:r>
    </w:p>
    <w:p w:rsidR="00126D48" w:rsidRDefault="002B38D8">
      <w:pPr>
        <w:pStyle w:val="a9"/>
        <w:spacing w:line="440" w:lineRule="exact"/>
        <w:ind w:firstLineChars="400" w:firstLine="840"/>
        <w:rPr>
          <w:rFonts w:hAnsi="宋体"/>
        </w:rPr>
      </w:pPr>
      <w:r>
        <w:rPr>
          <w:rFonts w:hAnsi="宋体" w:hint="eastAsia"/>
        </w:rPr>
        <w:t>17.4.3.4</w:t>
      </w:r>
      <w:r>
        <w:rPr>
          <w:rFonts w:hAnsi="宋体" w:hint="eastAsia"/>
        </w:rPr>
        <w:t>报价</w:t>
      </w:r>
      <w:r>
        <w:rPr>
          <w:rFonts w:hAnsi="宋体" w:hint="eastAsia"/>
          <w:szCs w:val="21"/>
        </w:rPr>
        <w:t>评审。评标委员会对投标人的报价文件进行评审。评标委员会认为投标人的报价明显低于其他通过符合性审查投标人的报价，有可能影响产品质量或者不能诚信履约的，应当要求其在评标现场合理的时间内提供</w:t>
      </w:r>
      <w:r>
        <w:rPr>
          <w:rFonts w:hAnsi="宋体" w:hint="eastAsia"/>
          <w:szCs w:val="21"/>
        </w:rPr>
        <w:t>书面说明，必要时提交相关证明材料；投标人不能证明其报价合理性的，评标委员会应当将其作为无效投标处理。</w:t>
      </w:r>
    </w:p>
    <w:p w:rsidR="00126D48" w:rsidRDefault="002B38D8">
      <w:pPr>
        <w:pStyle w:val="a9"/>
        <w:spacing w:line="440" w:lineRule="exact"/>
        <w:ind w:firstLine="720"/>
        <w:rPr>
          <w:rFonts w:hAnsi="宋体"/>
        </w:rPr>
      </w:pPr>
      <w:r>
        <w:rPr>
          <w:rFonts w:hAnsi="宋体" w:hint="eastAsia"/>
        </w:rPr>
        <w:t>17.4.3.5</w:t>
      </w:r>
      <w:r>
        <w:rPr>
          <w:rFonts w:hAnsi="宋体" w:hint="eastAsia"/>
        </w:rPr>
        <w:t>编写评标报告，并确定中标单位名单。</w:t>
      </w:r>
    </w:p>
    <w:p w:rsidR="00126D48" w:rsidRDefault="002B38D8">
      <w:pPr>
        <w:pStyle w:val="a9"/>
        <w:spacing w:line="440" w:lineRule="exact"/>
        <w:ind w:firstLine="720"/>
        <w:rPr>
          <w:rFonts w:hAnsi="宋体"/>
          <w:bCs/>
        </w:rPr>
      </w:pPr>
      <w:r>
        <w:rPr>
          <w:rFonts w:hAnsi="宋体" w:hint="eastAsia"/>
        </w:rPr>
        <w:t xml:space="preserve">17.4.4  </w:t>
      </w:r>
      <w:r>
        <w:rPr>
          <w:rFonts w:hAnsi="宋体" w:hint="eastAsia"/>
        </w:rPr>
        <w:t>整个现场评标过程中，采购人应严格按照招标文件既定的程序组织评委评审，针对评委</w:t>
      </w:r>
      <w:proofErr w:type="gramStart"/>
      <w:r>
        <w:rPr>
          <w:rFonts w:hAnsi="宋体" w:hint="eastAsia"/>
        </w:rPr>
        <w:t>作出</w:t>
      </w:r>
      <w:proofErr w:type="gramEnd"/>
      <w:r>
        <w:rPr>
          <w:rFonts w:hAnsi="宋体" w:hint="eastAsia"/>
        </w:rPr>
        <w:t>的评分、评标结论现场认真进行核对和复核，如有错漏，应及时请当事评委进行校正。</w:t>
      </w:r>
    </w:p>
    <w:p w:rsidR="00126D48" w:rsidRDefault="002B38D8">
      <w:pPr>
        <w:pStyle w:val="a9"/>
        <w:spacing w:line="440" w:lineRule="exact"/>
        <w:ind w:firstLineChars="171" w:firstLine="359"/>
        <w:rPr>
          <w:rFonts w:hAnsi="宋体"/>
        </w:rPr>
      </w:pPr>
      <w:r>
        <w:rPr>
          <w:rFonts w:hAnsi="宋体" w:hint="eastAsia"/>
        </w:rPr>
        <w:t xml:space="preserve">17.5  </w:t>
      </w:r>
      <w:r>
        <w:rPr>
          <w:rFonts w:hAnsi="宋体" w:hint="eastAsia"/>
        </w:rPr>
        <w:t>在确定中标单位前，采购人不得与投标供应商就投标价格、投标方案等实质性内容进行谈判。</w:t>
      </w:r>
    </w:p>
    <w:p w:rsidR="00126D48" w:rsidRDefault="002B38D8">
      <w:pPr>
        <w:pStyle w:val="a9"/>
        <w:spacing w:line="440" w:lineRule="exact"/>
        <w:ind w:firstLineChars="171" w:firstLine="359"/>
        <w:rPr>
          <w:rFonts w:hAnsi="宋体"/>
        </w:rPr>
      </w:pPr>
      <w:r>
        <w:rPr>
          <w:rFonts w:hAnsi="宋体" w:hint="eastAsia"/>
        </w:rPr>
        <w:t xml:space="preserve">17.6  </w:t>
      </w:r>
      <w:r>
        <w:rPr>
          <w:rFonts w:hAnsi="宋体" w:hint="eastAsia"/>
        </w:rPr>
        <w:t>评标过程的保密。评标在严格保密的情况下进行，任何单位和个人不得非法干预、影响</w:t>
      </w:r>
      <w:r>
        <w:rPr>
          <w:rFonts w:hAnsi="宋体" w:hint="eastAsia"/>
        </w:rPr>
        <w:t>评标办法的确定，以及评标过程和结果。评标委员会成员和参与评标的有关工作人员不得透露对投标文件的评审和比较、中标候选人的推荐情况以及与评标有关的其他情况。</w:t>
      </w:r>
    </w:p>
    <w:p w:rsidR="00126D48" w:rsidRDefault="002B38D8">
      <w:pPr>
        <w:pStyle w:val="a9"/>
        <w:spacing w:line="440" w:lineRule="exact"/>
        <w:rPr>
          <w:bCs/>
          <w:sz w:val="24"/>
        </w:rPr>
      </w:pPr>
      <w:r>
        <w:rPr>
          <w:rFonts w:hint="eastAsia"/>
          <w:bCs/>
          <w:sz w:val="24"/>
        </w:rPr>
        <w:t xml:space="preserve">18.  </w:t>
      </w:r>
      <w:r>
        <w:rPr>
          <w:rFonts w:hint="eastAsia"/>
          <w:bCs/>
          <w:sz w:val="24"/>
        </w:rPr>
        <w:t>投标文件的修正</w:t>
      </w:r>
    </w:p>
    <w:p w:rsidR="00126D48" w:rsidRDefault="002B38D8">
      <w:pPr>
        <w:pStyle w:val="a9"/>
        <w:spacing w:line="440" w:lineRule="exact"/>
        <w:ind w:firstLineChars="171" w:firstLine="359"/>
        <w:rPr>
          <w:rFonts w:hAnsi="宋体"/>
        </w:rPr>
      </w:pPr>
      <w:r>
        <w:rPr>
          <w:rFonts w:hAnsi="宋体" w:hint="eastAsia"/>
        </w:rPr>
        <w:lastRenderedPageBreak/>
        <w:t xml:space="preserve">18.1  </w:t>
      </w:r>
      <w:r>
        <w:rPr>
          <w:rFonts w:hAnsi="宋体" w:hint="eastAsia"/>
        </w:rPr>
        <w:t>如果出现计算或表达上的错误，修正的原则如下：</w:t>
      </w:r>
    </w:p>
    <w:p w:rsidR="00126D48" w:rsidRDefault="002B38D8">
      <w:pPr>
        <w:pStyle w:val="a9"/>
        <w:spacing w:line="440" w:lineRule="exact"/>
        <w:ind w:firstLine="720"/>
        <w:rPr>
          <w:rFonts w:hAnsi="宋体"/>
          <w:bCs/>
          <w:szCs w:val="21"/>
        </w:rPr>
      </w:pPr>
      <w:r>
        <w:rPr>
          <w:rFonts w:hAnsi="宋体" w:hint="eastAsia"/>
          <w:szCs w:val="21"/>
        </w:rPr>
        <w:t>（</w:t>
      </w:r>
      <w:r>
        <w:rPr>
          <w:rFonts w:hAnsi="宋体" w:hint="eastAsia"/>
          <w:szCs w:val="21"/>
        </w:rPr>
        <w:t>1</w:t>
      </w:r>
      <w:r>
        <w:rPr>
          <w:rFonts w:hAnsi="宋体" w:hint="eastAsia"/>
          <w:szCs w:val="21"/>
        </w:rPr>
        <w:t>）</w:t>
      </w:r>
      <w:r>
        <w:rPr>
          <w:rFonts w:hAnsi="宋体" w:cs="宋体" w:hint="eastAsia"/>
          <w:szCs w:val="21"/>
        </w:rPr>
        <w:t>投标文件中开标一览表（报价表）内容与投标文件中相应内容不一致的，以开标一览表（报价表）为准</w:t>
      </w:r>
      <w:r>
        <w:rPr>
          <w:rFonts w:hAnsi="宋体" w:hint="eastAsia"/>
          <w:szCs w:val="21"/>
        </w:rPr>
        <w:t>；</w:t>
      </w:r>
    </w:p>
    <w:p w:rsidR="00126D48" w:rsidRDefault="002B38D8">
      <w:pPr>
        <w:pStyle w:val="a9"/>
        <w:spacing w:line="440" w:lineRule="exact"/>
        <w:ind w:firstLine="720"/>
        <w:rPr>
          <w:rFonts w:hAnsi="宋体"/>
          <w:bCs/>
          <w:szCs w:val="21"/>
        </w:rPr>
      </w:pPr>
      <w:r>
        <w:rPr>
          <w:rFonts w:hAnsi="宋体" w:hint="eastAsia"/>
          <w:szCs w:val="21"/>
        </w:rPr>
        <w:t>（</w:t>
      </w:r>
      <w:r>
        <w:rPr>
          <w:rFonts w:hAnsi="宋体" w:hint="eastAsia"/>
          <w:szCs w:val="21"/>
        </w:rPr>
        <w:t>2</w:t>
      </w:r>
      <w:r>
        <w:rPr>
          <w:rFonts w:hAnsi="宋体" w:hint="eastAsia"/>
          <w:szCs w:val="21"/>
        </w:rPr>
        <w:t>）投标文件的大写金额和小写金额不一致的，以大写金额为准；</w:t>
      </w:r>
    </w:p>
    <w:p w:rsidR="00126D48" w:rsidRDefault="002B38D8">
      <w:pPr>
        <w:pStyle w:val="a9"/>
        <w:spacing w:line="440" w:lineRule="exact"/>
        <w:ind w:firstLine="720"/>
        <w:rPr>
          <w:rFonts w:hAnsi="宋体"/>
          <w:bCs/>
          <w:szCs w:val="21"/>
        </w:rPr>
      </w:pPr>
      <w:r>
        <w:rPr>
          <w:rFonts w:hAnsi="宋体" w:hint="eastAsia"/>
          <w:szCs w:val="21"/>
        </w:rPr>
        <w:t>（</w:t>
      </w:r>
      <w:r>
        <w:rPr>
          <w:rFonts w:hAnsi="宋体" w:hint="eastAsia"/>
          <w:szCs w:val="21"/>
        </w:rPr>
        <w:t>3</w:t>
      </w:r>
      <w:r>
        <w:rPr>
          <w:rFonts w:hAnsi="宋体" w:hint="eastAsia"/>
          <w:szCs w:val="21"/>
        </w:rPr>
        <w:t>）</w:t>
      </w:r>
      <w:r>
        <w:rPr>
          <w:rFonts w:hAnsi="宋体" w:cs="宋体" w:hint="eastAsia"/>
          <w:szCs w:val="21"/>
        </w:rPr>
        <w:t>单价金额小数点或者百分比有明显错位的，以开标一览表的总价为准，并修改单价</w:t>
      </w:r>
      <w:r>
        <w:rPr>
          <w:rFonts w:hAnsi="宋体" w:hint="eastAsia"/>
          <w:szCs w:val="21"/>
        </w:rPr>
        <w:t>；</w:t>
      </w:r>
    </w:p>
    <w:p w:rsidR="00126D48" w:rsidRDefault="002B38D8">
      <w:pPr>
        <w:pStyle w:val="a9"/>
        <w:spacing w:line="440" w:lineRule="exact"/>
        <w:ind w:firstLine="720"/>
        <w:rPr>
          <w:rFonts w:hAnsi="宋体"/>
          <w:bCs/>
          <w:sz w:val="24"/>
        </w:rPr>
      </w:pPr>
      <w:r>
        <w:rPr>
          <w:rFonts w:hAnsi="宋体" w:hint="eastAsia"/>
        </w:rPr>
        <w:t>（</w:t>
      </w:r>
      <w:r>
        <w:rPr>
          <w:rFonts w:hAnsi="宋体" w:hint="eastAsia"/>
        </w:rPr>
        <w:t>4</w:t>
      </w:r>
      <w:r>
        <w:rPr>
          <w:rFonts w:hAnsi="宋体" w:hint="eastAsia"/>
        </w:rPr>
        <w:t>）</w:t>
      </w:r>
      <w:r>
        <w:rPr>
          <w:rFonts w:hAnsi="宋体" w:cs="宋体" w:hint="eastAsia"/>
          <w:szCs w:val="21"/>
        </w:rPr>
        <w:t>总价金额与按单价汇总金额</w:t>
      </w:r>
      <w:r>
        <w:rPr>
          <w:rFonts w:hAnsi="宋体" w:cs="宋体" w:hint="eastAsia"/>
          <w:szCs w:val="21"/>
        </w:rPr>
        <w:t>不一致的，以单价金额计算结果为准</w:t>
      </w:r>
      <w:r>
        <w:rPr>
          <w:rFonts w:hAnsi="宋体" w:hint="eastAsia"/>
        </w:rPr>
        <w:t>。</w:t>
      </w:r>
    </w:p>
    <w:p w:rsidR="00126D48" w:rsidRDefault="002B38D8">
      <w:pPr>
        <w:pStyle w:val="a9"/>
        <w:spacing w:line="440" w:lineRule="exact"/>
        <w:ind w:firstLine="360"/>
        <w:rPr>
          <w:rFonts w:hAnsi="宋体"/>
        </w:rPr>
      </w:pPr>
      <w:r>
        <w:rPr>
          <w:rFonts w:hAnsi="宋体" w:hint="eastAsia"/>
        </w:rPr>
        <w:t xml:space="preserve">18.2  </w:t>
      </w:r>
      <w:r>
        <w:rPr>
          <w:rFonts w:hAnsi="宋体" w:cs="宋体" w:hint="eastAsia"/>
          <w:szCs w:val="21"/>
        </w:rPr>
        <w:t>同时出现两种以上不一致的，按照前款规定的顺序修正</w:t>
      </w:r>
      <w:r>
        <w:rPr>
          <w:rFonts w:hAnsi="宋体" w:cs="宋体"/>
          <w:szCs w:val="21"/>
        </w:rPr>
        <w:t>,</w:t>
      </w:r>
      <w:r>
        <w:rPr>
          <w:rFonts w:hAnsi="宋体" w:hint="eastAsia"/>
        </w:rPr>
        <w:t>修正后的投标报价经投标人书面确认后对投标人具有约束力。如果投标人不接受修正后的投标报价，则其投标无效且其投标保证金不予退回。</w:t>
      </w:r>
    </w:p>
    <w:p w:rsidR="00126D48" w:rsidRDefault="002B38D8">
      <w:pPr>
        <w:pStyle w:val="a9"/>
        <w:spacing w:line="440" w:lineRule="exact"/>
        <w:rPr>
          <w:rFonts w:hAnsi="宋体"/>
          <w:b/>
          <w:bCs/>
          <w:sz w:val="24"/>
        </w:rPr>
      </w:pPr>
      <w:r>
        <w:rPr>
          <w:rFonts w:hAnsi="宋体" w:hint="eastAsia"/>
          <w:b/>
          <w:bCs/>
          <w:sz w:val="24"/>
        </w:rPr>
        <w:t xml:space="preserve">19.  </w:t>
      </w:r>
      <w:r>
        <w:rPr>
          <w:rFonts w:hAnsi="宋体" w:hint="eastAsia"/>
          <w:b/>
          <w:bCs/>
          <w:sz w:val="24"/>
        </w:rPr>
        <w:t>拒绝接收</w:t>
      </w:r>
    </w:p>
    <w:p w:rsidR="00126D48" w:rsidRDefault="002B38D8">
      <w:pPr>
        <w:pStyle w:val="a9"/>
        <w:spacing w:line="440" w:lineRule="exact"/>
        <w:ind w:firstLine="720"/>
      </w:pPr>
      <w:r>
        <w:rPr>
          <w:rFonts w:hint="eastAsia"/>
        </w:rPr>
        <w:t xml:space="preserve">19.1  </w:t>
      </w:r>
      <w:r>
        <w:rPr>
          <w:rFonts w:hAnsi="宋体" w:hint="eastAsia"/>
        </w:rPr>
        <w:t>投标人</w:t>
      </w:r>
      <w:r>
        <w:rPr>
          <w:rFonts w:hint="eastAsia"/>
        </w:rPr>
        <w:t>未按本章第</w:t>
      </w:r>
      <w:r>
        <w:rPr>
          <w:rFonts w:hint="eastAsia"/>
        </w:rPr>
        <w:t>1.7</w:t>
      </w:r>
      <w:r>
        <w:rPr>
          <w:rFonts w:hint="eastAsia"/>
        </w:rPr>
        <w:t>项报名要求报名的。</w:t>
      </w:r>
    </w:p>
    <w:p w:rsidR="00126D48" w:rsidRDefault="002B38D8">
      <w:pPr>
        <w:pStyle w:val="a9"/>
        <w:spacing w:line="440" w:lineRule="exact"/>
        <w:ind w:firstLine="720"/>
        <w:rPr>
          <w:rFonts w:hAnsi="宋体"/>
        </w:rPr>
      </w:pPr>
      <w:r>
        <w:rPr>
          <w:rFonts w:hint="eastAsia"/>
        </w:rPr>
        <w:t xml:space="preserve">19.2  </w:t>
      </w:r>
      <w:r>
        <w:rPr>
          <w:rFonts w:hAnsi="宋体" w:hint="eastAsia"/>
        </w:rPr>
        <w:t>投标人</w:t>
      </w:r>
      <w:r>
        <w:rPr>
          <w:rFonts w:hint="eastAsia"/>
        </w:rPr>
        <w:t>未在本章第</w:t>
      </w:r>
      <w:r>
        <w:rPr>
          <w:rFonts w:hint="eastAsia"/>
        </w:rPr>
        <w:t>14.2</w:t>
      </w:r>
      <w:r>
        <w:rPr>
          <w:rFonts w:hint="eastAsia"/>
        </w:rPr>
        <w:t>项规定的时间之前将投标文件送达至本章第</w:t>
      </w:r>
      <w:r>
        <w:rPr>
          <w:rFonts w:hint="eastAsia"/>
        </w:rPr>
        <w:t>14.3</w:t>
      </w:r>
      <w:r>
        <w:rPr>
          <w:rFonts w:hint="eastAsia"/>
        </w:rPr>
        <w:t>项指定地点的</w:t>
      </w:r>
      <w:r>
        <w:rPr>
          <w:rFonts w:hAnsi="宋体" w:hint="eastAsia"/>
        </w:rPr>
        <w:t>，采购人应当拒绝接收该投标人的投标文件。</w:t>
      </w:r>
    </w:p>
    <w:p w:rsidR="00126D48" w:rsidRDefault="002B38D8">
      <w:pPr>
        <w:pStyle w:val="a9"/>
        <w:spacing w:line="440" w:lineRule="exact"/>
        <w:ind w:firstLine="720"/>
        <w:rPr>
          <w:rFonts w:hAnsi="宋体"/>
        </w:rPr>
      </w:pPr>
      <w:r>
        <w:rPr>
          <w:rFonts w:hint="eastAsia"/>
        </w:rPr>
        <w:t xml:space="preserve">19.3  </w:t>
      </w:r>
      <w:r>
        <w:rPr>
          <w:rFonts w:hAnsi="宋体" w:hint="eastAsia"/>
        </w:rPr>
        <w:t>投标人</w:t>
      </w:r>
      <w:r>
        <w:rPr>
          <w:rFonts w:hint="eastAsia"/>
        </w:rPr>
        <w:t>未在本章第</w:t>
      </w:r>
      <w:r>
        <w:rPr>
          <w:rFonts w:hint="eastAsia"/>
        </w:rPr>
        <w:t>14.4</w:t>
      </w:r>
      <w:r>
        <w:rPr>
          <w:rFonts w:hint="eastAsia"/>
        </w:rPr>
        <w:t>项规定的</w:t>
      </w:r>
      <w:r>
        <w:rPr>
          <w:rFonts w:hAnsi="宋体" w:hint="eastAsia"/>
        </w:rPr>
        <w:t>时间</w:t>
      </w:r>
      <w:r>
        <w:rPr>
          <w:rFonts w:hint="eastAsia"/>
        </w:rPr>
        <w:t>之前将投标样品送达至本章第</w:t>
      </w:r>
      <w:r>
        <w:rPr>
          <w:rFonts w:hint="eastAsia"/>
        </w:rPr>
        <w:t>14.5</w:t>
      </w:r>
      <w:r>
        <w:rPr>
          <w:rFonts w:hint="eastAsia"/>
        </w:rPr>
        <w:t>项指定地点的</w:t>
      </w:r>
      <w:r>
        <w:rPr>
          <w:rFonts w:hAnsi="宋体" w:hint="eastAsia"/>
        </w:rPr>
        <w:t>，采购人应当拒绝接收该投标人的投标样品。</w:t>
      </w:r>
    </w:p>
    <w:p w:rsidR="00126D48" w:rsidRDefault="002B38D8">
      <w:pPr>
        <w:pStyle w:val="a9"/>
        <w:spacing w:line="440" w:lineRule="exact"/>
        <w:rPr>
          <w:rFonts w:hAnsi="宋体"/>
          <w:b/>
          <w:bCs/>
          <w:sz w:val="24"/>
        </w:rPr>
      </w:pPr>
      <w:r>
        <w:rPr>
          <w:rFonts w:hAnsi="宋体" w:hint="eastAsia"/>
          <w:b/>
          <w:bCs/>
          <w:sz w:val="24"/>
        </w:rPr>
        <w:t xml:space="preserve">20.  </w:t>
      </w:r>
      <w:r>
        <w:rPr>
          <w:rFonts w:hAnsi="宋体" w:hint="eastAsia"/>
          <w:b/>
          <w:bCs/>
          <w:sz w:val="24"/>
        </w:rPr>
        <w:t>无效投标</w:t>
      </w:r>
    </w:p>
    <w:p w:rsidR="00126D48" w:rsidRDefault="002B38D8">
      <w:pPr>
        <w:pStyle w:val="a9"/>
        <w:spacing w:line="440" w:lineRule="exact"/>
        <w:ind w:firstLineChars="171" w:firstLine="359"/>
        <w:rPr>
          <w:rFonts w:hAnsi="宋体"/>
        </w:rPr>
      </w:pPr>
      <w:r>
        <w:rPr>
          <w:rFonts w:hAnsi="宋体" w:hint="eastAsia"/>
        </w:rPr>
        <w:t xml:space="preserve">20.1  </w:t>
      </w:r>
      <w:r>
        <w:rPr>
          <w:rFonts w:hAnsi="宋体" w:hint="eastAsia"/>
        </w:rPr>
        <w:t>属下列情形之一的，投标人的投标无效：</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1</w:t>
      </w:r>
      <w:r>
        <w:rPr>
          <w:rFonts w:hAnsi="宋体" w:hint="eastAsia"/>
        </w:rPr>
        <w:t>）投标人或投标文件不符合本章第</w:t>
      </w:r>
      <w:r>
        <w:rPr>
          <w:rFonts w:hAnsi="宋体" w:hint="eastAsia"/>
        </w:rPr>
        <w:t>3</w:t>
      </w:r>
      <w:r>
        <w:rPr>
          <w:rFonts w:hAnsi="宋体" w:hint="eastAsia"/>
        </w:rPr>
        <w:t>项规定的；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2</w:t>
      </w:r>
      <w:r>
        <w:rPr>
          <w:rFonts w:hAnsi="宋体" w:hint="eastAsia"/>
        </w:rPr>
        <w:t>）投标文件未按本章第</w:t>
      </w:r>
      <w:r>
        <w:rPr>
          <w:rFonts w:hAnsi="宋体" w:hint="eastAsia"/>
        </w:rPr>
        <w:t>8.8</w:t>
      </w:r>
      <w:r>
        <w:rPr>
          <w:rFonts w:hAnsi="宋体" w:hint="eastAsia"/>
        </w:rPr>
        <w:t>项的规定标识或未按规定的正、副本数量递交的；</w:t>
      </w:r>
      <w:r>
        <w:rPr>
          <w:rFonts w:hAnsi="宋体" w:hint="eastAsia"/>
        </w:rPr>
        <w:t xml:space="preserve"> </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3</w:t>
      </w:r>
      <w:r>
        <w:rPr>
          <w:rFonts w:hAnsi="宋体" w:hint="eastAsia"/>
        </w:rPr>
        <w:t>）投标文件未按本章第</w:t>
      </w:r>
      <w:r>
        <w:rPr>
          <w:rFonts w:hAnsi="宋体" w:hint="eastAsia"/>
        </w:rPr>
        <w:t>10.1</w:t>
      </w:r>
      <w:r>
        <w:rPr>
          <w:rFonts w:hAnsi="宋体" w:hint="eastAsia"/>
        </w:rPr>
        <w:t>项的规定编写和提交的（包括缺少应提交的文件或格式不符合第五章“投标文件格式”的要求）；</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4</w:t>
      </w:r>
      <w:r>
        <w:rPr>
          <w:rFonts w:hAnsi="宋体" w:hint="eastAsia"/>
        </w:rPr>
        <w:t>）投标文件不符合本章第</w:t>
      </w:r>
      <w:r>
        <w:rPr>
          <w:rFonts w:hAnsi="宋体" w:hint="eastAsia"/>
        </w:rPr>
        <w:t>10.2</w:t>
      </w:r>
      <w:r>
        <w:rPr>
          <w:rFonts w:hAnsi="宋体" w:hint="eastAsia"/>
        </w:rPr>
        <w:t>项规定的；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5</w:t>
      </w:r>
      <w:r>
        <w:rPr>
          <w:rFonts w:hAnsi="宋体" w:hint="eastAsia"/>
        </w:rPr>
        <w:t>）投标人报价不符合本章第</w:t>
      </w:r>
      <w:r>
        <w:rPr>
          <w:rFonts w:hAnsi="宋体" w:hint="eastAsia"/>
        </w:rPr>
        <w:t>11</w:t>
      </w:r>
      <w:r>
        <w:rPr>
          <w:rFonts w:hAnsi="宋体" w:hint="eastAsia"/>
        </w:rPr>
        <w:t>项规定或超过采购预算的或评标委</w:t>
      </w:r>
      <w:r>
        <w:rPr>
          <w:rFonts w:hAnsi="宋体" w:hint="eastAsia"/>
        </w:rPr>
        <w:t>员会认定</w:t>
      </w:r>
      <w:r>
        <w:rPr>
          <w:rFonts w:hAnsi="宋体" w:hint="eastAsia"/>
          <w:szCs w:val="21"/>
        </w:rPr>
        <w:t>属于</w:t>
      </w:r>
      <w:r>
        <w:rPr>
          <w:rFonts w:hAnsi="宋体" w:hint="eastAsia"/>
          <w:szCs w:val="21"/>
        </w:rPr>
        <w:t>17.4.3.4</w:t>
      </w:r>
      <w:r>
        <w:rPr>
          <w:rFonts w:hAnsi="宋体" w:hint="eastAsia"/>
          <w:szCs w:val="21"/>
        </w:rPr>
        <w:t>条规定的投标无效情形</w:t>
      </w:r>
      <w:r>
        <w:rPr>
          <w:rFonts w:hAnsi="宋体" w:hint="eastAsia"/>
        </w:rPr>
        <w:t>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6</w:t>
      </w:r>
      <w:r>
        <w:rPr>
          <w:rFonts w:hAnsi="宋体" w:hint="eastAsia"/>
        </w:rPr>
        <w:t>）投标人未能按本章第</w:t>
      </w:r>
      <w:r>
        <w:rPr>
          <w:rFonts w:hAnsi="宋体" w:hint="eastAsia"/>
        </w:rPr>
        <w:t>13.2</w:t>
      </w:r>
      <w:r>
        <w:rPr>
          <w:rFonts w:hAnsi="宋体" w:hint="eastAsia"/>
        </w:rPr>
        <w:t>项的要求出具已交纳投标保证金的相关证明的；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7</w:t>
      </w:r>
      <w:r>
        <w:rPr>
          <w:rFonts w:hAnsi="宋体" w:hint="eastAsia"/>
        </w:rPr>
        <w:t>）投标文件不符合本章第</w:t>
      </w:r>
      <w:r>
        <w:rPr>
          <w:rFonts w:hAnsi="宋体" w:hint="eastAsia"/>
        </w:rPr>
        <w:t>14.1</w:t>
      </w:r>
      <w:r>
        <w:rPr>
          <w:rFonts w:hAnsi="宋体" w:hint="eastAsia"/>
        </w:rPr>
        <w:t>项规定的；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8</w:t>
      </w:r>
      <w:r>
        <w:rPr>
          <w:rFonts w:hAnsi="宋体" w:hint="eastAsia"/>
        </w:rPr>
        <w:t>）投标人出现本章第</w:t>
      </w:r>
      <w:r>
        <w:rPr>
          <w:rFonts w:hAnsi="宋体" w:hint="eastAsia"/>
        </w:rPr>
        <w:t>17.4.3.1</w:t>
      </w:r>
      <w:r>
        <w:rPr>
          <w:rFonts w:hAnsi="宋体" w:hint="eastAsia"/>
        </w:rPr>
        <w:t>项所述的投标文件将被视为无效的情形的；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9</w:t>
      </w:r>
      <w:r>
        <w:rPr>
          <w:rFonts w:hAnsi="宋体" w:hint="eastAsia"/>
        </w:rPr>
        <w:t>）投标人出现本章第</w:t>
      </w:r>
      <w:r>
        <w:rPr>
          <w:rFonts w:hAnsi="宋体" w:hint="eastAsia"/>
        </w:rPr>
        <w:t>18.2</w:t>
      </w:r>
      <w:r>
        <w:rPr>
          <w:rFonts w:hAnsi="宋体" w:hint="eastAsia"/>
        </w:rPr>
        <w:t>项所述情形的；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10</w:t>
      </w:r>
      <w:r>
        <w:rPr>
          <w:rFonts w:hAnsi="宋体" w:hint="eastAsia"/>
        </w:rPr>
        <w:t>）投标文件未对招标文件提出的要求和条件</w:t>
      </w:r>
      <w:proofErr w:type="gramStart"/>
      <w:r>
        <w:rPr>
          <w:rFonts w:hAnsi="宋体" w:hint="eastAsia"/>
        </w:rPr>
        <w:t>作出</w:t>
      </w:r>
      <w:proofErr w:type="gramEnd"/>
      <w:r>
        <w:rPr>
          <w:rFonts w:hAnsi="宋体" w:hint="eastAsia"/>
        </w:rPr>
        <w:t>实质性响应的；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11</w:t>
      </w:r>
      <w:r>
        <w:rPr>
          <w:rFonts w:hAnsi="宋体" w:hint="eastAsia"/>
        </w:rPr>
        <w:t>）投标文件附有采购需求以外的条件使评标委员会认为不能接受的；</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12</w:t>
      </w:r>
      <w:r>
        <w:rPr>
          <w:rFonts w:hAnsi="宋体" w:hint="eastAsia"/>
        </w:rPr>
        <w:t>）投标人在投标过程中提供虚假材料的；</w:t>
      </w:r>
    </w:p>
    <w:p w:rsidR="00126D48" w:rsidRDefault="002B38D8">
      <w:pPr>
        <w:pStyle w:val="a9"/>
        <w:spacing w:line="440" w:lineRule="exact"/>
        <w:ind w:firstLineChars="342" w:firstLine="718"/>
        <w:rPr>
          <w:rFonts w:hAnsi="宋体"/>
        </w:rPr>
      </w:pPr>
      <w:r>
        <w:rPr>
          <w:rFonts w:hAnsi="宋体" w:hint="eastAsia"/>
        </w:rPr>
        <w:lastRenderedPageBreak/>
        <w:t>（</w:t>
      </w:r>
      <w:r>
        <w:rPr>
          <w:rFonts w:hAnsi="宋体" w:hint="eastAsia"/>
        </w:rPr>
        <w:t>13</w:t>
      </w:r>
      <w:r>
        <w:rPr>
          <w:rFonts w:hAnsi="宋体" w:hint="eastAsia"/>
        </w:rPr>
        <w:t>）投标文件含有违反国家法律、法</w:t>
      </w:r>
      <w:r>
        <w:rPr>
          <w:rFonts w:hAnsi="宋体" w:hint="eastAsia"/>
        </w:rPr>
        <w:t>规的内容；</w:t>
      </w:r>
    </w:p>
    <w:p w:rsidR="00126D48" w:rsidRDefault="002B38D8">
      <w:pPr>
        <w:pStyle w:val="a9"/>
        <w:spacing w:line="440" w:lineRule="exact"/>
        <w:ind w:firstLineChars="342" w:firstLine="718"/>
        <w:rPr>
          <w:rFonts w:hAnsi="宋体"/>
        </w:rPr>
      </w:pPr>
      <w:r>
        <w:rPr>
          <w:rFonts w:hAnsi="宋体" w:hint="eastAsia"/>
        </w:rPr>
        <w:t>（</w:t>
      </w:r>
      <w:r>
        <w:rPr>
          <w:rFonts w:hAnsi="宋体" w:hint="eastAsia"/>
        </w:rPr>
        <w:t>14</w:t>
      </w:r>
      <w:r>
        <w:rPr>
          <w:rFonts w:hAnsi="宋体" w:hint="eastAsia"/>
        </w:rPr>
        <w:t>）投标报价</w:t>
      </w:r>
      <w:r>
        <w:rPr>
          <w:rFonts w:hAnsi="宋体" w:hint="eastAsia"/>
          <w:szCs w:val="21"/>
        </w:rPr>
        <w:t>超过采购预算的，</w:t>
      </w:r>
      <w:r>
        <w:rPr>
          <w:rFonts w:hint="eastAsia"/>
        </w:rPr>
        <w:t>每种设备单价报价超过其采购预算单价的</w:t>
      </w:r>
      <w:r>
        <w:rPr>
          <w:rFonts w:hAnsi="宋体" w:hint="eastAsia"/>
          <w:szCs w:val="21"/>
        </w:rPr>
        <w:t>。</w:t>
      </w:r>
    </w:p>
    <w:p w:rsidR="00126D48" w:rsidRDefault="002B38D8">
      <w:pPr>
        <w:pStyle w:val="a9"/>
        <w:spacing w:line="440" w:lineRule="exact"/>
        <w:rPr>
          <w:rFonts w:hAnsi="宋体"/>
          <w:b/>
          <w:bCs/>
          <w:sz w:val="24"/>
        </w:rPr>
      </w:pPr>
      <w:r>
        <w:rPr>
          <w:rFonts w:hAnsi="宋体" w:hint="eastAsia"/>
          <w:b/>
          <w:bCs/>
          <w:sz w:val="24"/>
        </w:rPr>
        <w:t xml:space="preserve">21.  </w:t>
      </w:r>
      <w:r>
        <w:rPr>
          <w:rFonts w:hAnsi="宋体" w:hint="eastAsia"/>
          <w:b/>
          <w:bCs/>
          <w:sz w:val="24"/>
        </w:rPr>
        <w:t>废标</w:t>
      </w:r>
    </w:p>
    <w:p w:rsidR="00126D48" w:rsidRDefault="002B38D8">
      <w:pPr>
        <w:pStyle w:val="a9"/>
        <w:spacing w:line="440" w:lineRule="exact"/>
        <w:ind w:firstLineChars="171" w:firstLine="359"/>
        <w:rPr>
          <w:rFonts w:hAnsi="宋体"/>
        </w:rPr>
      </w:pPr>
      <w:r>
        <w:rPr>
          <w:rFonts w:hAnsi="宋体" w:hint="eastAsia"/>
        </w:rPr>
        <w:t xml:space="preserve">21.1  </w:t>
      </w:r>
      <w:r>
        <w:rPr>
          <w:rFonts w:hAnsi="宋体" w:hint="eastAsia"/>
        </w:rPr>
        <w:t>在招标过程中，出现下列情形之一的，予以废标：</w:t>
      </w:r>
    </w:p>
    <w:p w:rsidR="00126D48" w:rsidRDefault="002B38D8">
      <w:pPr>
        <w:pStyle w:val="a9"/>
        <w:spacing w:line="440" w:lineRule="exact"/>
        <w:ind w:firstLine="720"/>
        <w:rPr>
          <w:rFonts w:hAnsi="宋体"/>
        </w:rPr>
      </w:pPr>
      <w:r>
        <w:rPr>
          <w:rFonts w:hAnsi="宋体" w:hint="eastAsia"/>
        </w:rPr>
        <w:t>（</w:t>
      </w:r>
      <w:r>
        <w:rPr>
          <w:rFonts w:hAnsi="宋体" w:hint="eastAsia"/>
        </w:rPr>
        <w:t>1</w:t>
      </w:r>
      <w:r>
        <w:rPr>
          <w:rFonts w:hAnsi="宋体" w:hint="eastAsia"/>
        </w:rPr>
        <w:t>）符合专业条件的供应商或者对招标文件作实质响应的供应商不足三家的；</w:t>
      </w:r>
    </w:p>
    <w:p w:rsidR="00126D48" w:rsidRDefault="002B38D8">
      <w:pPr>
        <w:pStyle w:val="a9"/>
        <w:spacing w:line="440" w:lineRule="exact"/>
        <w:ind w:firstLineChars="392" w:firstLine="826"/>
        <w:rPr>
          <w:rFonts w:hAnsi="宋体"/>
          <w:b/>
        </w:rPr>
      </w:pPr>
      <w:r>
        <w:rPr>
          <w:rFonts w:hAnsi="宋体" w:hint="eastAsia"/>
          <w:b/>
        </w:rPr>
        <w:t>供应</w:t>
      </w:r>
      <w:proofErr w:type="gramStart"/>
      <w:r>
        <w:rPr>
          <w:rFonts w:hAnsi="宋体" w:hint="eastAsia"/>
          <w:b/>
        </w:rPr>
        <w:t>商家数</w:t>
      </w:r>
      <w:proofErr w:type="gramEnd"/>
      <w:r>
        <w:rPr>
          <w:rFonts w:hAnsi="宋体" w:hint="eastAsia"/>
          <w:b/>
        </w:rPr>
        <w:t>计算规则：</w:t>
      </w:r>
    </w:p>
    <w:p w:rsidR="00126D48" w:rsidRDefault="002B38D8">
      <w:pPr>
        <w:pStyle w:val="a9"/>
        <w:spacing w:line="440" w:lineRule="exact"/>
        <w:ind w:firstLineChars="200" w:firstLine="420"/>
        <w:jc w:val="left"/>
        <w:rPr>
          <w:rFonts w:hAnsi="宋体"/>
        </w:rPr>
      </w:pPr>
      <w:r>
        <w:rPr>
          <w:rFonts w:hAnsi="宋体" w:hint="eastAsia"/>
        </w:rPr>
        <w:t>①采用最低评标价法的采购项目，提供相同品牌产品的不同投标人参加同一合同项下投标的，以其中通过资格审查、符合性审查且报价最低的参加评标；报价相同的，由评标委员会采取随机抽取的方式确定一个参加评标的投标人，其他投标无效。</w:t>
      </w:r>
    </w:p>
    <w:p w:rsidR="00126D48" w:rsidRDefault="002B38D8">
      <w:pPr>
        <w:pStyle w:val="a9"/>
        <w:spacing w:line="440" w:lineRule="exact"/>
        <w:ind w:firstLineChars="200" w:firstLine="420"/>
        <w:jc w:val="left"/>
        <w:rPr>
          <w:rFonts w:hAnsi="宋体"/>
        </w:rPr>
      </w:pPr>
      <w:r>
        <w:rPr>
          <w:rFonts w:hAnsi="宋体" w:hint="eastAsia"/>
        </w:rPr>
        <w:t>②使用综合评分法的采购项目，提供相同品牌产品且通过资格审查、符合性审查的不同投标人参加同一合同项下投标的，按一家投标人计算，评审后得分最高的同品牌投标人获得中标单位推荐资格；评审得分相同的，由评标委员会采取随机抽取的方式确定一个投标人获得中标单位推荐资格，其他同品牌投标人不作为中标候选人。</w:t>
      </w:r>
    </w:p>
    <w:p w:rsidR="00126D48" w:rsidRDefault="002B38D8">
      <w:pPr>
        <w:widowControl/>
        <w:spacing w:line="360" w:lineRule="atLeast"/>
        <w:ind w:firstLineChars="200" w:firstLine="420"/>
        <w:jc w:val="left"/>
        <w:rPr>
          <w:rFonts w:ascii="宋体" w:hAnsi="宋体"/>
          <w:szCs w:val="20"/>
        </w:rPr>
      </w:pPr>
      <w:r>
        <w:rPr>
          <w:rFonts w:ascii="宋体" w:hAnsi="宋体" w:hint="eastAsia"/>
          <w:szCs w:val="20"/>
        </w:rPr>
        <w:t>③非单一产品采购项目，采购人应当根据采购项目技术构成、产品价格比重等合理确定核心产品，并在招标文件中载明。多家投标人提供的核心产品品牌相同的，按上述规定处理。</w:t>
      </w:r>
    </w:p>
    <w:p w:rsidR="00126D48" w:rsidRDefault="002B38D8">
      <w:pPr>
        <w:pStyle w:val="a9"/>
        <w:spacing w:line="440" w:lineRule="exact"/>
        <w:ind w:firstLine="720"/>
        <w:rPr>
          <w:rFonts w:hAnsi="宋体"/>
          <w:bCs/>
          <w:sz w:val="24"/>
        </w:rPr>
      </w:pPr>
      <w:r>
        <w:rPr>
          <w:rFonts w:hAnsi="宋体" w:hint="eastAsia"/>
        </w:rPr>
        <w:t>（</w:t>
      </w:r>
      <w:r>
        <w:rPr>
          <w:rFonts w:hAnsi="宋体" w:hint="eastAsia"/>
        </w:rPr>
        <w:t>2</w:t>
      </w:r>
      <w:r>
        <w:rPr>
          <w:rFonts w:hAnsi="宋体" w:hint="eastAsia"/>
        </w:rPr>
        <w:t>）出现影响采购公正的违法、违规行为的；</w:t>
      </w:r>
    </w:p>
    <w:p w:rsidR="00126D48" w:rsidRDefault="002B38D8">
      <w:pPr>
        <w:pStyle w:val="a9"/>
        <w:spacing w:line="440" w:lineRule="exact"/>
        <w:ind w:firstLine="720"/>
        <w:rPr>
          <w:rFonts w:hAnsi="宋体"/>
        </w:rPr>
      </w:pPr>
      <w:r>
        <w:rPr>
          <w:rFonts w:hAnsi="宋体" w:hint="eastAsia"/>
        </w:rPr>
        <w:t>（</w:t>
      </w:r>
      <w:r>
        <w:rPr>
          <w:rFonts w:hAnsi="宋体" w:hint="eastAsia"/>
        </w:rPr>
        <w:t>3</w:t>
      </w:r>
      <w:r>
        <w:rPr>
          <w:rFonts w:hAnsi="宋体" w:hint="eastAsia"/>
        </w:rPr>
        <w:t>）投标人的报价均超过了采购预算，采购人不能支付的；</w:t>
      </w:r>
    </w:p>
    <w:p w:rsidR="00126D48" w:rsidRDefault="002B38D8">
      <w:pPr>
        <w:pStyle w:val="a9"/>
        <w:spacing w:line="440" w:lineRule="exact"/>
        <w:ind w:firstLine="720"/>
        <w:rPr>
          <w:rFonts w:hAnsi="宋体"/>
        </w:rPr>
      </w:pPr>
      <w:r>
        <w:rPr>
          <w:rFonts w:hAnsi="宋体" w:hint="eastAsia"/>
        </w:rPr>
        <w:t>（</w:t>
      </w:r>
      <w:r>
        <w:rPr>
          <w:rFonts w:hAnsi="宋体" w:hint="eastAsia"/>
        </w:rPr>
        <w:t>4</w:t>
      </w:r>
      <w:r>
        <w:rPr>
          <w:rFonts w:hAnsi="宋体" w:hint="eastAsia"/>
        </w:rPr>
        <w:t>）因重大变故，采购任务取消的。</w:t>
      </w:r>
    </w:p>
    <w:p w:rsidR="00126D48" w:rsidRDefault="002B38D8">
      <w:pPr>
        <w:pStyle w:val="a9"/>
        <w:spacing w:line="440" w:lineRule="exact"/>
        <w:ind w:firstLineChars="196" w:firstLine="412"/>
        <w:rPr>
          <w:rFonts w:hAnsi="宋体"/>
        </w:rPr>
      </w:pPr>
      <w:r>
        <w:rPr>
          <w:rFonts w:hAnsi="宋体" w:hint="eastAsia"/>
        </w:rPr>
        <w:t xml:space="preserve">21.2  </w:t>
      </w:r>
      <w:proofErr w:type="gramStart"/>
      <w:r>
        <w:rPr>
          <w:rFonts w:hAnsi="宋体" w:hint="eastAsia"/>
        </w:rPr>
        <w:t>废标后</w:t>
      </w:r>
      <w:proofErr w:type="gramEnd"/>
      <w:r>
        <w:rPr>
          <w:rFonts w:hAnsi="宋体" w:hint="eastAsia"/>
        </w:rPr>
        <w:t>，采购人将在本章第</w:t>
      </w:r>
      <w:r>
        <w:rPr>
          <w:rFonts w:hAnsi="宋体" w:hint="eastAsia"/>
        </w:rPr>
        <w:t>2.1</w:t>
      </w:r>
      <w:r>
        <w:rPr>
          <w:rFonts w:hAnsi="宋体" w:hint="eastAsia"/>
        </w:rPr>
        <w:t>项规定的采购信息发布媒体上</w:t>
      </w:r>
      <w:proofErr w:type="gramStart"/>
      <w:r>
        <w:rPr>
          <w:rFonts w:hAnsi="宋体" w:hint="eastAsia"/>
        </w:rPr>
        <w:t>公告废标理</w:t>
      </w:r>
      <w:proofErr w:type="gramEnd"/>
      <w:r>
        <w:rPr>
          <w:rFonts w:hAnsi="宋体" w:hint="eastAsia"/>
        </w:rPr>
        <w:t>由，不再另行通知。</w:t>
      </w:r>
    </w:p>
    <w:p w:rsidR="00126D48" w:rsidRDefault="00126D48">
      <w:pPr>
        <w:pStyle w:val="a9"/>
        <w:spacing w:line="440" w:lineRule="exact"/>
        <w:jc w:val="center"/>
        <w:rPr>
          <w:rFonts w:hAnsi="宋体"/>
          <w:b/>
          <w:bCs/>
        </w:rPr>
      </w:pPr>
    </w:p>
    <w:p w:rsidR="00126D48" w:rsidRDefault="00126D48">
      <w:pPr>
        <w:pStyle w:val="a9"/>
        <w:jc w:val="center"/>
        <w:outlineLvl w:val="1"/>
        <w:rPr>
          <w:rFonts w:ascii="Times New Roman" w:hAnsi="Times New Roman"/>
          <w:b/>
          <w:sz w:val="30"/>
          <w:szCs w:val="30"/>
        </w:rPr>
      </w:pPr>
      <w:bookmarkStart w:id="20" w:name="_Toc503169373"/>
    </w:p>
    <w:p w:rsidR="00126D48" w:rsidRDefault="002B38D8">
      <w:pPr>
        <w:pStyle w:val="a9"/>
        <w:jc w:val="center"/>
        <w:outlineLvl w:val="1"/>
        <w:rPr>
          <w:rFonts w:ascii="Times New Roman" w:hAnsi="Times New Roman"/>
          <w:b/>
          <w:sz w:val="30"/>
          <w:szCs w:val="30"/>
        </w:rPr>
      </w:pPr>
      <w:r>
        <w:rPr>
          <w:rFonts w:ascii="Times New Roman" w:hAnsi="Times New Roman" w:hint="eastAsia"/>
          <w:b/>
          <w:sz w:val="30"/>
          <w:szCs w:val="30"/>
        </w:rPr>
        <w:t>六合同授予</w:t>
      </w:r>
      <w:bookmarkEnd w:id="20"/>
    </w:p>
    <w:p w:rsidR="00126D48" w:rsidRDefault="002B38D8">
      <w:pPr>
        <w:pStyle w:val="a9"/>
        <w:spacing w:line="440" w:lineRule="exact"/>
        <w:rPr>
          <w:rFonts w:hAnsi="宋体"/>
          <w:bCs/>
          <w:sz w:val="24"/>
        </w:rPr>
      </w:pPr>
      <w:r>
        <w:rPr>
          <w:rFonts w:hAnsi="宋体" w:hint="eastAsia"/>
          <w:bCs/>
          <w:sz w:val="24"/>
        </w:rPr>
        <w:t xml:space="preserve">22.  </w:t>
      </w:r>
      <w:r>
        <w:rPr>
          <w:rFonts w:hAnsi="宋体" w:hint="eastAsia"/>
          <w:bCs/>
          <w:sz w:val="24"/>
        </w:rPr>
        <w:t>中标单位的确定</w:t>
      </w:r>
    </w:p>
    <w:p w:rsidR="00126D48" w:rsidRDefault="002B38D8">
      <w:pPr>
        <w:spacing w:line="440" w:lineRule="exact"/>
        <w:ind w:firstLine="420"/>
        <w:rPr>
          <w:rFonts w:ascii="宋体" w:hAnsi="宋体"/>
          <w:szCs w:val="20"/>
        </w:rPr>
      </w:pPr>
      <w:r>
        <w:rPr>
          <w:rFonts w:ascii="宋体" w:hAnsi="宋体" w:hint="eastAsia"/>
          <w:szCs w:val="20"/>
        </w:rPr>
        <w:t xml:space="preserve">22.1  </w:t>
      </w:r>
      <w:r>
        <w:rPr>
          <w:rFonts w:ascii="宋体" w:hAnsi="宋体" w:hint="eastAsia"/>
          <w:szCs w:val="20"/>
        </w:rPr>
        <w:t>评标委员会按第三章“评标方法”的规定</w:t>
      </w:r>
      <w:r>
        <w:rPr>
          <w:rFonts w:hint="eastAsia"/>
        </w:rPr>
        <w:t>排列中标候选供应商顺序，并依照</w:t>
      </w:r>
      <w:r>
        <w:rPr>
          <w:rFonts w:hAnsi="宋体" w:hint="eastAsia"/>
        </w:rPr>
        <w:t>次序确定中标单位</w:t>
      </w:r>
      <w:r>
        <w:rPr>
          <w:rFonts w:hint="eastAsia"/>
        </w:rPr>
        <w:t>。</w:t>
      </w:r>
    </w:p>
    <w:p w:rsidR="00126D48" w:rsidRDefault="002B38D8">
      <w:pPr>
        <w:pStyle w:val="a9"/>
        <w:spacing w:line="440" w:lineRule="exact"/>
        <w:rPr>
          <w:rFonts w:hAnsi="宋体"/>
          <w:bCs/>
          <w:sz w:val="24"/>
        </w:rPr>
      </w:pPr>
      <w:r>
        <w:rPr>
          <w:rFonts w:hAnsi="宋体" w:hint="eastAsia"/>
          <w:bCs/>
          <w:sz w:val="24"/>
        </w:rPr>
        <w:t xml:space="preserve">23.  </w:t>
      </w:r>
      <w:r>
        <w:rPr>
          <w:rFonts w:hAnsi="宋体" w:hint="eastAsia"/>
          <w:bCs/>
          <w:sz w:val="24"/>
        </w:rPr>
        <w:t>中标通知书</w:t>
      </w:r>
    </w:p>
    <w:p w:rsidR="00126D48" w:rsidRDefault="002B38D8">
      <w:pPr>
        <w:pStyle w:val="a9"/>
        <w:spacing w:line="440" w:lineRule="exact"/>
        <w:ind w:firstLine="360"/>
        <w:rPr>
          <w:rFonts w:hAnsi="宋体" w:cs="宋体"/>
        </w:rPr>
      </w:pPr>
      <w:r>
        <w:rPr>
          <w:rFonts w:hAnsi="宋体" w:hint="eastAsia"/>
        </w:rPr>
        <w:t xml:space="preserve">23.1  </w:t>
      </w:r>
      <w:r>
        <w:rPr>
          <w:rFonts w:cs="宋体" w:hint="eastAsia"/>
          <w:kern w:val="0"/>
          <w:szCs w:val="21"/>
        </w:rPr>
        <w:t>评标结束后，</w:t>
      </w:r>
      <w:r>
        <w:rPr>
          <w:rFonts w:hAnsi="宋体" w:cs="宋体" w:hint="eastAsia"/>
        </w:rPr>
        <w:t>在中标单位</w:t>
      </w:r>
      <w:r>
        <w:rPr>
          <w:rFonts w:hAnsi="宋体" w:cs="Arial" w:hint="eastAsia"/>
        </w:rPr>
        <w:t>确定之日起</w:t>
      </w:r>
      <w:r>
        <w:rPr>
          <w:rFonts w:hAnsi="宋体" w:cs="宋体"/>
        </w:rPr>
        <w:t>3</w:t>
      </w:r>
      <w:r>
        <w:rPr>
          <w:rFonts w:hAnsi="宋体" w:cs="宋体" w:hint="eastAsia"/>
        </w:rPr>
        <w:t>个工作日内，由采购人在本章第</w:t>
      </w:r>
      <w:r>
        <w:rPr>
          <w:rFonts w:hAnsi="宋体" w:cs="宋体" w:hint="eastAsia"/>
        </w:rPr>
        <w:t>2.1</w:t>
      </w:r>
      <w:r>
        <w:rPr>
          <w:rFonts w:hAnsi="宋体" w:cs="宋体" w:hint="eastAsia"/>
        </w:rPr>
        <w:t>项规定的采购信息发布媒体上发布中标结果公告，中标结果公告期限为</w:t>
      </w:r>
      <w:r>
        <w:rPr>
          <w:rFonts w:hAnsi="宋体" w:cs="宋体" w:hint="eastAsia"/>
        </w:rPr>
        <w:t>1</w:t>
      </w:r>
      <w:r>
        <w:rPr>
          <w:rFonts w:hAnsi="宋体" w:cs="宋体" w:hint="eastAsia"/>
        </w:rPr>
        <w:t>个工作日，发布中</w:t>
      </w:r>
      <w:r>
        <w:rPr>
          <w:rFonts w:hAnsi="宋体" w:cs="宋体" w:hint="eastAsia"/>
        </w:rPr>
        <w:t>标结果公告的同时向中标单位发出中标通知书。</w:t>
      </w:r>
    </w:p>
    <w:p w:rsidR="00126D48" w:rsidRDefault="002B38D8">
      <w:pPr>
        <w:pStyle w:val="a9"/>
        <w:spacing w:line="440" w:lineRule="exact"/>
        <w:ind w:firstLine="360"/>
        <w:rPr>
          <w:rFonts w:cs="宋体"/>
          <w:kern w:val="0"/>
          <w:szCs w:val="21"/>
        </w:rPr>
      </w:pPr>
      <w:r>
        <w:rPr>
          <w:rFonts w:cs="宋体" w:hint="eastAsia"/>
          <w:kern w:val="0"/>
          <w:szCs w:val="21"/>
        </w:rPr>
        <w:t xml:space="preserve">23.2  </w:t>
      </w:r>
      <w:r>
        <w:rPr>
          <w:rFonts w:cs="宋体" w:hint="eastAsia"/>
          <w:kern w:val="0"/>
          <w:szCs w:val="21"/>
        </w:rPr>
        <w:t>中标通知书对采购人和中标单位具有同等法律效力。中标通知书发出后，采购人改变中标</w:t>
      </w:r>
      <w:r>
        <w:rPr>
          <w:rFonts w:cs="宋体" w:hint="eastAsia"/>
          <w:kern w:val="0"/>
          <w:szCs w:val="21"/>
        </w:rPr>
        <w:lastRenderedPageBreak/>
        <w:t>结果，或者中标单位放弃中标，应当承担相应的法律责任。</w:t>
      </w:r>
    </w:p>
    <w:p w:rsidR="00126D48" w:rsidRDefault="002B38D8">
      <w:pPr>
        <w:pStyle w:val="a9"/>
        <w:spacing w:line="440" w:lineRule="exact"/>
        <w:rPr>
          <w:rFonts w:hAnsi="宋体"/>
          <w:bCs/>
          <w:sz w:val="24"/>
        </w:rPr>
      </w:pPr>
      <w:r>
        <w:rPr>
          <w:rFonts w:hAnsi="宋体" w:hint="eastAsia"/>
          <w:bCs/>
          <w:sz w:val="24"/>
        </w:rPr>
        <w:t xml:space="preserve">24.  </w:t>
      </w:r>
      <w:r>
        <w:rPr>
          <w:rFonts w:hAnsi="宋体" w:hint="eastAsia"/>
          <w:bCs/>
          <w:sz w:val="24"/>
        </w:rPr>
        <w:t>投标文件及投标样品的退回</w:t>
      </w:r>
    </w:p>
    <w:p w:rsidR="00126D48" w:rsidRDefault="002B38D8">
      <w:pPr>
        <w:pStyle w:val="a9"/>
        <w:spacing w:line="440" w:lineRule="exact"/>
        <w:ind w:firstLine="360"/>
        <w:rPr>
          <w:rFonts w:hAnsi="宋体"/>
        </w:rPr>
      </w:pPr>
      <w:r>
        <w:rPr>
          <w:rFonts w:hAnsi="宋体" w:hint="eastAsia"/>
        </w:rPr>
        <w:t xml:space="preserve">24.1  </w:t>
      </w:r>
      <w:r>
        <w:rPr>
          <w:rFonts w:hAnsi="宋体" w:hint="eastAsia"/>
        </w:rPr>
        <w:t>采购人无义务向未中标单位解释其未中标原因和退回投标文件。</w:t>
      </w:r>
    </w:p>
    <w:p w:rsidR="00126D48" w:rsidRDefault="002B38D8">
      <w:pPr>
        <w:pStyle w:val="a9"/>
        <w:spacing w:line="440" w:lineRule="exact"/>
        <w:ind w:firstLine="360"/>
        <w:rPr>
          <w:rFonts w:hAnsi="宋体"/>
        </w:rPr>
      </w:pPr>
      <w:r>
        <w:rPr>
          <w:rFonts w:hAnsi="宋体" w:hint="eastAsia"/>
        </w:rPr>
        <w:t xml:space="preserve">24.2  </w:t>
      </w:r>
      <w:r>
        <w:rPr>
          <w:rFonts w:hAnsi="宋体" w:hint="eastAsia"/>
        </w:rPr>
        <w:t>中标单位的投标样品由采购人进行保管、封存，并作为履约验收的参考，验收后由采购人退回。未中标单位的投标样品由供应商在中标结果公布后</w:t>
      </w:r>
      <w:r>
        <w:rPr>
          <w:rFonts w:hAnsi="宋体" w:hint="eastAsia"/>
        </w:rPr>
        <w:t>2</w:t>
      </w:r>
      <w:r>
        <w:rPr>
          <w:rFonts w:hAnsi="宋体" w:hint="eastAsia"/>
        </w:rPr>
        <w:t>个工作日内领回，否则按无主物品处理。</w:t>
      </w:r>
    </w:p>
    <w:p w:rsidR="00126D48" w:rsidRDefault="002B38D8">
      <w:pPr>
        <w:pStyle w:val="a9"/>
        <w:tabs>
          <w:tab w:val="left" w:pos="630"/>
        </w:tabs>
        <w:spacing w:line="440" w:lineRule="exact"/>
        <w:rPr>
          <w:rFonts w:hAnsi="宋体"/>
          <w:bCs/>
          <w:sz w:val="24"/>
        </w:rPr>
      </w:pPr>
      <w:r>
        <w:rPr>
          <w:rFonts w:hAnsi="宋体" w:hint="eastAsia"/>
          <w:bCs/>
          <w:sz w:val="24"/>
        </w:rPr>
        <w:t xml:space="preserve">25.  </w:t>
      </w:r>
      <w:r>
        <w:rPr>
          <w:rFonts w:hAnsi="宋体" w:hint="eastAsia"/>
          <w:bCs/>
          <w:sz w:val="24"/>
        </w:rPr>
        <w:t>签订合同</w:t>
      </w:r>
    </w:p>
    <w:p w:rsidR="00126D48" w:rsidRDefault="002B38D8">
      <w:pPr>
        <w:pStyle w:val="a9"/>
        <w:spacing w:line="440" w:lineRule="exact"/>
        <w:ind w:firstLineChars="200" w:firstLine="420"/>
        <w:rPr>
          <w:rFonts w:hAnsi="宋体"/>
        </w:rPr>
      </w:pPr>
      <w:r>
        <w:rPr>
          <w:rFonts w:hAnsi="宋体" w:hint="eastAsia"/>
        </w:rPr>
        <w:t xml:space="preserve">25.1  </w:t>
      </w:r>
      <w:r>
        <w:rPr>
          <w:rFonts w:hAnsi="宋体" w:hint="eastAsia"/>
        </w:rPr>
        <w:t>采购人和中标单位应当在第二章“货物需求一览表”中商务条款要求载明的合同签订期内，根据招标文件、中标单位的投标文件及有关澄清承诺书的要求按第五章“合同条款及格式”订立书面合同。联合体投标的，联合体各方应当共同与采购人签订采购合同，</w:t>
      </w:r>
      <w:r>
        <w:rPr>
          <w:rFonts w:hAnsi="宋体" w:hint="eastAsia"/>
          <w:bCs/>
        </w:rPr>
        <w:t>均应在合同的签章处签章，</w:t>
      </w:r>
      <w:r>
        <w:rPr>
          <w:rFonts w:hAnsi="宋体" w:hint="eastAsia"/>
        </w:rPr>
        <w:t>就采购合同约定的事项对采购人承担连带责任。</w:t>
      </w:r>
    </w:p>
    <w:p w:rsidR="00126D48" w:rsidRDefault="002B38D8">
      <w:pPr>
        <w:pStyle w:val="a9"/>
        <w:spacing w:line="440" w:lineRule="exact"/>
        <w:ind w:firstLine="420"/>
        <w:rPr>
          <w:rFonts w:cs="宋体"/>
          <w:kern w:val="0"/>
          <w:szCs w:val="28"/>
        </w:rPr>
      </w:pPr>
      <w:r>
        <w:rPr>
          <w:rFonts w:cs="宋体" w:hint="eastAsia"/>
          <w:kern w:val="0"/>
          <w:szCs w:val="28"/>
        </w:rPr>
        <w:t>25.2</w:t>
      </w:r>
      <w:r>
        <w:rPr>
          <w:rFonts w:cs="宋体" w:hint="eastAsia"/>
          <w:kern w:val="0"/>
          <w:szCs w:val="28"/>
        </w:rPr>
        <w:t>本次采购合同签订应当采用本次采购合同格式文本，合同</w:t>
      </w:r>
      <w:proofErr w:type="gramStart"/>
      <w:r>
        <w:rPr>
          <w:rFonts w:cs="宋体" w:hint="eastAsia"/>
          <w:kern w:val="0"/>
          <w:szCs w:val="28"/>
        </w:rPr>
        <w:t>应内容</w:t>
      </w:r>
      <w:proofErr w:type="gramEnd"/>
      <w:r>
        <w:rPr>
          <w:rFonts w:cs="宋体" w:hint="eastAsia"/>
          <w:kern w:val="0"/>
          <w:szCs w:val="28"/>
        </w:rPr>
        <w:t>完整、盖章齐全；项目合同的各要素和内容应与招标文件、中标单位的承诺、中标通知书等的内容一致；合同附件齐全；多页合同每页应顺序标出页码并盖骑缝章。</w:t>
      </w:r>
    </w:p>
    <w:p w:rsidR="00126D48" w:rsidRDefault="002B38D8">
      <w:pPr>
        <w:pStyle w:val="a9"/>
        <w:spacing w:line="440" w:lineRule="exact"/>
        <w:ind w:firstLine="360"/>
        <w:rPr>
          <w:rFonts w:hAnsi="宋体"/>
        </w:rPr>
      </w:pPr>
      <w:r>
        <w:rPr>
          <w:rFonts w:cs="宋体" w:hint="eastAsia"/>
          <w:kern w:val="0"/>
          <w:szCs w:val="28"/>
        </w:rPr>
        <w:t>25.3</w:t>
      </w:r>
      <w:r>
        <w:rPr>
          <w:rFonts w:hAnsi="宋体" w:hint="eastAsia"/>
        </w:rPr>
        <w:t>中标通知书发出后，中标单位有本章第</w:t>
      </w:r>
      <w:r>
        <w:rPr>
          <w:rFonts w:hAnsi="宋体" w:hint="eastAsia"/>
        </w:rPr>
        <w:t>13.5</w:t>
      </w:r>
      <w:r>
        <w:rPr>
          <w:rFonts w:hAnsi="宋体" w:hint="eastAsia"/>
        </w:rPr>
        <w:t>项第（</w:t>
      </w:r>
      <w:r>
        <w:rPr>
          <w:rFonts w:hAnsi="宋体" w:hint="eastAsia"/>
        </w:rPr>
        <w:t>3</w:t>
      </w:r>
      <w:r>
        <w:rPr>
          <w:rFonts w:hAnsi="宋体" w:hint="eastAsia"/>
        </w:rPr>
        <w:t>）至（</w:t>
      </w:r>
      <w:r>
        <w:rPr>
          <w:rFonts w:hAnsi="宋体" w:hint="eastAsia"/>
        </w:rPr>
        <w:t>6</w:t>
      </w:r>
      <w:r>
        <w:rPr>
          <w:rFonts w:hAnsi="宋体" w:hint="eastAsia"/>
        </w:rPr>
        <w:t>）项情形之一的，中标无效，采购人不予退还其交纳的投标保证金，采购人可追究中标单位</w:t>
      </w:r>
      <w:r>
        <w:rPr>
          <w:rFonts w:cs="宋体" w:hint="eastAsia"/>
          <w:kern w:val="0"/>
          <w:szCs w:val="21"/>
        </w:rPr>
        <w:t>承担相应的法律责任</w:t>
      </w:r>
      <w:r>
        <w:rPr>
          <w:rFonts w:hAnsi="宋体" w:hint="eastAsia"/>
        </w:rPr>
        <w:t>。</w:t>
      </w:r>
    </w:p>
    <w:p w:rsidR="00126D48" w:rsidRDefault="002B38D8">
      <w:pPr>
        <w:pStyle w:val="a9"/>
        <w:spacing w:line="440" w:lineRule="exact"/>
        <w:ind w:firstLine="360"/>
        <w:rPr>
          <w:rFonts w:hAnsi="宋体"/>
        </w:rPr>
      </w:pPr>
      <w:r>
        <w:rPr>
          <w:rFonts w:hAnsi="宋体" w:hint="eastAsia"/>
        </w:rPr>
        <w:t>如采购人无正当理由拒签合同的，采购人向中标单位退还投标保证金；采购人给中标单位造成损失的，中标单位可追究采购人承担相应的法律责任。</w:t>
      </w:r>
    </w:p>
    <w:p w:rsidR="00126D48" w:rsidRDefault="002B38D8">
      <w:pPr>
        <w:pStyle w:val="a9"/>
        <w:spacing w:line="440" w:lineRule="exact"/>
        <w:ind w:firstLine="360"/>
        <w:rPr>
          <w:rFonts w:hAnsi="宋体"/>
        </w:rPr>
      </w:pPr>
      <w:r>
        <w:rPr>
          <w:rFonts w:hAnsi="宋体" w:hint="eastAsia"/>
        </w:rPr>
        <w:t>25.</w:t>
      </w:r>
      <w:r>
        <w:rPr>
          <w:rFonts w:hAnsi="宋体"/>
        </w:rPr>
        <w:t>4</w:t>
      </w:r>
      <w:r>
        <w:rPr>
          <w:rFonts w:hAnsi="宋体" w:hint="eastAsia"/>
          <w:szCs w:val="28"/>
        </w:rPr>
        <w:t>采购人在签订合同之前有权要求中标单位提供本项目必需的相关资料原件进行核查，中标单位不得拒绝。如中标单位拒绝提供，则自行承担由此产生的后果。</w:t>
      </w:r>
    </w:p>
    <w:p w:rsidR="00126D48" w:rsidRDefault="002B38D8">
      <w:pPr>
        <w:pStyle w:val="a9"/>
        <w:spacing w:line="440" w:lineRule="exact"/>
        <w:ind w:firstLine="360"/>
        <w:rPr>
          <w:rFonts w:hAnsi="宋体"/>
        </w:rPr>
      </w:pPr>
      <w:r>
        <w:rPr>
          <w:rFonts w:hAnsi="宋体" w:hint="eastAsia"/>
        </w:rPr>
        <w:t>25.</w:t>
      </w:r>
      <w:r>
        <w:rPr>
          <w:rFonts w:hAnsi="宋体"/>
        </w:rPr>
        <w:t>5</w:t>
      </w:r>
      <w:r>
        <w:rPr>
          <w:rFonts w:hAnsi="宋体" w:hint="eastAsia"/>
        </w:rPr>
        <w:t xml:space="preserve">  </w:t>
      </w:r>
      <w:r>
        <w:rPr>
          <w:rFonts w:hAnsi="宋体" w:hint="eastAsia"/>
        </w:rPr>
        <w:t>中标单位因不可抗力或者自身原因不能履行本次采购合同的</w:t>
      </w:r>
      <w:r>
        <w:rPr>
          <w:rFonts w:hAnsi="宋体" w:hint="eastAsia"/>
        </w:rPr>
        <w:t>，如仍在投标有效期内采购人可以与排位在中标单位之后第一位的中标候选供应商签订本次采购合同，以此类推。</w:t>
      </w:r>
    </w:p>
    <w:p w:rsidR="00126D48" w:rsidRDefault="002B38D8">
      <w:pPr>
        <w:pStyle w:val="a9"/>
        <w:spacing w:line="440" w:lineRule="exact"/>
        <w:ind w:firstLine="420"/>
        <w:rPr>
          <w:rFonts w:cs="宋体"/>
          <w:kern w:val="0"/>
          <w:szCs w:val="28"/>
        </w:rPr>
      </w:pPr>
      <w:r>
        <w:rPr>
          <w:rFonts w:cs="宋体" w:hint="eastAsia"/>
          <w:kern w:val="0"/>
          <w:szCs w:val="28"/>
        </w:rPr>
        <w:t>25.</w:t>
      </w:r>
      <w:r>
        <w:rPr>
          <w:rFonts w:cs="宋体"/>
          <w:kern w:val="0"/>
          <w:szCs w:val="28"/>
        </w:rPr>
        <w:t>6</w:t>
      </w:r>
      <w:r>
        <w:rPr>
          <w:rFonts w:cs="宋体" w:hint="eastAsia"/>
          <w:kern w:val="0"/>
          <w:szCs w:val="28"/>
        </w:rPr>
        <w:t xml:space="preserve">　采购人或中标单位不得单方面向合同另一方提出任何招标文件没有约定的条件或不合理的要求，作为签订合同的条件，也不得协商另行订立背离招标文件和合同实质性内容的协议。</w:t>
      </w:r>
    </w:p>
    <w:p w:rsidR="00126D48" w:rsidRDefault="002B38D8">
      <w:pPr>
        <w:pStyle w:val="a9"/>
        <w:spacing w:line="440" w:lineRule="exact"/>
        <w:ind w:firstLine="420"/>
        <w:rPr>
          <w:rFonts w:cs="宋体"/>
          <w:kern w:val="0"/>
          <w:szCs w:val="28"/>
        </w:rPr>
      </w:pPr>
      <w:r>
        <w:rPr>
          <w:rFonts w:cs="宋体" w:hint="eastAsia"/>
          <w:kern w:val="0"/>
          <w:szCs w:val="28"/>
        </w:rPr>
        <w:t>25.</w:t>
      </w:r>
      <w:r>
        <w:rPr>
          <w:rFonts w:cs="宋体"/>
          <w:kern w:val="0"/>
          <w:szCs w:val="28"/>
        </w:rPr>
        <w:t>7</w:t>
      </w:r>
      <w:r>
        <w:rPr>
          <w:rFonts w:cs="宋体" w:hint="eastAsia"/>
          <w:kern w:val="0"/>
          <w:szCs w:val="28"/>
        </w:rPr>
        <w:t xml:space="preserve">　采购人需追加与合同标的相同的货物或者服务的，在不改变原合同条款且已报南宁交通投资集团有限责任公司相关部门批准落实资金的前提下，可从原中标单位处添购，所签订的补充添置合同的采购资金总额不超过原采购合同金额的</w:t>
      </w:r>
      <w:r>
        <w:rPr>
          <w:rFonts w:cs="宋体" w:hint="eastAsia"/>
          <w:kern w:val="0"/>
          <w:szCs w:val="28"/>
        </w:rPr>
        <w:t>10%</w:t>
      </w:r>
      <w:r>
        <w:rPr>
          <w:rFonts w:cs="宋体" w:hint="eastAsia"/>
          <w:kern w:val="0"/>
          <w:szCs w:val="28"/>
        </w:rPr>
        <w:t>。</w:t>
      </w:r>
    </w:p>
    <w:p w:rsidR="00126D48" w:rsidRDefault="002B38D8">
      <w:pPr>
        <w:pStyle w:val="a9"/>
        <w:spacing w:line="440" w:lineRule="exact"/>
        <w:ind w:firstLine="420"/>
        <w:rPr>
          <w:rFonts w:cs="宋体"/>
          <w:kern w:val="0"/>
          <w:szCs w:val="28"/>
        </w:rPr>
      </w:pPr>
      <w:r>
        <w:rPr>
          <w:rFonts w:cs="宋体" w:hint="eastAsia"/>
          <w:kern w:val="0"/>
          <w:szCs w:val="28"/>
        </w:rPr>
        <w:t>25.</w:t>
      </w:r>
      <w:r>
        <w:rPr>
          <w:rFonts w:cs="宋体"/>
          <w:kern w:val="0"/>
          <w:szCs w:val="28"/>
        </w:rPr>
        <w:t>8</w:t>
      </w:r>
      <w:r>
        <w:rPr>
          <w:rFonts w:cs="宋体" w:hint="eastAsia"/>
          <w:kern w:val="0"/>
          <w:szCs w:val="28"/>
        </w:rPr>
        <w:t xml:space="preserve">　本次采</w:t>
      </w:r>
      <w:r>
        <w:rPr>
          <w:rFonts w:cs="宋体" w:hint="eastAsia"/>
          <w:kern w:val="0"/>
          <w:szCs w:val="28"/>
        </w:rPr>
        <w:t>购合同是本次采购项目验收的依据，中标单位和采购人应当按照采购合同约定的各自的权利和义务全面履行合同。任何一方当事人在履行合同过程中均不得擅自变更、中止或终止合同。本次采购合同继续履行将损害国家利益和社会公共利益的，双方当事人应当变更、中止或终止合同。有过错的一方应当承担赔偿责任，双方都有过错的，各自承担相应的责任。</w:t>
      </w:r>
    </w:p>
    <w:p w:rsidR="00126D48" w:rsidRDefault="002B38D8">
      <w:pPr>
        <w:pStyle w:val="a9"/>
        <w:spacing w:line="440" w:lineRule="exact"/>
        <w:rPr>
          <w:rFonts w:hAnsi="宋体" w:cs="Times New Roman"/>
          <w:bCs/>
          <w:sz w:val="24"/>
          <w:szCs w:val="20"/>
        </w:rPr>
      </w:pPr>
      <w:r>
        <w:rPr>
          <w:rFonts w:hAnsi="宋体" w:hint="eastAsia"/>
          <w:bCs/>
          <w:sz w:val="24"/>
        </w:rPr>
        <w:t xml:space="preserve">26.  </w:t>
      </w:r>
      <w:r>
        <w:rPr>
          <w:rFonts w:hAnsi="宋体" w:hint="eastAsia"/>
          <w:bCs/>
          <w:sz w:val="24"/>
        </w:rPr>
        <w:t>履约保证金及质量保证金</w:t>
      </w:r>
    </w:p>
    <w:p w:rsidR="00126D48" w:rsidRDefault="002B38D8">
      <w:pPr>
        <w:pStyle w:val="a9"/>
        <w:spacing w:line="440" w:lineRule="exact"/>
        <w:ind w:firstLine="360"/>
        <w:rPr>
          <w:rFonts w:hAnsi="宋体"/>
          <w:szCs w:val="28"/>
        </w:rPr>
      </w:pPr>
      <w:r>
        <w:rPr>
          <w:rFonts w:hAnsi="宋体" w:hint="eastAsia"/>
          <w:szCs w:val="28"/>
        </w:rPr>
        <w:lastRenderedPageBreak/>
        <w:t xml:space="preserve">26.1  </w:t>
      </w:r>
      <w:r>
        <w:rPr>
          <w:rFonts w:hAnsi="宋体" w:hint="eastAsia"/>
          <w:szCs w:val="28"/>
        </w:rPr>
        <w:t>中标单位应</w:t>
      </w:r>
      <w:r>
        <w:rPr>
          <w:rFonts w:hint="eastAsia"/>
          <w:szCs w:val="21"/>
        </w:rPr>
        <w:t>在签订本次采购合同前</w:t>
      </w:r>
      <w:r>
        <w:rPr>
          <w:rFonts w:hAnsi="宋体" w:hint="eastAsia"/>
          <w:szCs w:val="28"/>
        </w:rPr>
        <w:t>按投标人须知前附表规定的履约保证金的金额、方式和账户交纳履约保证金。</w:t>
      </w:r>
    </w:p>
    <w:p w:rsidR="00126D48" w:rsidRDefault="002B38D8">
      <w:pPr>
        <w:pStyle w:val="a9"/>
        <w:spacing w:line="440" w:lineRule="exact"/>
        <w:ind w:firstLine="360"/>
        <w:rPr>
          <w:rFonts w:hAnsi="宋体"/>
          <w:szCs w:val="28"/>
        </w:rPr>
      </w:pPr>
      <w:r>
        <w:rPr>
          <w:rFonts w:hAnsi="宋体" w:hint="eastAsia"/>
          <w:szCs w:val="28"/>
        </w:rPr>
        <w:t xml:space="preserve">26.2  </w:t>
      </w:r>
      <w:r>
        <w:rPr>
          <w:rFonts w:hAnsi="宋体" w:hint="eastAsia"/>
          <w:szCs w:val="28"/>
        </w:rPr>
        <w:t>履约保证金自中标单位按合同约定交货验</w:t>
      </w:r>
      <w:r>
        <w:rPr>
          <w:rFonts w:hAnsi="宋体" w:hint="eastAsia"/>
          <w:szCs w:val="28"/>
        </w:rPr>
        <w:t>收合格之日起转为质量保证金。在质保期内中标单位提供的货物质量和服务符合合同约定，</w:t>
      </w:r>
      <w:proofErr w:type="gramStart"/>
      <w:r>
        <w:rPr>
          <w:rFonts w:hAnsi="宋体" w:hint="eastAsia"/>
          <w:szCs w:val="28"/>
        </w:rPr>
        <w:t>经</w:t>
      </w:r>
      <w:r>
        <w:rPr>
          <w:rFonts w:hAnsi="宋体" w:hint="eastAsia"/>
          <w:szCs w:val="28"/>
          <w:u w:val="single"/>
        </w:rPr>
        <w:t>最终</w:t>
      </w:r>
      <w:proofErr w:type="gramEnd"/>
      <w:r>
        <w:rPr>
          <w:rFonts w:hAnsi="宋体" w:hint="eastAsia"/>
          <w:szCs w:val="28"/>
        </w:rPr>
        <w:t>验收合格，质保期满后中标单位向采购单位提出退付申请，采购单位在核对相关材料后</w:t>
      </w:r>
      <w:r>
        <w:rPr>
          <w:rFonts w:hAnsi="宋体" w:hint="eastAsia"/>
          <w:szCs w:val="28"/>
        </w:rPr>
        <w:t>5</w:t>
      </w:r>
      <w:r>
        <w:rPr>
          <w:rFonts w:hAnsi="宋体" w:hint="eastAsia"/>
          <w:szCs w:val="28"/>
        </w:rPr>
        <w:t>个工作日内以转账方式无息退还。</w:t>
      </w:r>
    </w:p>
    <w:p w:rsidR="00126D48" w:rsidRDefault="002B38D8">
      <w:pPr>
        <w:pStyle w:val="a9"/>
        <w:spacing w:after="165" w:line="440" w:lineRule="exact"/>
        <w:ind w:left="2" w:firstLineChars="201" w:firstLine="422"/>
        <w:rPr>
          <w:rFonts w:hAnsi="宋体"/>
          <w:szCs w:val="20"/>
        </w:rPr>
      </w:pPr>
      <w:r>
        <w:rPr>
          <w:rFonts w:hAnsi="宋体" w:hint="eastAsia"/>
        </w:rPr>
        <w:t>26.3</w:t>
      </w:r>
      <w:r>
        <w:rPr>
          <w:rFonts w:hAnsi="宋体" w:hint="eastAsia"/>
          <w:b/>
          <w:szCs w:val="21"/>
        </w:rPr>
        <w:t>履约保证金必须从投标人注册登记的企业账户汇到指定的履约保证金专用账户。</w:t>
      </w:r>
    </w:p>
    <w:p w:rsidR="00126D48" w:rsidRDefault="00126D48">
      <w:pPr>
        <w:pStyle w:val="a9"/>
        <w:spacing w:line="440" w:lineRule="exact"/>
        <w:ind w:firstLine="360"/>
        <w:rPr>
          <w:rFonts w:hAnsi="宋体"/>
          <w:szCs w:val="28"/>
        </w:rPr>
      </w:pPr>
    </w:p>
    <w:p w:rsidR="00126D48" w:rsidRDefault="00126D48">
      <w:pPr>
        <w:pStyle w:val="a9"/>
        <w:spacing w:line="440" w:lineRule="exact"/>
        <w:ind w:firstLine="360"/>
        <w:rPr>
          <w:rFonts w:hAnsi="宋体"/>
          <w:szCs w:val="28"/>
        </w:rPr>
      </w:pPr>
    </w:p>
    <w:p w:rsidR="00126D48" w:rsidRDefault="00126D48">
      <w:pPr>
        <w:pStyle w:val="a9"/>
        <w:spacing w:line="440" w:lineRule="exact"/>
        <w:jc w:val="center"/>
        <w:rPr>
          <w:rFonts w:hAnsi="宋体"/>
        </w:rPr>
      </w:pPr>
    </w:p>
    <w:p w:rsidR="00126D48" w:rsidRDefault="002B38D8">
      <w:pPr>
        <w:rPr>
          <w:rFonts w:ascii="Times New Roman" w:hAnsi="Times New Roman"/>
          <w:b/>
          <w:sz w:val="30"/>
          <w:szCs w:val="30"/>
        </w:rPr>
      </w:pPr>
      <w:bookmarkStart w:id="21" w:name="_Toc503169374"/>
      <w:r>
        <w:rPr>
          <w:rFonts w:ascii="Times New Roman" w:hAnsi="Times New Roman" w:hint="eastAsia"/>
          <w:b/>
          <w:sz w:val="30"/>
          <w:szCs w:val="30"/>
        </w:rPr>
        <w:br w:type="page"/>
      </w:r>
    </w:p>
    <w:p w:rsidR="00126D48" w:rsidRDefault="002B38D8">
      <w:pPr>
        <w:pStyle w:val="a9"/>
        <w:jc w:val="center"/>
        <w:outlineLvl w:val="1"/>
        <w:rPr>
          <w:rFonts w:ascii="Times New Roman" w:hAnsi="Times New Roman"/>
          <w:b/>
          <w:sz w:val="30"/>
          <w:szCs w:val="30"/>
        </w:rPr>
      </w:pPr>
      <w:proofErr w:type="gramStart"/>
      <w:r>
        <w:rPr>
          <w:rFonts w:ascii="Times New Roman" w:hAnsi="Times New Roman" w:hint="eastAsia"/>
          <w:b/>
          <w:sz w:val="30"/>
          <w:szCs w:val="30"/>
        </w:rPr>
        <w:lastRenderedPageBreak/>
        <w:t>七其他</w:t>
      </w:r>
      <w:proofErr w:type="gramEnd"/>
      <w:r>
        <w:rPr>
          <w:rFonts w:ascii="Times New Roman" w:hAnsi="Times New Roman" w:hint="eastAsia"/>
          <w:b/>
          <w:sz w:val="30"/>
          <w:szCs w:val="30"/>
        </w:rPr>
        <w:t>事项</w:t>
      </w:r>
      <w:bookmarkEnd w:id="21"/>
    </w:p>
    <w:p w:rsidR="00126D48" w:rsidRDefault="002B38D8">
      <w:pPr>
        <w:pStyle w:val="a9"/>
        <w:spacing w:line="440" w:lineRule="exact"/>
        <w:rPr>
          <w:rFonts w:hAnsi="宋体"/>
          <w:bCs/>
          <w:sz w:val="24"/>
        </w:rPr>
      </w:pPr>
      <w:r>
        <w:rPr>
          <w:rFonts w:hAnsi="宋体" w:hint="eastAsia"/>
          <w:bCs/>
          <w:sz w:val="24"/>
        </w:rPr>
        <w:t xml:space="preserve">27.  </w:t>
      </w:r>
      <w:r>
        <w:rPr>
          <w:rFonts w:hAnsi="宋体" w:hint="eastAsia"/>
          <w:bCs/>
          <w:sz w:val="24"/>
        </w:rPr>
        <w:t>解释权</w:t>
      </w:r>
    </w:p>
    <w:p w:rsidR="00126D48" w:rsidRDefault="002B38D8">
      <w:pPr>
        <w:pStyle w:val="a9"/>
        <w:spacing w:line="440" w:lineRule="exact"/>
        <w:ind w:firstLine="360"/>
        <w:jc w:val="left"/>
        <w:rPr>
          <w:rFonts w:hAnsi="宋体"/>
        </w:rPr>
      </w:pPr>
      <w:r>
        <w:rPr>
          <w:rFonts w:hAnsi="宋体" w:hint="eastAsia"/>
        </w:rPr>
        <w:t xml:space="preserve">27.1  </w:t>
      </w:r>
      <w:r>
        <w:rPr>
          <w:rFonts w:hAnsi="宋体" w:hint="eastAsia"/>
        </w:rPr>
        <w:t>本招标文件根据《中华人民共和国政府采购法》、《政府采购货物和服务招标投标管理办法》及相关法律法规编制，解释权属采购人。</w:t>
      </w:r>
    </w:p>
    <w:p w:rsidR="00126D48" w:rsidRDefault="002B38D8">
      <w:pPr>
        <w:pStyle w:val="a9"/>
        <w:spacing w:line="440" w:lineRule="exact"/>
        <w:jc w:val="left"/>
        <w:rPr>
          <w:rFonts w:hAnsi="宋体"/>
          <w:sz w:val="24"/>
        </w:rPr>
      </w:pPr>
      <w:r>
        <w:rPr>
          <w:rFonts w:hAnsi="宋体" w:hint="eastAsia"/>
          <w:sz w:val="24"/>
        </w:rPr>
        <w:t xml:space="preserve">28.  </w:t>
      </w:r>
      <w:r>
        <w:rPr>
          <w:rFonts w:hAnsi="宋体" w:hint="eastAsia"/>
          <w:sz w:val="24"/>
        </w:rPr>
        <w:t>需要补充的其他内容</w:t>
      </w:r>
    </w:p>
    <w:p w:rsidR="00126D48" w:rsidRDefault="002B38D8">
      <w:pPr>
        <w:pStyle w:val="a9"/>
        <w:spacing w:line="440" w:lineRule="exact"/>
        <w:ind w:firstLine="360"/>
        <w:jc w:val="left"/>
        <w:rPr>
          <w:rFonts w:hAnsi="宋体"/>
        </w:rPr>
      </w:pPr>
      <w:r>
        <w:rPr>
          <w:rFonts w:hAnsi="宋体" w:hint="eastAsia"/>
        </w:rPr>
        <w:t xml:space="preserve">28.1  </w:t>
      </w:r>
      <w:r>
        <w:rPr>
          <w:rFonts w:hAnsi="宋体" w:hint="eastAsia"/>
        </w:rPr>
        <w:t>需要补充的其他内容：见投标人须知前附表。</w:t>
      </w:r>
    </w:p>
    <w:p w:rsidR="00126D48" w:rsidRDefault="002B38D8">
      <w:pPr>
        <w:pStyle w:val="a9"/>
        <w:jc w:val="center"/>
        <w:outlineLvl w:val="0"/>
        <w:rPr>
          <w:rFonts w:hAnsi="宋体"/>
        </w:rPr>
      </w:pPr>
      <w:r>
        <w:rPr>
          <w:rFonts w:hAnsi="宋体" w:hint="eastAsia"/>
        </w:rPr>
        <w:br w:type="page"/>
      </w:r>
      <w:bookmarkStart w:id="22" w:name="_Toc503169375"/>
      <w:r>
        <w:rPr>
          <w:rFonts w:ascii="Times New Roman" w:hAnsi="Times New Roman" w:hint="eastAsia"/>
          <w:b/>
          <w:sz w:val="36"/>
        </w:rPr>
        <w:lastRenderedPageBreak/>
        <w:t>第五章投标文件格式</w:t>
      </w:r>
      <w:bookmarkEnd w:id="22"/>
    </w:p>
    <w:p w:rsidR="00126D48" w:rsidRDefault="002B38D8">
      <w:pPr>
        <w:pStyle w:val="a9"/>
        <w:jc w:val="center"/>
        <w:rPr>
          <w:rFonts w:ascii="Times New Roman" w:hAnsi="Times New Roman"/>
          <w:b/>
          <w:bCs/>
          <w:sz w:val="30"/>
          <w:szCs w:val="30"/>
        </w:rPr>
      </w:pPr>
      <w:r>
        <w:rPr>
          <w:rFonts w:ascii="Times New Roman" w:hAnsi="Times New Roman" w:hint="eastAsia"/>
          <w:b/>
          <w:bCs/>
          <w:sz w:val="30"/>
          <w:szCs w:val="30"/>
        </w:rPr>
        <w:t>投标函（格式）</w:t>
      </w:r>
    </w:p>
    <w:p w:rsidR="00126D48" w:rsidRDefault="00126D48">
      <w:pPr>
        <w:pStyle w:val="a9"/>
        <w:rPr>
          <w:rFonts w:ascii="Times New Roman" w:hAnsi="Times New Roman"/>
          <w:sz w:val="32"/>
        </w:rPr>
      </w:pPr>
    </w:p>
    <w:p w:rsidR="00126D48" w:rsidRDefault="002B38D8">
      <w:pPr>
        <w:pStyle w:val="a9"/>
        <w:ind w:firstLine="435"/>
        <w:rPr>
          <w:rFonts w:ascii="Times New Roman" w:hAnsi="Times New Roman"/>
        </w:rPr>
      </w:pPr>
      <w:r>
        <w:rPr>
          <w:rFonts w:ascii="Times New Roman" w:hAnsi="Times New Roman" w:hint="eastAsia"/>
        </w:rPr>
        <w:t>致：</w:t>
      </w:r>
      <w:r>
        <w:rPr>
          <w:rFonts w:hint="eastAsia"/>
        </w:rPr>
        <w:t>（采购人名称）</w:t>
      </w:r>
    </w:p>
    <w:p w:rsidR="00126D48" w:rsidRDefault="00126D48">
      <w:pPr>
        <w:pStyle w:val="a9"/>
        <w:ind w:firstLine="435"/>
        <w:rPr>
          <w:rFonts w:ascii="Times New Roman" w:hAnsi="Times New Roman"/>
        </w:rPr>
      </w:pPr>
    </w:p>
    <w:p w:rsidR="00126D48" w:rsidRDefault="002B38D8">
      <w:pPr>
        <w:pStyle w:val="a9"/>
        <w:ind w:firstLine="482"/>
      </w:pPr>
      <w:r>
        <w:rPr>
          <w:rFonts w:hint="eastAsia"/>
        </w:rPr>
        <w:t>我方已仔细阅读了贵方组织的</w:t>
      </w:r>
      <w:r>
        <w:rPr>
          <w:rFonts w:hint="eastAsia"/>
          <w:u w:val="single"/>
        </w:rPr>
        <w:t xml:space="preserve">        </w:t>
      </w:r>
      <w:r>
        <w:rPr>
          <w:rFonts w:hint="eastAsia"/>
          <w:u w:val="single"/>
        </w:rPr>
        <w:t>（项目名称）</w:t>
      </w:r>
      <w:r>
        <w:rPr>
          <w:rFonts w:hint="eastAsia"/>
          <w:u w:val="single"/>
        </w:rPr>
        <w:t xml:space="preserve">       </w:t>
      </w:r>
      <w:r>
        <w:rPr>
          <w:rFonts w:hint="eastAsia"/>
        </w:rPr>
        <w:t>项目（项目编号：</w:t>
      </w:r>
      <w:r>
        <w:rPr>
          <w:rFonts w:hint="eastAsia"/>
        </w:rPr>
        <w:t xml:space="preserve">        </w:t>
      </w:r>
      <w:r>
        <w:rPr>
          <w:rFonts w:hint="eastAsia"/>
        </w:rPr>
        <w:t>）的招标文件的全部内容，现正式递交下述文件参加贵方组织的本次采购活动：</w:t>
      </w:r>
      <w:r>
        <w:rPr>
          <w:rFonts w:hint="eastAsia"/>
        </w:rPr>
        <w:t xml:space="preserve"> </w:t>
      </w:r>
    </w:p>
    <w:p w:rsidR="00126D48" w:rsidRDefault="002B38D8">
      <w:pPr>
        <w:pStyle w:val="a9"/>
        <w:ind w:firstLine="482"/>
      </w:pPr>
      <w:r>
        <w:rPr>
          <w:rFonts w:hint="eastAsia"/>
        </w:rPr>
        <w:t>一、报价文件正本一份，副本份（包含按投标人须知第</w:t>
      </w:r>
      <w:r>
        <w:rPr>
          <w:rFonts w:hint="eastAsia"/>
        </w:rPr>
        <w:t>10.1.1</w:t>
      </w:r>
      <w:r>
        <w:rPr>
          <w:rFonts w:hint="eastAsia"/>
        </w:rPr>
        <w:t>项要求提交的全部文件）；</w:t>
      </w:r>
    </w:p>
    <w:p w:rsidR="00126D48" w:rsidRDefault="002B38D8">
      <w:pPr>
        <w:pStyle w:val="a9"/>
        <w:ind w:firstLine="482"/>
      </w:pPr>
      <w:r>
        <w:rPr>
          <w:rFonts w:hint="eastAsia"/>
        </w:rPr>
        <w:t>二、资格文件正本一份，副本份（包含按投标人须知第</w:t>
      </w:r>
      <w:r>
        <w:rPr>
          <w:rFonts w:hint="eastAsia"/>
        </w:rPr>
        <w:t>10.1.2</w:t>
      </w:r>
      <w:r>
        <w:rPr>
          <w:rFonts w:hint="eastAsia"/>
        </w:rPr>
        <w:t>项要求提交的全部文件）；</w:t>
      </w:r>
    </w:p>
    <w:p w:rsidR="00126D48" w:rsidRDefault="002B38D8">
      <w:pPr>
        <w:pStyle w:val="a9"/>
        <w:ind w:firstLine="482"/>
      </w:pPr>
      <w:r>
        <w:rPr>
          <w:rFonts w:hint="eastAsia"/>
        </w:rPr>
        <w:t>三、</w:t>
      </w:r>
      <w:r>
        <w:rPr>
          <w:rFonts w:hAnsi="宋体" w:hint="eastAsia"/>
        </w:rPr>
        <w:t>技术</w:t>
      </w:r>
      <w:r>
        <w:rPr>
          <w:rFonts w:hint="eastAsia"/>
        </w:rPr>
        <w:t>文件正本一份，副本份（包含按投标人须知第</w:t>
      </w:r>
      <w:r>
        <w:rPr>
          <w:rFonts w:hint="eastAsia"/>
        </w:rPr>
        <w:t>10.1.3</w:t>
      </w:r>
      <w:r>
        <w:rPr>
          <w:rFonts w:hint="eastAsia"/>
        </w:rPr>
        <w:t>项</w:t>
      </w:r>
      <w:r>
        <w:rPr>
          <w:rFonts w:hint="eastAsia"/>
        </w:rPr>
        <w:t>要求提交的全部文件）；</w:t>
      </w:r>
    </w:p>
    <w:p w:rsidR="00126D48" w:rsidRDefault="002B38D8">
      <w:pPr>
        <w:pStyle w:val="a9"/>
        <w:ind w:firstLine="482"/>
        <w:rPr>
          <w:rFonts w:ascii="Times New Roman" w:hAnsi="Times New Roman"/>
        </w:rPr>
      </w:pPr>
      <w:r>
        <w:rPr>
          <w:rFonts w:hAnsi="宋体" w:hint="eastAsia"/>
        </w:rPr>
        <w:t>四、</w:t>
      </w:r>
      <w:r>
        <w:rPr>
          <w:rFonts w:hint="eastAsia"/>
        </w:rPr>
        <w:t>商务</w:t>
      </w:r>
      <w:r>
        <w:rPr>
          <w:rFonts w:hAnsi="宋体" w:hint="eastAsia"/>
        </w:rPr>
        <w:t>文件正本一份，副本份（包含按投标人须知第</w:t>
      </w:r>
      <w:r>
        <w:rPr>
          <w:rFonts w:hAnsi="宋体" w:hint="eastAsia"/>
        </w:rPr>
        <w:t>10.1.4</w:t>
      </w:r>
      <w:r>
        <w:rPr>
          <w:rFonts w:hAnsi="宋体" w:hint="eastAsia"/>
        </w:rPr>
        <w:t>项要求</w:t>
      </w:r>
      <w:r>
        <w:rPr>
          <w:rFonts w:hint="eastAsia"/>
        </w:rPr>
        <w:t>提交的全部文件）。</w:t>
      </w:r>
    </w:p>
    <w:p w:rsidR="00126D48" w:rsidRDefault="002B38D8">
      <w:pPr>
        <w:pStyle w:val="a9"/>
        <w:ind w:firstLine="482"/>
        <w:rPr>
          <w:rFonts w:ascii="Times New Roman" w:hAnsi="Times New Roman"/>
        </w:rPr>
      </w:pPr>
      <w:r>
        <w:rPr>
          <w:rFonts w:hint="eastAsia"/>
        </w:rPr>
        <w:t>据此函，</w:t>
      </w:r>
      <w:proofErr w:type="gramStart"/>
      <w:r>
        <w:rPr>
          <w:rFonts w:hint="eastAsia"/>
        </w:rPr>
        <w:t>签字人兹宣布</w:t>
      </w:r>
      <w:proofErr w:type="gramEnd"/>
      <w:r>
        <w:rPr>
          <w:rFonts w:hint="eastAsia"/>
        </w:rPr>
        <w:t>：</w:t>
      </w:r>
    </w:p>
    <w:p w:rsidR="00126D48" w:rsidRDefault="002B38D8">
      <w:pPr>
        <w:pStyle w:val="a9"/>
        <w:ind w:firstLine="482"/>
        <w:rPr>
          <w:rFonts w:ascii="Times New Roman" w:hAnsi="Times New Roman"/>
        </w:rPr>
      </w:pPr>
      <w:r>
        <w:rPr>
          <w:rFonts w:hint="eastAsia"/>
        </w:rPr>
        <w:t>1</w:t>
      </w:r>
      <w:r>
        <w:rPr>
          <w:rFonts w:hint="eastAsia"/>
        </w:rPr>
        <w:t>、我方愿意以（大写）人民币（￥元</w:t>
      </w:r>
      <w:r>
        <w:rPr>
          <w:rFonts w:hint="eastAsia"/>
        </w:rPr>
        <w:t>)</w:t>
      </w:r>
      <w:r>
        <w:rPr>
          <w:rFonts w:hint="eastAsia"/>
        </w:rPr>
        <w:t>的投标总报价，交货期（无分标时填写）：，提供本项目招标文件第二章“货物需求一览表”中的采购内容。</w:t>
      </w:r>
    </w:p>
    <w:p w:rsidR="00126D48" w:rsidRDefault="002B38D8">
      <w:pPr>
        <w:pStyle w:val="a9"/>
        <w:ind w:firstLine="482"/>
        <w:rPr>
          <w:rFonts w:ascii="Times New Roman" w:hAnsi="Times New Roman"/>
        </w:rPr>
      </w:pPr>
      <w:r>
        <w:rPr>
          <w:rFonts w:hint="eastAsia"/>
        </w:rPr>
        <w:t>其中（有分标时填写）：</w:t>
      </w:r>
    </w:p>
    <w:p w:rsidR="00126D48" w:rsidRDefault="002B38D8">
      <w:pPr>
        <w:pStyle w:val="a9"/>
        <w:ind w:firstLine="482"/>
        <w:rPr>
          <w:rFonts w:ascii="Times New Roman" w:hAnsi="Times New Roman"/>
        </w:rPr>
      </w:pPr>
      <w:r>
        <w:rPr>
          <w:rFonts w:hint="eastAsia"/>
        </w:rPr>
        <w:t>分标报价为（大写）人民币</w:t>
      </w:r>
      <w:r>
        <w:rPr>
          <w:rFonts w:hint="eastAsia"/>
        </w:rPr>
        <w:t xml:space="preserve"> (</w:t>
      </w:r>
      <w:r>
        <w:rPr>
          <w:rFonts w:hint="eastAsia"/>
        </w:rPr>
        <w:t>￥元</w:t>
      </w:r>
      <w:r>
        <w:rPr>
          <w:rFonts w:hint="eastAsia"/>
        </w:rPr>
        <w:t>)</w:t>
      </w:r>
      <w:r>
        <w:rPr>
          <w:rFonts w:hint="eastAsia"/>
        </w:rPr>
        <w:t>，交货期：；</w:t>
      </w:r>
    </w:p>
    <w:p w:rsidR="00126D48" w:rsidRDefault="002B38D8">
      <w:pPr>
        <w:pStyle w:val="a9"/>
        <w:ind w:firstLine="482"/>
        <w:rPr>
          <w:rFonts w:ascii="Times New Roman" w:hAnsi="Times New Roman"/>
        </w:rPr>
      </w:pPr>
      <w:r>
        <w:rPr>
          <w:rFonts w:hint="eastAsia"/>
        </w:rPr>
        <w:t>分标报价为（大写）人民币</w:t>
      </w:r>
      <w:r>
        <w:rPr>
          <w:rFonts w:hint="eastAsia"/>
        </w:rPr>
        <w:t xml:space="preserve"> (</w:t>
      </w:r>
      <w:r>
        <w:rPr>
          <w:rFonts w:hint="eastAsia"/>
        </w:rPr>
        <w:t>￥元</w:t>
      </w:r>
      <w:r>
        <w:rPr>
          <w:rFonts w:hint="eastAsia"/>
        </w:rPr>
        <w:t>)</w:t>
      </w:r>
      <w:r>
        <w:rPr>
          <w:rFonts w:hint="eastAsia"/>
        </w:rPr>
        <w:t>，交货期：；</w:t>
      </w:r>
    </w:p>
    <w:p w:rsidR="00126D48" w:rsidRDefault="002B38D8">
      <w:pPr>
        <w:pStyle w:val="a9"/>
        <w:ind w:firstLine="482"/>
        <w:rPr>
          <w:rFonts w:ascii="Times New Roman" w:hAnsi="Times New Roman"/>
        </w:rPr>
      </w:pPr>
      <w:r>
        <w:rPr>
          <w:rFonts w:hint="eastAsia"/>
        </w:rPr>
        <w:t>......</w:t>
      </w:r>
    </w:p>
    <w:p w:rsidR="00126D48" w:rsidRDefault="002B38D8">
      <w:pPr>
        <w:pStyle w:val="a9"/>
        <w:ind w:firstLine="482"/>
      </w:pPr>
      <w:r>
        <w:rPr>
          <w:rFonts w:hint="eastAsia"/>
        </w:rPr>
        <w:t>2</w:t>
      </w:r>
      <w:r>
        <w:rPr>
          <w:rFonts w:hint="eastAsia"/>
        </w:rPr>
        <w:t>、我方同意自本项目招标文件“投标人须知”第</w:t>
      </w:r>
      <w:r>
        <w:rPr>
          <w:rFonts w:hint="eastAsia"/>
        </w:rPr>
        <w:t>14.2</w:t>
      </w:r>
      <w:r>
        <w:rPr>
          <w:rFonts w:hint="eastAsia"/>
        </w:rPr>
        <w:t>项规定的投标截止时间（开标时间）起遵循</w:t>
      </w:r>
      <w:r>
        <w:rPr>
          <w:rFonts w:hAnsi="宋体" w:hint="eastAsia"/>
        </w:rPr>
        <w:t>本投标函</w:t>
      </w:r>
      <w:r>
        <w:rPr>
          <w:rFonts w:hint="eastAsia"/>
        </w:rPr>
        <w:t>，并承诺在“</w:t>
      </w:r>
      <w:r>
        <w:rPr>
          <w:rFonts w:hint="eastAsia"/>
        </w:rPr>
        <w:t>投标人须知”第</w:t>
      </w:r>
      <w:r>
        <w:rPr>
          <w:rFonts w:hint="eastAsia"/>
        </w:rPr>
        <w:t>12.1</w:t>
      </w:r>
      <w:r>
        <w:rPr>
          <w:rFonts w:hint="eastAsia"/>
        </w:rPr>
        <w:t>项规定的投标有效期内不修改、撤销投标文件。</w:t>
      </w:r>
    </w:p>
    <w:p w:rsidR="00126D48" w:rsidRDefault="002B38D8">
      <w:pPr>
        <w:pStyle w:val="a9"/>
        <w:ind w:firstLine="482"/>
      </w:pPr>
      <w:r>
        <w:rPr>
          <w:rFonts w:hint="eastAsia"/>
        </w:rPr>
        <w:t>3</w:t>
      </w:r>
      <w:r>
        <w:rPr>
          <w:rFonts w:hint="eastAsia"/>
        </w:rPr>
        <w:t>、我方在此声明，所递交的投标文件及有关资料内容完整、真实和准确。</w:t>
      </w:r>
    </w:p>
    <w:p w:rsidR="00126D48" w:rsidRDefault="002B38D8">
      <w:pPr>
        <w:pStyle w:val="a9"/>
        <w:ind w:firstLine="482"/>
      </w:pPr>
      <w:r>
        <w:rPr>
          <w:rFonts w:hint="eastAsia"/>
        </w:rPr>
        <w:t>4</w:t>
      </w:r>
      <w:r>
        <w:rPr>
          <w:rFonts w:hint="eastAsia"/>
        </w:rPr>
        <w:t>、我方承诺已经具备《中华人民共和国政府采购法》中规定的参加采购活动的供应商应当具备的条件：</w:t>
      </w:r>
    </w:p>
    <w:p w:rsidR="00126D48" w:rsidRDefault="002B38D8">
      <w:pPr>
        <w:pStyle w:val="a9"/>
        <w:numPr>
          <w:ilvl w:val="0"/>
          <w:numId w:val="2"/>
        </w:numPr>
      </w:pPr>
      <w:r>
        <w:rPr>
          <w:rFonts w:hint="eastAsia"/>
        </w:rPr>
        <w:t>具有独立承担民事责任的能力；</w:t>
      </w:r>
    </w:p>
    <w:p w:rsidR="00126D48" w:rsidRDefault="002B38D8">
      <w:pPr>
        <w:pStyle w:val="a9"/>
        <w:numPr>
          <w:ilvl w:val="0"/>
          <w:numId w:val="2"/>
        </w:numPr>
      </w:pPr>
      <w:r>
        <w:rPr>
          <w:rFonts w:hint="eastAsia"/>
        </w:rPr>
        <w:t>具有良好的商业信誉和健全的财务会计制度；</w:t>
      </w:r>
    </w:p>
    <w:p w:rsidR="00126D48" w:rsidRDefault="002B38D8">
      <w:pPr>
        <w:pStyle w:val="a9"/>
        <w:numPr>
          <w:ilvl w:val="0"/>
          <w:numId w:val="2"/>
        </w:numPr>
      </w:pPr>
      <w:r>
        <w:rPr>
          <w:rFonts w:hint="eastAsia"/>
        </w:rPr>
        <w:t>具有履行合同所必需的设备和专业技术能力；</w:t>
      </w:r>
    </w:p>
    <w:p w:rsidR="00126D48" w:rsidRDefault="002B38D8">
      <w:pPr>
        <w:pStyle w:val="a9"/>
        <w:numPr>
          <w:ilvl w:val="0"/>
          <w:numId w:val="2"/>
        </w:numPr>
      </w:pPr>
      <w:r>
        <w:rPr>
          <w:rFonts w:hint="eastAsia"/>
        </w:rPr>
        <w:t>有依法缴纳税收和社会保障资金的良好记录；</w:t>
      </w:r>
    </w:p>
    <w:p w:rsidR="00126D48" w:rsidRDefault="002B38D8">
      <w:pPr>
        <w:pStyle w:val="a9"/>
        <w:numPr>
          <w:ilvl w:val="0"/>
          <w:numId w:val="2"/>
        </w:numPr>
      </w:pPr>
      <w:r>
        <w:rPr>
          <w:rFonts w:hint="eastAsia"/>
        </w:rPr>
        <w:t>参加采购活动前三年内，在经营活动中没有重大违法记录；</w:t>
      </w:r>
    </w:p>
    <w:p w:rsidR="00126D48" w:rsidRDefault="002B38D8">
      <w:pPr>
        <w:pStyle w:val="a9"/>
        <w:numPr>
          <w:ilvl w:val="0"/>
          <w:numId w:val="2"/>
        </w:numPr>
      </w:pPr>
      <w:r>
        <w:rPr>
          <w:rFonts w:hint="eastAsia"/>
        </w:rPr>
        <w:t>法律、行政法规规定的其他条件。</w:t>
      </w:r>
    </w:p>
    <w:p w:rsidR="00126D48" w:rsidRDefault="002B38D8">
      <w:pPr>
        <w:pStyle w:val="a9"/>
        <w:ind w:firstLine="482"/>
      </w:pPr>
      <w:r>
        <w:rPr>
          <w:rFonts w:hint="eastAsia"/>
        </w:rPr>
        <w:t>5</w:t>
      </w:r>
      <w:r>
        <w:rPr>
          <w:rFonts w:hint="eastAsia"/>
        </w:rPr>
        <w:t>、</w:t>
      </w:r>
      <w:r>
        <w:rPr>
          <w:rFonts w:hint="eastAsia"/>
          <w:szCs w:val="21"/>
        </w:rPr>
        <w:t>如本项目采购内容涉及须符合国家强制规定的，我方承诺我方本次投标（包括资格条件和所投产品）均符合国家有关强制规定。</w:t>
      </w:r>
    </w:p>
    <w:p w:rsidR="00126D48" w:rsidRDefault="002B38D8">
      <w:pPr>
        <w:pStyle w:val="a9"/>
        <w:ind w:firstLine="482"/>
      </w:pPr>
      <w:r>
        <w:rPr>
          <w:rFonts w:hint="eastAsia"/>
        </w:rPr>
        <w:t>6</w:t>
      </w:r>
      <w:r>
        <w:rPr>
          <w:rFonts w:hint="eastAsia"/>
        </w:rPr>
        <w:t>、如我方中标，我方承诺在收到中标通知书后，在中标通知书规定的期限内，</w:t>
      </w:r>
      <w:r>
        <w:rPr>
          <w:rFonts w:hAnsi="宋体" w:hint="eastAsia"/>
        </w:rPr>
        <w:t>根据招标文件、我方的投标文件及有关澄清承诺书的要求按第五章“合同条款及格式”与采购人订立书面合同，并按照合同约定</w:t>
      </w:r>
      <w:r>
        <w:rPr>
          <w:rFonts w:hint="eastAsia"/>
        </w:rPr>
        <w:t>承担完成合同的责任和义务。</w:t>
      </w:r>
    </w:p>
    <w:p w:rsidR="00126D48" w:rsidRDefault="002B38D8">
      <w:pPr>
        <w:pStyle w:val="a9"/>
        <w:ind w:firstLine="482"/>
      </w:pPr>
      <w:r>
        <w:rPr>
          <w:rFonts w:hint="eastAsia"/>
        </w:rPr>
        <w:t>7</w:t>
      </w:r>
      <w:r>
        <w:rPr>
          <w:rFonts w:hint="eastAsia"/>
        </w:rPr>
        <w:t>、我方已详细审核招标文件，我方知道必须放弃提出含糊不清或误解问题的权利。</w:t>
      </w:r>
    </w:p>
    <w:p w:rsidR="00126D48" w:rsidRDefault="002B38D8">
      <w:pPr>
        <w:pStyle w:val="a9"/>
        <w:ind w:firstLine="482"/>
      </w:pPr>
      <w:r>
        <w:rPr>
          <w:rFonts w:hint="eastAsia"/>
        </w:rPr>
        <w:t>8</w:t>
      </w:r>
      <w:r>
        <w:rPr>
          <w:rFonts w:hint="eastAsia"/>
        </w:rPr>
        <w:t>、如我方有本项目招标文件第四章“投标人须知”第</w:t>
      </w:r>
      <w:r>
        <w:rPr>
          <w:rFonts w:hint="eastAsia"/>
        </w:rPr>
        <w:t>13.</w:t>
      </w:r>
      <w:r>
        <w:t>5</w:t>
      </w:r>
      <w:r>
        <w:rPr>
          <w:rFonts w:hint="eastAsia"/>
        </w:rPr>
        <w:t>项所述的情形之一的，贵方有权不予退回我方交纳的投标保证金</w:t>
      </w:r>
      <w:r>
        <w:rPr>
          <w:rFonts w:hint="eastAsia"/>
        </w:rPr>
        <w:t>。</w:t>
      </w:r>
    </w:p>
    <w:p w:rsidR="00126D48" w:rsidRDefault="002B38D8">
      <w:pPr>
        <w:pStyle w:val="a9"/>
        <w:ind w:firstLine="482"/>
      </w:pPr>
      <w:r>
        <w:rPr>
          <w:rFonts w:hint="eastAsia"/>
        </w:rPr>
        <w:t>9</w:t>
      </w:r>
      <w:r>
        <w:rPr>
          <w:rFonts w:hint="eastAsia"/>
        </w:rPr>
        <w:t>、我方同意应贵方要求提供与本投标有关的任何数据或资料。若贵方需要，我方愿意提供我方</w:t>
      </w:r>
      <w:proofErr w:type="gramStart"/>
      <w:r>
        <w:rPr>
          <w:rFonts w:hint="eastAsia"/>
        </w:rPr>
        <w:t>作出</w:t>
      </w:r>
      <w:proofErr w:type="gramEnd"/>
      <w:r>
        <w:rPr>
          <w:rFonts w:hint="eastAsia"/>
        </w:rPr>
        <w:t>的一切承诺的证明材料。</w:t>
      </w:r>
    </w:p>
    <w:p w:rsidR="00126D48" w:rsidRDefault="002B38D8">
      <w:pPr>
        <w:pStyle w:val="a9"/>
        <w:ind w:firstLine="482"/>
      </w:pPr>
      <w:r>
        <w:rPr>
          <w:rFonts w:hint="eastAsia"/>
        </w:rPr>
        <w:lastRenderedPageBreak/>
        <w:t>10</w:t>
      </w:r>
      <w:r>
        <w:rPr>
          <w:rFonts w:hint="eastAsia"/>
        </w:rPr>
        <w:t>、我方完全理解贵方不一定接受投标报价最低的投标人为中标单位的行为。</w:t>
      </w:r>
    </w:p>
    <w:p w:rsidR="00126D48" w:rsidRDefault="002B38D8">
      <w:pPr>
        <w:pStyle w:val="a9"/>
        <w:ind w:firstLine="482"/>
      </w:pPr>
      <w:r>
        <w:rPr>
          <w:rFonts w:hint="eastAsia"/>
        </w:rPr>
        <w:t>11</w:t>
      </w:r>
      <w:r>
        <w:rPr>
          <w:rFonts w:hint="eastAsia"/>
        </w:rPr>
        <w:t>、我方将严格遵守《中华人民共和国政府采购法》第七十七条的规定，</w:t>
      </w:r>
      <w:proofErr w:type="gramStart"/>
      <w:r>
        <w:rPr>
          <w:rFonts w:hint="eastAsia"/>
        </w:rPr>
        <w:t>即供应</w:t>
      </w:r>
      <w:proofErr w:type="gramEnd"/>
      <w:r>
        <w:rPr>
          <w:rFonts w:hint="eastAsia"/>
        </w:rPr>
        <w:t>商有下列情形之一的，处以采购金额千分之五以上千</w:t>
      </w:r>
      <w:proofErr w:type="gramStart"/>
      <w:r>
        <w:rPr>
          <w:rFonts w:hint="eastAsia"/>
        </w:rPr>
        <w:t>分之</w:t>
      </w:r>
      <w:proofErr w:type="gramEnd"/>
      <w:r>
        <w:rPr>
          <w:rFonts w:hint="eastAsia"/>
        </w:rPr>
        <w:t>十</w:t>
      </w:r>
      <w:r>
        <w:rPr>
          <w:rFonts w:hAnsi="宋体" w:hint="eastAsia"/>
        </w:rPr>
        <w:t>以下的罚款，列入不良行为记录名单，在一至三年内禁止参加采购活动，有违法所得的，并处没收违法所得，情节严重的，由工商行政管理机关吊销营业执照；构成犯罪的，依法追究刑事责任：</w:t>
      </w:r>
    </w:p>
    <w:p w:rsidR="00126D48" w:rsidRDefault="002B38D8">
      <w:pPr>
        <w:pStyle w:val="a9"/>
        <w:numPr>
          <w:ilvl w:val="0"/>
          <w:numId w:val="3"/>
        </w:numPr>
        <w:rPr>
          <w:rFonts w:hAnsi="宋体"/>
        </w:rPr>
      </w:pPr>
      <w:r>
        <w:rPr>
          <w:rFonts w:hAnsi="宋体" w:hint="eastAsia"/>
        </w:rPr>
        <w:t>提供虚假材料谋取中标、成交的</w:t>
      </w:r>
      <w:r>
        <w:rPr>
          <w:rFonts w:hAnsi="宋体" w:hint="eastAsia"/>
        </w:rPr>
        <w:t>；</w:t>
      </w:r>
    </w:p>
    <w:p w:rsidR="00126D48" w:rsidRDefault="002B38D8">
      <w:pPr>
        <w:pStyle w:val="a9"/>
        <w:numPr>
          <w:ilvl w:val="0"/>
          <w:numId w:val="3"/>
        </w:numPr>
        <w:rPr>
          <w:rFonts w:hAnsi="宋体"/>
        </w:rPr>
      </w:pPr>
      <w:r>
        <w:rPr>
          <w:rFonts w:hAnsi="宋体" w:hint="eastAsia"/>
        </w:rPr>
        <w:t>采取不正当手段诋毁、排挤其他供应商的；</w:t>
      </w:r>
    </w:p>
    <w:p w:rsidR="00126D48" w:rsidRDefault="002B38D8">
      <w:pPr>
        <w:pStyle w:val="a9"/>
        <w:numPr>
          <w:ilvl w:val="0"/>
          <w:numId w:val="3"/>
        </w:numPr>
      </w:pPr>
      <w:r>
        <w:rPr>
          <w:rFonts w:hAnsi="宋体" w:hint="eastAsia"/>
        </w:rPr>
        <w:t>与采购人、其他</w:t>
      </w:r>
      <w:proofErr w:type="gramStart"/>
      <w:r>
        <w:rPr>
          <w:rFonts w:hAnsi="宋体" w:hint="eastAsia"/>
        </w:rPr>
        <w:t>供应商构恶意</w:t>
      </w:r>
      <w:proofErr w:type="gramEnd"/>
      <w:r>
        <w:rPr>
          <w:rFonts w:hAnsi="宋体" w:hint="eastAsia"/>
        </w:rPr>
        <w:t>串通的；</w:t>
      </w:r>
    </w:p>
    <w:p w:rsidR="00126D48" w:rsidRDefault="002B38D8">
      <w:pPr>
        <w:pStyle w:val="a9"/>
        <w:numPr>
          <w:ilvl w:val="0"/>
          <w:numId w:val="3"/>
        </w:numPr>
      </w:pPr>
      <w:r>
        <w:rPr>
          <w:rFonts w:hAnsi="宋体" w:hint="eastAsia"/>
        </w:rPr>
        <w:t>向采购人行贿或者提供其他不正当利益的；</w:t>
      </w:r>
    </w:p>
    <w:p w:rsidR="00126D48" w:rsidRDefault="002B38D8">
      <w:pPr>
        <w:pStyle w:val="a9"/>
        <w:numPr>
          <w:ilvl w:val="0"/>
          <w:numId w:val="3"/>
        </w:numPr>
      </w:pPr>
      <w:r>
        <w:rPr>
          <w:rFonts w:hAnsi="宋体" w:hint="eastAsia"/>
        </w:rPr>
        <w:t>在招标采购过程中与采购人进行协商谈判的；</w:t>
      </w:r>
    </w:p>
    <w:p w:rsidR="00126D48" w:rsidRDefault="002B38D8">
      <w:pPr>
        <w:pStyle w:val="a9"/>
        <w:ind w:firstLineChars="200" w:firstLine="420"/>
        <w:rPr>
          <w:rFonts w:hAnsi="宋体"/>
        </w:rPr>
      </w:pPr>
      <w:r>
        <w:rPr>
          <w:rFonts w:hAnsi="宋体" w:hint="eastAsia"/>
        </w:rPr>
        <w:t>（</w:t>
      </w:r>
      <w:r>
        <w:rPr>
          <w:rFonts w:hAnsi="宋体" w:hint="eastAsia"/>
        </w:rPr>
        <w:t>6</w:t>
      </w:r>
      <w:r>
        <w:rPr>
          <w:rFonts w:hAnsi="宋体" w:hint="eastAsia"/>
        </w:rPr>
        <w:t>）</w:t>
      </w:r>
      <w:r>
        <w:rPr>
          <w:rFonts w:hAnsi="宋体" w:hint="eastAsia"/>
        </w:rPr>
        <w:t xml:space="preserve">  </w:t>
      </w:r>
      <w:r>
        <w:rPr>
          <w:rFonts w:hAnsi="宋体" w:hint="eastAsia"/>
        </w:rPr>
        <w:t>拒绝有关部门监督检查或提供虚假情况的。</w:t>
      </w:r>
    </w:p>
    <w:p w:rsidR="00126D48" w:rsidRDefault="002B38D8">
      <w:pPr>
        <w:pStyle w:val="a9"/>
        <w:ind w:firstLine="482"/>
      </w:pPr>
      <w:r>
        <w:rPr>
          <w:rFonts w:hint="eastAsia"/>
        </w:rPr>
        <w:t>12</w:t>
      </w:r>
      <w:r>
        <w:rPr>
          <w:rFonts w:hint="eastAsia"/>
        </w:rPr>
        <w:t>、我方及由本人担任法定代表人的其他机构最近三年内被通报或者被处罚的违法行为有：</w:t>
      </w:r>
      <w:r>
        <w:rPr>
          <w:rFonts w:hint="eastAsia"/>
          <w:u w:val="single"/>
        </w:rPr>
        <w:t>______________________________________________________________________________________</w:t>
      </w:r>
      <w:r>
        <w:rPr>
          <w:rFonts w:hint="eastAsia"/>
        </w:rPr>
        <w:t>。</w:t>
      </w:r>
    </w:p>
    <w:p w:rsidR="00126D48" w:rsidRDefault="002B38D8">
      <w:pPr>
        <w:pStyle w:val="a9"/>
        <w:ind w:left="420"/>
      </w:pPr>
      <w:r>
        <w:rPr>
          <w:rFonts w:hint="eastAsia"/>
        </w:rPr>
        <w:t>13</w:t>
      </w:r>
      <w:r>
        <w:rPr>
          <w:rFonts w:hint="eastAsia"/>
        </w:rPr>
        <w:t>、以上事项如有虚假或隐瞒，我方愿意承担</w:t>
      </w:r>
      <w:r>
        <w:rPr>
          <w:rFonts w:hint="eastAsia"/>
        </w:rPr>
        <w:t>一切后果，并不再寻求任何旨在减轻或免除法律责任的辩解。</w:t>
      </w:r>
    </w:p>
    <w:p w:rsidR="00126D48" w:rsidRDefault="002B38D8">
      <w:pPr>
        <w:pStyle w:val="a9"/>
        <w:ind w:firstLine="420"/>
        <w:rPr>
          <w:u w:val="single"/>
        </w:rPr>
      </w:pPr>
      <w:r>
        <w:rPr>
          <w:rFonts w:hint="eastAsia"/>
        </w:rPr>
        <w:t>投标人：（盖单位公章）</w:t>
      </w:r>
    </w:p>
    <w:p w:rsidR="00126D48" w:rsidRDefault="002B38D8">
      <w:pPr>
        <w:pStyle w:val="a9"/>
        <w:ind w:firstLine="420"/>
      </w:pPr>
      <w:r>
        <w:rPr>
          <w:rFonts w:ascii="Times New Roman" w:hAnsi="Times New Roman" w:hint="eastAsia"/>
        </w:rPr>
        <w:t>法定代表人或其委托代理人：（签字或盖章）</w:t>
      </w:r>
    </w:p>
    <w:p w:rsidR="00126D48" w:rsidRDefault="002B38D8">
      <w:pPr>
        <w:pStyle w:val="a9"/>
        <w:ind w:firstLine="420"/>
      </w:pPr>
      <w:r>
        <w:rPr>
          <w:rFonts w:hint="eastAsia"/>
        </w:rPr>
        <w:t>地址：</w:t>
      </w:r>
    </w:p>
    <w:p w:rsidR="00126D48" w:rsidRDefault="002B38D8">
      <w:pPr>
        <w:pStyle w:val="a9"/>
        <w:ind w:firstLine="420"/>
        <w:rPr>
          <w:u w:val="single"/>
        </w:rPr>
      </w:pPr>
      <w:r>
        <w:rPr>
          <w:rFonts w:hint="eastAsia"/>
        </w:rPr>
        <w:t>电话：</w:t>
      </w:r>
      <w:r>
        <w:rPr>
          <w:rFonts w:hint="eastAsia"/>
          <w:u w:val="single"/>
        </w:rPr>
        <w:t xml:space="preserve">                                      </w:t>
      </w:r>
      <w:r>
        <w:rPr>
          <w:rFonts w:hint="eastAsia"/>
          <w:u w:val="single"/>
        </w:rPr>
        <w:t xml:space="preserve">　　　　　　　　　</w:t>
      </w:r>
    </w:p>
    <w:p w:rsidR="00126D48" w:rsidRDefault="002B38D8">
      <w:pPr>
        <w:pStyle w:val="a9"/>
        <w:ind w:firstLine="420"/>
      </w:pPr>
      <w:r>
        <w:rPr>
          <w:rFonts w:hint="eastAsia"/>
        </w:rPr>
        <w:t>传真：</w:t>
      </w:r>
      <w:r>
        <w:rPr>
          <w:rFonts w:hint="eastAsia"/>
          <w:u w:val="single"/>
        </w:rPr>
        <w:t xml:space="preserve">　　　　　　　　　　　　　　　　　　　　　　　　　　　　</w:t>
      </w:r>
    </w:p>
    <w:p w:rsidR="00126D48" w:rsidRDefault="002B38D8">
      <w:pPr>
        <w:pStyle w:val="a9"/>
        <w:ind w:firstLine="420"/>
        <w:rPr>
          <w:u w:val="single"/>
        </w:rPr>
      </w:pPr>
      <w:r>
        <w:rPr>
          <w:rFonts w:hint="eastAsia"/>
        </w:rPr>
        <w:t>邮政编码：</w:t>
      </w:r>
    </w:p>
    <w:p w:rsidR="00126D48" w:rsidRDefault="002B38D8">
      <w:pPr>
        <w:pStyle w:val="a9"/>
        <w:ind w:firstLine="420"/>
        <w:rPr>
          <w:u w:val="single"/>
        </w:rPr>
      </w:pPr>
      <w:r>
        <w:rPr>
          <w:rFonts w:hint="eastAsia"/>
        </w:rPr>
        <w:t>开户名称：</w:t>
      </w:r>
    </w:p>
    <w:p w:rsidR="00126D48" w:rsidRDefault="002B38D8">
      <w:pPr>
        <w:pStyle w:val="a9"/>
        <w:ind w:firstLine="420"/>
        <w:rPr>
          <w:u w:val="single"/>
        </w:rPr>
      </w:pPr>
      <w:r>
        <w:rPr>
          <w:rFonts w:hint="eastAsia"/>
        </w:rPr>
        <w:t>开户银行：</w:t>
      </w:r>
    </w:p>
    <w:p w:rsidR="00126D48" w:rsidRDefault="002B38D8">
      <w:pPr>
        <w:pStyle w:val="a9"/>
        <w:ind w:firstLine="420"/>
        <w:rPr>
          <w:u w:val="single"/>
        </w:rPr>
      </w:pPr>
      <w:r>
        <w:rPr>
          <w:rFonts w:hint="eastAsia"/>
        </w:rPr>
        <w:t>银行账号：</w:t>
      </w:r>
    </w:p>
    <w:p w:rsidR="00126D48" w:rsidRDefault="002B38D8">
      <w:pPr>
        <w:pStyle w:val="a9"/>
        <w:ind w:firstLine="420"/>
        <w:rPr>
          <w:u w:val="single"/>
        </w:rPr>
      </w:pPr>
      <w:r>
        <w:rPr>
          <w:rFonts w:hint="eastAsia"/>
          <w:bCs/>
          <w:szCs w:val="21"/>
        </w:rPr>
        <w:t>年月日</w:t>
      </w:r>
      <w:r>
        <w:rPr>
          <w:rFonts w:ascii="黑体" w:eastAsia="黑体" w:hint="eastAsia"/>
          <w:b/>
          <w:bCs/>
        </w:rPr>
        <w:br w:type="page"/>
      </w:r>
    </w:p>
    <w:p w:rsidR="00126D48" w:rsidRDefault="002B38D8">
      <w:pPr>
        <w:pStyle w:val="a9"/>
        <w:spacing w:line="360" w:lineRule="auto"/>
        <w:ind w:firstLine="420"/>
        <w:jc w:val="center"/>
        <w:rPr>
          <w:rFonts w:ascii="Times New Roman" w:hAnsi="Times New Roman"/>
          <w:b/>
          <w:bCs/>
          <w:sz w:val="30"/>
          <w:szCs w:val="30"/>
        </w:rPr>
      </w:pPr>
      <w:r>
        <w:rPr>
          <w:rFonts w:ascii="Times New Roman" w:hAnsi="Times New Roman" w:hint="eastAsia"/>
          <w:b/>
          <w:bCs/>
          <w:sz w:val="30"/>
          <w:szCs w:val="30"/>
        </w:rPr>
        <w:lastRenderedPageBreak/>
        <w:t>投标报价表（格式）</w:t>
      </w:r>
    </w:p>
    <w:p w:rsidR="00126D48" w:rsidRDefault="00126D48">
      <w:pPr>
        <w:pStyle w:val="a9"/>
        <w:rPr>
          <w:rFonts w:ascii="Times New Roman" w:hAnsi="Times New Roman"/>
          <w:b/>
          <w:sz w:val="24"/>
        </w:rPr>
      </w:pPr>
    </w:p>
    <w:p w:rsidR="00126D48" w:rsidRDefault="002B38D8">
      <w:pPr>
        <w:pStyle w:val="a9"/>
      </w:pPr>
      <w:r>
        <w:rPr>
          <w:rFonts w:hint="eastAsia"/>
          <w:u w:val="single"/>
        </w:rPr>
        <w:t xml:space="preserve"> </w:t>
      </w:r>
      <w:r>
        <w:rPr>
          <w:rFonts w:hint="eastAsia"/>
          <w:u w:val="single"/>
        </w:rPr>
        <w:t xml:space="preserve">　　</w:t>
      </w:r>
      <w:r>
        <w:rPr>
          <w:rFonts w:hint="eastAsia"/>
        </w:rPr>
        <w:t>分标（有分标时填写）</w:t>
      </w:r>
    </w:p>
    <w:tbl>
      <w:tblPr>
        <w:tblW w:w="98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140"/>
        <w:gridCol w:w="850"/>
        <w:gridCol w:w="1895"/>
        <w:gridCol w:w="1224"/>
        <w:gridCol w:w="1417"/>
        <w:gridCol w:w="1843"/>
        <w:gridCol w:w="957"/>
      </w:tblGrid>
      <w:tr w:rsidR="00126D48">
        <w:trPr>
          <w:cantSplit/>
          <w:trHeight w:val="733"/>
          <w:jc w:val="right"/>
        </w:trPr>
        <w:tc>
          <w:tcPr>
            <w:tcW w:w="52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数量①</w:t>
            </w:r>
          </w:p>
        </w:tc>
        <w:tc>
          <w:tcPr>
            <w:tcW w:w="189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货物全称、品牌、生产厂家及国别</w:t>
            </w:r>
          </w:p>
        </w:tc>
        <w:tc>
          <w:tcPr>
            <w:tcW w:w="1224"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规格型号</w:t>
            </w:r>
          </w:p>
        </w:tc>
        <w:tc>
          <w:tcPr>
            <w:tcW w:w="1417"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单价</w:t>
            </w:r>
            <w:r>
              <w:t>(</w:t>
            </w:r>
            <w:r>
              <w:rPr>
                <w:rFonts w:hint="eastAsia"/>
              </w:rPr>
              <w:t>元</w:t>
            </w:r>
            <w:r>
              <w:t>)</w:t>
            </w:r>
            <w:r>
              <w:rPr>
                <w:rFonts w:hint="eastAsia"/>
              </w:rPr>
              <w:t>②</w:t>
            </w:r>
          </w:p>
        </w:tc>
        <w:tc>
          <w:tcPr>
            <w:tcW w:w="1843"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单项合价（元）</w:t>
            </w:r>
          </w:p>
          <w:p w:rsidR="00126D48" w:rsidRDefault="002B38D8">
            <w:r>
              <w:rPr>
                <w:rFonts w:hint="eastAsia"/>
              </w:rPr>
              <w:t>③＝①×②</w:t>
            </w:r>
          </w:p>
        </w:tc>
        <w:tc>
          <w:tcPr>
            <w:tcW w:w="957"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备注</w:t>
            </w:r>
          </w:p>
        </w:tc>
      </w:tr>
      <w:tr w:rsidR="00126D48">
        <w:trPr>
          <w:cantSplit/>
          <w:trHeight w:val="624"/>
          <w:jc w:val="right"/>
        </w:trPr>
        <w:tc>
          <w:tcPr>
            <w:tcW w:w="525" w:type="dxa"/>
            <w:tcBorders>
              <w:top w:val="single" w:sz="4" w:space="0" w:color="auto"/>
              <w:left w:val="single" w:sz="4" w:space="0" w:color="auto"/>
              <w:bottom w:val="single" w:sz="4" w:space="0" w:color="auto"/>
              <w:right w:val="single" w:sz="4" w:space="0" w:color="auto"/>
            </w:tcBorders>
            <w:vAlign w:val="center"/>
          </w:tcPr>
          <w:p w:rsidR="00126D48" w:rsidRDefault="002B38D8">
            <w:r>
              <w:t>1</w:t>
            </w:r>
          </w:p>
        </w:tc>
        <w:tc>
          <w:tcPr>
            <w:tcW w:w="114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85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224"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4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43"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957" w:type="dxa"/>
            <w:tcBorders>
              <w:top w:val="single" w:sz="4" w:space="0" w:color="auto"/>
              <w:left w:val="single" w:sz="4" w:space="0" w:color="auto"/>
              <w:bottom w:val="single" w:sz="4" w:space="0" w:color="auto"/>
              <w:right w:val="single" w:sz="4" w:space="0" w:color="auto"/>
            </w:tcBorders>
            <w:vAlign w:val="center"/>
          </w:tcPr>
          <w:p w:rsidR="00126D48" w:rsidRDefault="00126D48"/>
        </w:tc>
      </w:tr>
      <w:tr w:rsidR="00126D48">
        <w:trPr>
          <w:cantSplit/>
          <w:trHeight w:val="624"/>
          <w:jc w:val="right"/>
        </w:trPr>
        <w:tc>
          <w:tcPr>
            <w:tcW w:w="525" w:type="dxa"/>
            <w:tcBorders>
              <w:top w:val="single" w:sz="4" w:space="0" w:color="auto"/>
              <w:left w:val="single" w:sz="4" w:space="0" w:color="auto"/>
              <w:bottom w:val="single" w:sz="4" w:space="0" w:color="auto"/>
              <w:right w:val="single" w:sz="4" w:space="0" w:color="auto"/>
            </w:tcBorders>
            <w:vAlign w:val="center"/>
          </w:tcPr>
          <w:p w:rsidR="00126D48" w:rsidRDefault="002B38D8">
            <w:r>
              <w:t>2</w:t>
            </w:r>
          </w:p>
        </w:tc>
        <w:tc>
          <w:tcPr>
            <w:tcW w:w="114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85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224"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4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43"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957" w:type="dxa"/>
            <w:tcBorders>
              <w:top w:val="single" w:sz="4" w:space="0" w:color="auto"/>
              <w:left w:val="single" w:sz="4" w:space="0" w:color="auto"/>
              <w:bottom w:val="single" w:sz="4" w:space="0" w:color="auto"/>
              <w:right w:val="single" w:sz="4" w:space="0" w:color="auto"/>
            </w:tcBorders>
            <w:vAlign w:val="center"/>
          </w:tcPr>
          <w:p w:rsidR="00126D48" w:rsidRDefault="00126D48"/>
        </w:tc>
      </w:tr>
      <w:tr w:rsidR="00126D48">
        <w:trPr>
          <w:cantSplit/>
          <w:trHeight w:val="624"/>
          <w:jc w:val="right"/>
        </w:trPr>
        <w:tc>
          <w:tcPr>
            <w:tcW w:w="525" w:type="dxa"/>
            <w:tcBorders>
              <w:top w:val="single" w:sz="4" w:space="0" w:color="auto"/>
              <w:left w:val="single" w:sz="4" w:space="0" w:color="auto"/>
              <w:bottom w:val="single" w:sz="4" w:space="0" w:color="auto"/>
              <w:right w:val="single" w:sz="4" w:space="0" w:color="auto"/>
            </w:tcBorders>
            <w:vAlign w:val="center"/>
          </w:tcPr>
          <w:p w:rsidR="00126D48" w:rsidRDefault="002B38D8">
            <w:r>
              <w:t>...</w:t>
            </w:r>
          </w:p>
        </w:tc>
        <w:tc>
          <w:tcPr>
            <w:tcW w:w="114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85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224"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4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843"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957" w:type="dxa"/>
            <w:tcBorders>
              <w:top w:val="single" w:sz="4" w:space="0" w:color="auto"/>
              <w:left w:val="single" w:sz="4" w:space="0" w:color="auto"/>
              <w:bottom w:val="single" w:sz="4" w:space="0" w:color="auto"/>
              <w:right w:val="single" w:sz="4" w:space="0" w:color="auto"/>
            </w:tcBorders>
            <w:vAlign w:val="center"/>
          </w:tcPr>
          <w:p w:rsidR="00126D48" w:rsidRDefault="00126D48"/>
        </w:tc>
      </w:tr>
      <w:tr w:rsidR="00126D48">
        <w:trPr>
          <w:cantSplit/>
          <w:trHeight w:val="624"/>
          <w:jc w:val="right"/>
        </w:trPr>
        <w:tc>
          <w:tcPr>
            <w:tcW w:w="9851" w:type="dxa"/>
            <w:gridSpan w:val="8"/>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分标报价：（大写）人民币（￥元）</w:t>
            </w:r>
          </w:p>
        </w:tc>
      </w:tr>
      <w:tr w:rsidR="00126D48">
        <w:trPr>
          <w:cantSplit/>
          <w:trHeight w:val="624"/>
          <w:jc w:val="right"/>
        </w:trPr>
        <w:tc>
          <w:tcPr>
            <w:tcW w:w="9851" w:type="dxa"/>
            <w:gridSpan w:val="8"/>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合同签订期：</w:t>
            </w:r>
          </w:p>
        </w:tc>
      </w:tr>
      <w:tr w:rsidR="00126D48">
        <w:trPr>
          <w:cantSplit/>
          <w:trHeight w:val="624"/>
          <w:jc w:val="right"/>
        </w:trPr>
        <w:tc>
          <w:tcPr>
            <w:tcW w:w="9851" w:type="dxa"/>
            <w:gridSpan w:val="8"/>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交货期：</w:t>
            </w:r>
          </w:p>
        </w:tc>
      </w:tr>
      <w:tr w:rsidR="00126D48">
        <w:trPr>
          <w:cantSplit/>
          <w:trHeight w:val="624"/>
          <w:jc w:val="right"/>
        </w:trPr>
        <w:tc>
          <w:tcPr>
            <w:tcW w:w="9851" w:type="dxa"/>
            <w:gridSpan w:val="8"/>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交货地点：</w:t>
            </w:r>
          </w:p>
        </w:tc>
      </w:tr>
    </w:tbl>
    <w:p w:rsidR="00126D48" w:rsidRDefault="00126D48">
      <w:pPr>
        <w:pStyle w:val="a9"/>
      </w:pPr>
    </w:p>
    <w:p w:rsidR="00126D48" w:rsidRDefault="00126D48">
      <w:pPr>
        <w:pStyle w:val="a9"/>
      </w:pPr>
    </w:p>
    <w:p w:rsidR="00126D48" w:rsidRDefault="00126D48">
      <w:pPr>
        <w:pStyle w:val="a9"/>
      </w:pPr>
    </w:p>
    <w:p w:rsidR="00126D48" w:rsidRDefault="002B38D8">
      <w:pPr>
        <w:pStyle w:val="a9"/>
      </w:pPr>
      <w:r>
        <w:rPr>
          <w:rFonts w:hint="eastAsia"/>
          <w:u w:val="single"/>
        </w:rPr>
        <w:t xml:space="preserve">　　</w:t>
      </w:r>
      <w:r>
        <w:rPr>
          <w:rFonts w:hint="eastAsia"/>
        </w:rPr>
        <w:t>分标（有分标时填写）</w:t>
      </w:r>
    </w:p>
    <w:p w:rsidR="00126D48" w:rsidRDefault="002B38D8">
      <w:pPr>
        <w:pStyle w:val="a9"/>
      </w:pPr>
      <w:r>
        <w:rPr>
          <w:rFonts w:hint="eastAsia"/>
        </w:rPr>
        <w:t>......</w:t>
      </w: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2B38D8">
      <w:pPr>
        <w:pStyle w:val="a9"/>
        <w:spacing w:line="600" w:lineRule="exact"/>
        <w:rPr>
          <w:rFonts w:ascii="Times New Roman" w:hAnsi="Times New Roman"/>
          <w:u w:val="single"/>
        </w:rPr>
      </w:pPr>
      <w:r>
        <w:rPr>
          <w:rFonts w:ascii="Times New Roman" w:hAnsi="Times New Roman" w:hint="eastAsia"/>
        </w:rPr>
        <w:t>投标人（</w:t>
      </w:r>
      <w:proofErr w:type="gramStart"/>
      <w:r>
        <w:rPr>
          <w:rFonts w:ascii="Times New Roman" w:hAnsi="Times New Roman" w:hint="eastAsia"/>
        </w:rPr>
        <w:t>盖公司</w:t>
      </w:r>
      <w:proofErr w:type="gramEnd"/>
      <w:r>
        <w:rPr>
          <w:rFonts w:ascii="Times New Roman" w:hAnsi="Times New Roman" w:hint="eastAsia"/>
        </w:rPr>
        <w:t>公章）：</w:t>
      </w:r>
    </w:p>
    <w:p w:rsidR="00126D48" w:rsidRDefault="00126D48">
      <w:pPr>
        <w:pStyle w:val="a9"/>
        <w:spacing w:line="600" w:lineRule="exact"/>
        <w:rPr>
          <w:rFonts w:ascii="Times New Roman" w:hAnsi="Times New Roman"/>
          <w:u w:val="single"/>
        </w:rPr>
      </w:pPr>
    </w:p>
    <w:p w:rsidR="00126D48" w:rsidRDefault="002B38D8">
      <w:pPr>
        <w:pStyle w:val="a9"/>
        <w:spacing w:line="500" w:lineRule="exact"/>
        <w:rPr>
          <w:rFonts w:ascii="Times New Roman" w:hAnsi="Times New Roman"/>
          <w:u w:val="single"/>
        </w:rPr>
      </w:pPr>
      <w:r>
        <w:rPr>
          <w:rFonts w:ascii="Times New Roman" w:hAnsi="Times New Roman" w:hint="eastAsia"/>
        </w:rPr>
        <w:t>法定代表人或其委托代理人（签字或盖章）：</w:t>
      </w:r>
    </w:p>
    <w:p w:rsidR="00126D48" w:rsidRDefault="002B38D8">
      <w:pPr>
        <w:pStyle w:val="a9"/>
        <w:jc w:val="center"/>
        <w:rPr>
          <w:rFonts w:ascii="Times New Roman" w:hAnsi="Times New Roman"/>
          <w:b/>
          <w:bCs/>
          <w:sz w:val="30"/>
          <w:szCs w:val="30"/>
        </w:rPr>
      </w:pPr>
      <w:r>
        <w:rPr>
          <w:u w:val="single"/>
        </w:rPr>
        <w:br w:type="page"/>
      </w:r>
    </w:p>
    <w:p w:rsidR="00126D48" w:rsidRDefault="002B38D8">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投标产品技术资料表（格式）</w:t>
      </w:r>
    </w:p>
    <w:p w:rsidR="00126D48" w:rsidRDefault="00126D48">
      <w:pPr>
        <w:pStyle w:val="a9"/>
        <w:ind w:firstLineChars="100" w:firstLine="210"/>
        <w:rPr>
          <w:rFonts w:ascii="Times New Roman" w:hAnsi="Times New Roman"/>
        </w:rPr>
      </w:pPr>
    </w:p>
    <w:p w:rsidR="00126D48" w:rsidRDefault="002B38D8">
      <w:pPr>
        <w:pStyle w:val="a9"/>
        <w:rPr>
          <w:rFonts w:ascii="Times New Roman" w:hAnsi="Times New Roman"/>
        </w:rPr>
      </w:pPr>
      <w:r>
        <w:rPr>
          <w:rFonts w:ascii="Times New Roman" w:hAnsi="Times New Roman" w:hint="eastAsia"/>
        </w:rPr>
        <w:t xml:space="preserve">　　请根据所投产品的实际技术参数，逐条对应本项目招标文件第二章“货物需求一览表”中的“一、项目要求及技术需求”认真填写该表。“偏离说明”一</w:t>
      </w:r>
      <w:proofErr w:type="gramStart"/>
      <w:r>
        <w:rPr>
          <w:rFonts w:ascii="Times New Roman" w:hAnsi="Times New Roman" w:hint="eastAsia"/>
        </w:rPr>
        <w:t>栏选择</w:t>
      </w:r>
      <w:proofErr w:type="gramEnd"/>
      <w:r>
        <w:rPr>
          <w:rFonts w:ascii="Times New Roman" w:hAnsi="Times New Roman" w:hint="eastAsia"/>
        </w:rPr>
        <w:t>“正偏离”、“负偏离”或“无偏离”进行填写。</w:t>
      </w:r>
    </w:p>
    <w:p w:rsidR="00126D48" w:rsidRDefault="00126D48">
      <w:pPr>
        <w:pStyle w:val="a9"/>
        <w:rPr>
          <w:rFonts w:ascii="Times New Roman" w:hAnsi="Times New Roman"/>
          <w:u w:val="thick"/>
        </w:rPr>
      </w:pPr>
    </w:p>
    <w:p w:rsidR="00126D48" w:rsidRDefault="002B38D8">
      <w:pPr>
        <w:pStyle w:val="a9"/>
        <w:ind w:firstLine="420"/>
      </w:pPr>
      <w:r>
        <w:rPr>
          <w:rFonts w:ascii="Times New Roman" w:hAnsi="Times New Roman" w:hint="eastAsia"/>
        </w:rPr>
        <w:t>分标</w:t>
      </w:r>
      <w:r>
        <w:rPr>
          <w:rFonts w:hint="eastAsia"/>
        </w:rPr>
        <w:t>（有分标时填写）</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735"/>
        <w:gridCol w:w="1575"/>
        <w:gridCol w:w="1017"/>
        <w:gridCol w:w="735"/>
        <w:gridCol w:w="1666"/>
        <w:gridCol w:w="1395"/>
        <w:gridCol w:w="1168"/>
      </w:tblGrid>
      <w:tr w:rsidR="00126D48">
        <w:trPr>
          <w:cantSplit/>
          <w:trHeight w:val="417"/>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126D48" w:rsidRDefault="002B38D8">
            <w:proofErr w:type="gramStart"/>
            <w:r>
              <w:rPr>
                <w:rFonts w:hint="eastAsia"/>
              </w:rPr>
              <w:t>项号</w:t>
            </w:r>
            <w:proofErr w:type="gramEnd"/>
          </w:p>
        </w:tc>
        <w:tc>
          <w:tcPr>
            <w:tcW w:w="3570" w:type="dxa"/>
            <w:gridSpan w:val="3"/>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招标文件需求</w:t>
            </w:r>
          </w:p>
        </w:tc>
        <w:tc>
          <w:tcPr>
            <w:tcW w:w="4813" w:type="dxa"/>
            <w:gridSpan w:val="4"/>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偏离说明</w:t>
            </w:r>
          </w:p>
        </w:tc>
      </w:tr>
      <w:tr w:rsidR="00126D48">
        <w:trPr>
          <w:cantSplit/>
          <w:trHeight w:val="635"/>
        </w:trPr>
        <w:tc>
          <w:tcPr>
            <w:tcW w:w="634" w:type="dxa"/>
            <w:vMerge/>
            <w:tcBorders>
              <w:top w:val="single" w:sz="4" w:space="0" w:color="auto"/>
              <w:left w:val="single" w:sz="4" w:space="0" w:color="auto"/>
              <w:bottom w:val="single" w:sz="4" w:space="0" w:color="auto"/>
              <w:right w:val="single" w:sz="4" w:space="0" w:color="auto"/>
            </w:tcBorders>
            <w:vAlign w:val="center"/>
          </w:tcPr>
          <w:p w:rsidR="00126D48" w:rsidRDefault="00126D48">
            <w:pPr>
              <w:widowControl/>
              <w:jc w:val="left"/>
            </w:pPr>
          </w:p>
        </w:tc>
        <w:tc>
          <w:tcPr>
            <w:tcW w:w="1260"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货物名称</w:t>
            </w:r>
          </w:p>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数量</w:t>
            </w: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技术参数要求</w:t>
            </w:r>
          </w:p>
        </w:tc>
        <w:tc>
          <w:tcPr>
            <w:tcW w:w="1017"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货物名称</w:t>
            </w:r>
          </w:p>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数量</w:t>
            </w:r>
          </w:p>
        </w:tc>
        <w:tc>
          <w:tcPr>
            <w:tcW w:w="1666"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品牌、厂家、型号、规格</w:t>
            </w:r>
          </w:p>
        </w:tc>
        <w:tc>
          <w:tcPr>
            <w:tcW w:w="1395" w:type="dxa"/>
            <w:tcBorders>
              <w:top w:val="single" w:sz="4" w:space="0" w:color="auto"/>
              <w:left w:val="single" w:sz="4" w:space="0" w:color="auto"/>
              <w:bottom w:val="single" w:sz="4" w:space="0" w:color="auto"/>
              <w:right w:val="single" w:sz="4" w:space="0" w:color="auto"/>
            </w:tcBorders>
            <w:vAlign w:val="center"/>
          </w:tcPr>
          <w:p w:rsidR="00126D48" w:rsidRDefault="002B38D8">
            <w:r>
              <w:rPr>
                <w:rFonts w:hint="eastAsia"/>
              </w:rPr>
              <w:t>技术参数</w:t>
            </w:r>
          </w:p>
        </w:tc>
        <w:tc>
          <w:tcPr>
            <w:tcW w:w="1168" w:type="dxa"/>
            <w:vMerge/>
            <w:tcBorders>
              <w:top w:val="single" w:sz="4" w:space="0" w:color="auto"/>
              <w:left w:val="single" w:sz="4" w:space="0" w:color="auto"/>
              <w:bottom w:val="single" w:sz="4" w:space="0" w:color="auto"/>
              <w:right w:val="single" w:sz="4" w:space="0" w:color="auto"/>
            </w:tcBorders>
            <w:vAlign w:val="center"/>
          </w:tcPr>
          <w:p w:rsidR="00126D48" w:rsidRDefault="00126D48">
            <w:pPr>
              <w:widowControl/>
              <w:jc w:val="left"/>
            </w:pPr>
          </w:p>
        </w:tc>
      </w:tr>
      <w:tr w:rsidR="00126D48">
        <w:tc>
          <w:tcPr>
            <w:tcW w:w="634" w:type="dxa"/>
            <w:tcBorders>
              <w:top w:val="single" w:sz="4" w:space="0" w:color="auto"/>
              <w:left w:val="single" w:sz="4" w:space="0" w:color="auto"/>
              <w:bottom w:val="single" w:sz="4" w:space="0" w:color="auto"/>
              <w:right w:val="single" w:sz="4" w:space="0" w:color="auto"/>
            </w:tcBorders>
            <w:vAlign w:val="center"/>
          </w:tcPr>
          <w:p w:rsidR="00126D48" w:rsidRDefault="002B38D8">
            <w:r>
              <w:t>1</w:t>
            </w:r>
          </w:p>
        </w:tc>
        <w:tc>
          <w:tcPr>
            <w:tcW w:w="126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0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666"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3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168" w:type="dxa"/>
            <w:tcBorders>
              <w:top w:val="single" w:sz="4" w:space="0" w:color="auto"/>
              <w:left w:val="single" w:sz="4" w:space="0" w:color="auto"/>
              <w:bottom w:val="single" w:sz="4" w:space="0" w:color="auto"/>
              <w:right w:val="single" w:sz="4" w:space="0" w:color="auto"/>
            </w:tcBorders>
            <w:vAlign w:val="center"/>
          </w:tcPr>
          <w:p w:rsidR="00126D48" w:rsidRDefault="00126D48"/>
        </w:tc>
      </w:tr>
      <w:tr w:rsidR="00126D48">
        <w:tc>
          <w:tcPr>
            <w:tcW w:w="634" w:type="dxa"/>
            <w:tcBorders>
              <w:top w:val="single" w:sz="4" w:space="0" w:color="auto"/>
              <w:left w:val="single" w:sz="4" w:space="0" w:color="auto"/>
              <w:bottom w:val="single" w:sz="4" w:space="0" w:color="auto"/>
              <w:right w:val="single" w:sz="4" w:space="0" w:color="auto"/>
            </w:tcBorders>
            <w:vAlign w:val="center"/>
          </w:tcPr>
          <w:p w:rsidR="00126D48" w:rsidRDefault="002B38D8">
            <w:r>
              <w:t>2</w:t>
            </w:r>
          </w:p>
        </w:tc>
        <w:tc>
          <w:tcPr>
            <w:tcW w:w="126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0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666"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3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168" w:type="dxa"/>
            <w:tcBorders>
              <w:top w:val="single" w:sz="4" w:space="0" w:color="auto"/>
              <w:left w:val="single" w:sz="4" w:space="0" w:color="auto"/>
              <w:bottom w:val="single" w:sz="4" w:space="0" w:color="auto"/>
              <w:right w:val="single" w:sz="4" w:space="0" w:color="auto"/>
            </w:tcBorders>
            <w:vAlign w:val="center"/>
          </w:tcPr>
          <w:p w:rsidR="00126D48" w:rsidRDefault="00126D48"/>
        </w:tc>
      </w:tr>
      <w:tr w:rsidR="00126D48">
        <w:tc>
          <w:tcPr>
            <w:tcW w:w="634" w:type="dxa"/>
            <w:tcBorders>
              <w:top w:val="single" w:sz="4" w:space="0" w:color="auto"/>
              <w:left w:val="single" w:sz="4" w:space="0" w:color="auto"/>
              <w:bottom w:val="single" w:sz="4" w:space="0" w:color="auto"/>
              <w:right w:val="single" w:sz="4" w:space="0" w:color="auto"/>
            </w:tcBorders>
            <w:vAlign w:val="center"/>
          </w:tcPr>
          <w:p w:rsidR="00126D48" w:rsidRDefault="002B38D8">
            <w:r>
              <w:t>...</w:t>
            </w:r>
          </w:p>
        </w:tc>
        <w:tc>
          <w:tcPr>
            <w:tcW w:w="1260"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017"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73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666"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395" w:type="dxa"/>
            <w:tcBorders>
              <w:top w:val="single" w:sz="4" w:space="0" w:color="auto"/>
              <w:left w:val="single" w:sz="4" w:space="0" w:color="auto"/>
              <w:bottom w:val="single" w:sz="4" w:space="0" w:color="auto"/>
              <w:right w:val="single" w:sz="4" w:space="0" w:color="auto"/>
            </w:tcBorders>
            <w:vAlign w:val="center"/>
          </w:tcPr>
          <w:p w:rsidR="00126D48" w:rsidRDefault="00126D48"/>
        </w:tc>
        <w:tc>
          <w:tcPr>
            <w:tcW w:w="1168" w:type="dxa"/>
            <w:tcBorders>
              <w:top w:val="single" w:sz="4" w:space="0" w:color="auto"/>
              <w:left w:val="single" w:sz="4" w:space="0" w:color="auto"/>
              <w:bottom w:val="single" w:sz="4" w:space="0" w:color="auto"/>
              <w:right w:val="single" w:sz="4" w:space="0" w:color="auto"/>
            </w:tcBorders>
            <w:vAlign w:val="center"/>
          </w:tcPr>
          <w:p w:rsidR="00126D48" w:rsidRDefault="00126D48"/>
        </w:tc>
      </w:tr>
    </w:tbl>
    <w:p w:rsidR="00126D48" w:rsidRDefault="00126D48">
      <w:pPr>
        <w:pStyle w:val="a9"/>
        <w:ind w:firstLine="420"/>
        <w:rPr>
          <w:rFonts w:ascii="Times New Roman" w:hAnsi="Times New Roman"/>
        </w:rPr>
      </w:pPr>
    </w:p>
    <w:p w:rsidR="00126D48" w:rsidRDefault="00126D48">
      <w:pPr>
        <w:pStyle w:val="a9"/>
      </w:pPr>
    </w:p>
    <w:p w:rsidR="00126D48" w:rsidRDefault="002B38D8">
      <w:pPr>
        <w:pStyle w:val="a9"/>
      </w:pPr>
      <w:r>
        <w:rPr>
          <w:rFonts w:ascii="Times New Roman" w:hAnsi="Times New Roman" w:hint="eastAsia"/>
          <w:u w:val="single"/>
        </w:rPr>
        <w:t xml:space="preserve">　　</w:t>
      </w:r>
      <w:r>
        <w:rPr>
          <w:rFonts w:ascii="Times New Roman" w:hAnsi="Times New Roman" w:hint="eastAsia"/>
        </w:rPr>
        <w:t>分标</w:t>
      </w:r>
      <w:r>
        <w:rPr>
          <w:rFonts w:hint="eastAsia"/>
        </w:rPr>
        <w:t>（有分标时填写）</w:t>
      </w:r>
    </w:p>
    <w:p w:rsidR="00126D48" w:rsidRDefault="002B38D8">
      <w:pPr>
        <w:pStyle w:val="a9"/>
      </w:pPr>
      <w:r>
        <w:rPr>
          <w:rFonts w:hint="eastAsia"/>
        </w:rPr>
        <w:t>......</w:t>
      </w:r>
    </w:p>
    <w:p w:rsidR="00126D48" w:rsidRDefault="00126D48">
      <w:pPr>
        <w:pStyle w:val="a9"/>
        <w:spacing w:line="600" w:lineRule="exact"/>
        <w:rPr>
          <w:rFonts w:ascii="Times New Roman" w:hAnsi="Times New Roman"/>
        </w:rPr>
      </w:pPr>
    </w:p>
    <w:p w:rsidR="00126D48" w:rsidRDefault="002B38D8">
      <w:pPr>
        <w:pStyle w:val="a9"/>
        <w:spacing w:line="600" w:lineRule="exact"/>
        <w:rPr>
          <w:rFonts w:ascii="Times New Roman" w:hAnsi="Times New Roman"/>
          <w:u w:val="single"/>
        </w:rPr>
      </w:pPr>
      <w:r>
        <w:rPr>
          <w:rFonts w:ascii="Times New Roman" w:hAnsi="Times New Roman" w:hint="eastAsia"/>
        </w:rPr>
        <w:t>投标人（</w:t>
      </w:r>
      <w:proofErr w:type="gramStart"/>
      <w:r>
        <w:rPr>
          <w:rFonts w:ascii="Times New Roman" w:hAnsi="Times New Roman" w:hint="eastAsia"/>
        </w:rPr>
        <w:t>盖公司</w:t>
      </w:r>
      <w:proofErr w:type="gramEnd"/>
      <w:r>
        <w:rPr>
          <w:rFonts w:ascii="Times New Roman" w:hAnsi="Times New Roman" w:hint="eastAsia"/>
        </w:rPr>
        <w:t>公章）：</w:t>
      </w:r>
    </w:p>
    <w:p w:rsidR="00126D48" w:rsidRDefault="002B38D8">
      <w:pPr>
        <w:pStyle w:val="a9"/>
        <w:spacing w:line="600" w:lineRule="exact"/>
        <w:jc w:val="left"/>
        <w:rPr>
          <w:rFonts w:ascii="Times New Roman" w:hAnsi="Times New Roman"/>
          <w:u w:val="single"/>
        </w:rPr>
      </w:pPr>
      <w:r>
        <w:rPr>
          <w:rFonts w:ascii="Times New Roman" w:hAnsi="Times New Roman" w:hint="eastAsia"/>
        </w:rPr>
        <w:t>法定代表人或其委托代理人（签字或盖章）：</w:t>
      </w:r>
    </w:p>
    <w:p w:rsidR="00126D48" w:rsidRDefault="002B38D8">
      <w:pPr>
        <w:pStyle w:val="a9"/>
        <w:spacing w:line="600" w:lineRule="exact"/>
        <w:jc w:val="center"/>
        <w:rPr>
          <w:rFonts w:ascii="Times New Roman" w:hAnsi="Times New Roman"/>
          <w:b/>
          <w:bCs/>
          <w:sz w:val="30"/>
          <w:szCs w:val="30"/>
        </w:rPr>
      </w:pPr>
      <w:r>
        <w:rPr>
          <w:rFonts w:hint="eastAsia"/>
        </w:rPr>
        <w:br w:type="page"/>
      </w:r>
      <w:r>
        <w:rPr>
          <w:rFonts w:ascii="Times New Roman" w:hAnsi="Times New Roman" w:hint="eastAsia"/>
          <w:b/>
          <w:bCs/>
          <w:sz w:val="30"/>
          <w:szCs w:val="30"/>
        </w:rPr>
        <w:lastRenderedPageBreak/>
        <w:t>售后服务承诺书（格式）</w:t>
      </w:r>
    </w:p>
    <w:p w:rsidR="00126D48" w:rsidRDefault="00126D48">
      <w:pPr>
        <w:pStyle w:val="a9"/>
        <w:jc w:val="center"/>
      </w:pPr>
    </w:p>
    <w:p w:rsidR="00126D48" w:rsidRDefault="002B38D8">
      <w:pPr>
        <w:pStyle w:val="a9"/>
        <w:jc w:val="center"/>
      </w:pPr>
      <w:r>
        <w:rPr>
          <w:rFonts w:hint="eastAsia"/>
        </w:rPr>
        <w:t>(</w:t>
      </w:r>
      <w:r>
        <w:rPr>
          <w:rFonts w:hint="eastAsia"/>
        </w:rPr>
        <w:t>由投标人按本项目招标文件第二章“货物需求一览表”中“二、商务条款”的售后服务要求自行填写。</w:t>
      </w:r>
      <w:r>
        <w:rPr>
          <w:rFonts w:hint="eastAsia"/>
        </w:rPr>
        <w:t>)</w:t>
      </w: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126D48">
      <w:pPr>
        <w:pStyle w:val="a9"/>
      </w:pPr>
    </w:p>
    <w:p w:rsidR="00126D48" w:rsidRDefault="002B38D8">
      <w:pPr>
        <w:pStyle w:val="a9"/>
        <w:spacing w:line="600" w:lineRule="exact"/>
        <w:rPr>
          <w:rFonts w:ascii="Times New Roman" w:hAnsi="Times New Roman"/>
          <w:u w:val="single"/>
        </w:rPr>
      </w:pPr>
      <w:r>
        <w:rPr>
          <w:rFonts w:ascii="Times New Roman" w:hAnsi="Times New Roman" w:hint="eastAsia"/>
        </w:rPr>
        <w:t>投标人（</w:t>
      </w:r>
      <w:proofErr w:type="gramStart"/>
      <w:r>
        <w:rPr>
          <w:rFonts w:ascii="Times New Roman" w:hAnsi="Times New Roman" w:hint="eastAsia"/>
        </w:rPr>
        <w:t>盖公司</w:t>
      </w:r>
      <w:proofErr w:type="gramEnd"/>
      <w:r>
        <w:rPr>
          <w:rFonts w:ascii="Times New Roman" w:hAnsi="Times New Roman" w:hint="eastAsia"/>
        </w:rPr>
        <w:t>公章）：</w:t>
      </w:r>
    </w:p>
    <w:p w:rsidR="00126D48" w:rsidRDefault="00126D48">
      <w:pPr>
        <w:pStyle w:val="a9"/>
        <w:spacing w:line="600" w:lineRule="exact"/>
        <w:rPr>
          <w:rFonts w:ascii="Times New Roman" w:hAnsi="Times New Roman"/>
          <w:u w:val="single"/>
        </w:rPr>
      </w:pPr>
    </w:p>
    <w:p w:rsidR="00126D48" w:rsidRDefault="002B38D8">
      <w:pPr>
        <w:pStyle w:val="a9"/>
        <w:spacing w:line="600" w:lineRule="exact"/>
        <w:rPr>
          <w:rFonts w:ascii="Times New Roman" w:hAnsi="Times New Roman"/>
          <w:u w:val="single"/>
        </w:rPr>
      </w:pPr>
      <w:r>
        <w:rPr>
          <w:rFonts w:ascii="Times New Roman" w:hAnsi="Times New Roman" w:hint="eastAsia"/>
        </w:rPr>
        <w:t>法定代表人或其委托代理人（签字或盖章）：</w:t>
      </w:r>
    </w:p>
    <w:p w:rsidR="00126D48" w:rsidRDefault="002B38D8">
      <w:pPr>
        <w:pStyle w:val="a9"/>
        <w:spacing w:line="600" w:lineRule="exact"/>
        <w:jc w:val="center"/>
        <w:rPr>
          <w:rFonts w:ascii="Times New Roman" w:hAnsi="Times New Roman"/>
          <w:b/>
          <w:bCs/>
          <w:sz w:val="30"/>
          <w:szCs w:val="30"/>
        </w:rPr>
      </w:pPr>
      <w:r>
        <w:rPr>
          <w:rFonts w:hint="eastAsia"/>
          <w:b/>
          <w:bCs/>
          <w:sz w:val="30"/>
        </w:rPr>
        <w:br w:type="page"/>
      </w:r>
      <w:r>
        <w:rPr>
          <w:rFonts w:ascii="Times New Roman" w:hAnsi="Times New Roman" w:hint="eastAsia"/>
          <w:b/>
          <w:bCs/>
          <w:sz w:val="30"/>
          <w:szCs w:val="30"/>
        </w:rPr>
        <w:lastRenderedPageBreak/>
        <w:t>商务条款偏离表（格式）</w:t>
      </w:r>
    </w:p>
    <w:p w:rsidR="00126D48" w:rsidRDefault="00126D48">
      <w:pPr>
        <w:pStyle w:val="a9"/>
        <w:spacing w:line="400" w:lineRule="exact"/>
        <w:rPr>
          <w:rFonts w:ascii="Times New Roman" w:hAnsi="Times New Roman"/>
          <w:u w:val="thick"/>
        </w:rPr>
      </w:pPr>
    </w:p>
    <w:p w:rsidR="00126D48" w:rsidRDefault="002B38D8">
      <w:pPr>
        <w:pStyle w:val="a9"/>
        <w:rPr>
          <w:rFonts w:ascii="Times New Roman" w:hAnsi="Times New Roman"/>
        </w:rPr>
      </w:pPr>
      <w:r>
        <w:rPr>
          <w:rFonts w:ascii="Times New Roman" w:hAnsi="Times New Roman" w:hint="eastAsia"/>
        </w:rPr>
        <w:t xml:space="preserve">　　请逐条对应本项目招标文件第二章“货物需求一览表”中“商务条款”的要求，认真填写该表。“偏离说明”一</w:t>
      </w:r>
      <w:proofErr w:type="gramStart"/>
      <w:r>
        <w:rPr>
          <w:rFonts w:ascii="Times New Roman" w:hAnsi="Times New Roman" w:hint="eastAsia"/>
        </w:rPr>
        <w:t>栏选择</w:t>
      </w:r>
      <w:proofErr w:type="gramEnd"/>
      <w:r>
        <w:rPr>
          <w:rFonts w:ascii="Times New Roman" w:hAnsi="Times New Roman" w:hint="eastAsia"/>
        </w:rPr>
        <w:t>“正偏离”、“负偏离”或“无偏离”进行填写。</w:t>
      </w:r>
    </w:p>
    <w:p w:rsidR="00126D48" w:rsidRDefault="00126D48">
      <w:pPr>
        <w:pStyle w:val="a9"/>
        <w:rPr>
          <w:u w:val="single"/>
        </w:rPr>
      </w:pPr>
    </w:p>
    <w:p w:rsidR="00126D48" w:rsidRDefault="002B38D8">
      <w:pPr>
        <w:pStyle w:val="a9"/>
        <w:rPr>
          <w:rFonts w:ascii="Times New Roman" w:hAnsi="Times New Roman"/>
        </w:rPr>
      </w:pPr>
      <w:r>
        <w:rPr>
          <w:rFonts w:ascii="Times New Roman" w:hAnsi="Times New Roman" w:hint="eastAsia"/>
          <w:u w:val="single"/>
        </w:rPr>
        <w:t xml:space="preserve">　　</w:t>
      </w:r>
      <w:r>
        <w:rPr>
          <w:rFonts w:ascii="Times New Roman" w:hAnsi="Times New Roman" w:hint="eastAsia"/>
        </w:rPr>
        <w:t>分标</w:t>
      </w:r>
      <w:r>
        <w:rPr>
          <w:rFonts w:hint="eastAsia"/>
        </w:rPr>
        <w:t>（有分标时填写）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071"/>
        <w:gridCol w:w="3960"/>
        <w:gridCol w:w="1080"/>
      </w:tblGrid>
      <w:tr w:rsidR="00126D48">
        <w:tc>
          <w:tcPr>
            <w:tcW w:w="717"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spacing w:line="600" w:lineRule="exact"/>
              <w:jc w:val="center"/>
              <w:rPr>
                <w:rFonts w:ascii="Times New Roman" w:hAnsi="Times New Roman"/>
                <w:szCs w:val="24"/>
              </w:rPr>
            </w:pPr>
            <w:proofErr w:type="gramStart"/>
            <w:r>
              <w:rPr>
                <w:rFonts w:ascii="Times New Roman" w:hAnsi="Times New Roman" w:hint="eastAsia"/>
                <w:szCs w:val="24"/>
              </w:rPr>
              <w:t>项号</w:t>
            </w:r>
            <w:proofErr w:type="gramEnd"/>
          </w:p>
        </w:tc>
        <w:tc>
          <w:tcPr>
            <w:tcW w:w="4071"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spacing w:line="600" w:lineRule="exact"/>
              <w:jc w:val="center"/>
              <w:rPr>
                <w:rFonts w:ascii="Times New Roman" w:hAnsi="Times New Roman"/>
                <w:szCs w:val="24"/>
              </w:rPr>
            </w:pPr>
            <w:r>
              <w:rPr>
                <w:rFonts w:ascii="Times New Roman" w:hAnsi="Times New Roman" w:hint="eastAsia"/>
                <w:szCs w:val="24"/>
              </w:rPr>
              <w:t>招标文件的商务需求</w:t>
            </w:r>
          </w:p>
        </w:tc>
        <w:tc>
          <w:tcPr>
            <w:tcW w:w="3960"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spacing w:line="600" w:lineRule="exact"/>
              <w:jc w:val="center"/>
              <w:rPr>
                <w:rFonts w:ascii="Times New Roman" w:hAnsi="Times New Roman"/>
                <w:szCs w:val="24"/>
              </w:rPr>
            </w:pPr>
            <w:r>
              <w:rPr>
                <w:rFonts w:ascii="Times New Roman" w:hAnsi="Times New Roman" w:hint="eastAsia"/>
                <w:szCs w:val="24"/>
              </w:rPr>
              <w:t>投标文件承诺的商务条款</w:t>
            </w:r>
          </w:p>
        </w:tc>
        <w:tc>
          <w:tcPr>
            <w:tcW w:w="1080" w:type="dxa"/>
            <w:tcBorders>
              <w:top w:val="single" w:sz="4" w:space="0" w:color="auto"/>
              <w:left w:val="single" w:sz="4" w:space="0" w:color="auto"/>
              <w:bottom w:val="single" w:sz="4" w:space="0" w:color="auto"/>
              <w:right w:val="single" w:sz="4" w:space="0" w:color="auto"/>
            </w:tcBorders>
            <w:vAlign w:val="center"/>
          </w:tcPr>
          <w:p w:rsidR="00126D48" w:rsidRDefault="002B38D8">
            <w:pPr>
              <w:pStyle w:val="a9"/>
              <w:spacing w:line="600" w:lineRule="exact"/>
              <w:jc w:val="center"/>
              <w:rPr>
                <w:rFonts w:ascii="Times New Roman" w:hAnsi="Times New Roman"/>
                <w:szCs w:val="24"/>
              </w:rPr>
            </w:pPr>
            <w:r>
              <w:rPr>
                <w:rFonts w:ascii="Times New Roman" w:hAnsi="Times New Roman" w:hint="eastAsia"/>
                <w:szCs w:val="24"/>
              </w:rPr>
              <w:t>偏离说明</w:t>
            </w: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r w:rsidR="00126D48">
        <w:tc>
          <w:tcPr>
            <w:tcW w:w="717"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4071"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396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c>
          <w:tcPr>
            <w:tcW w:w="1080" w:type="dxa"/>
            <w:tcBorders>
              <w:top w:val="single" w:sz="4" w:space="0" w:color="auto"/>
              <w:left w:val="single" w:sz="4" w:space="0" w:color="auto"/>
              <w:bottom w:val="single" w:sz="4" w:space="0" w:color="auto"/>
              <w:right w:val="single" w:sz="4" w:space="0" w:color="auto"/>
            </w:tcBorders>
          </w:tcPr>
          <w:p w:rsidR="00126D48" w:rsidRDefault="00126D48">
            <w:pPr>
              <w:pStyle w:val="a9"/>
              <w:spacing w:line="600" w:lineRule="exact"/>
              <w:rPr>
                <w:rFonts w:ascii="Times New Roman" w:hAnsi="Times New Roman"/>
                <w:szCs w:val="24"/>
              </w:rPr>
            </w:pPr>
          </w:p>
        </w:tc>
      </w:tr>
    </w:tbl>
    <w:p w:rsidR="00126D48" w:rsidRDefault="002B38D8">
      <w:pPr>
        <w:pStyle w:val="a9"/>
        <w:spacing w:line="600" w:lineRule="exact"/>
        <w:rPr>
          <w:rFonts w:ascii="Times New Roman" w:hAnsi="Times New Roman"/>
        </w:rPr>
      </w:pPr>
      <w:r>
        <w:rPr>
          <w:rFonts w:ascii="Times New Roman" w:hAnsi="Times New Roman" w:hint="eastAsia"/>
          <w:u w:val="single"/>
        </w:rPr>
        <w:t xml:space="preserve">　　</w:t>
      </w:r>
      <w:r>
        <w:rPr>
          <w:rFonts w:ascii="Times New Roman" w:hAnsi="Times New Roman" w:hint="eastAsia"/>
        </w:rPr>
        <w:t>分标</w:t>
      </w:r>
      <w:r>
        <w:rPr>
          <w:rFonts w:hint="eastAsia"/>
        </w:rPr>
        <w:t>（有分标时填写）</w:t>
      </w:r>
    </w:p>
    <w:p w:rsidR="00126D48" w:rsidRDefault="002B38D8">
      <w:pPr>
        <w:pStyle w:val="a9"/>
      </w:pPr>
      <w:r>
        <w:rPr>
          <w:rFonts w:hint="eastAsia"/>
        </w:rPr>
        <w:t>......</w:t>
      </w:r>
    </w:p>
    <w:p w:rsidR="00126D48" w:rsidRDefault="00126D48">
      <w:pPr>
        <w:pStyle w:val="a9"/>
        <w:spacing w:line="600" w:lineRule="exact"/>
        <w:rPr>
          <w:rFonts w:ascii="Times New Roman" w:hAnsi="Times New Roman"/>
        </w:rPr>
      </w:pPr>
    </w:p>
    <w:p w:rsidR="00126D48" w:rsidRDefault="00126D48">
      <w:pPr>
        <w:pStyle w:val="a9"/>
        <w:spacing w:line="600" w:lineRule="exact"/>
        <w:rPr>
          <w:rFonts w:ascii="Times New Roman" w:hAnsi="Times New Roman"/>
        </w:rPr>
      </w:pPr>
    </w:p>
    <w:p w:rsidR="00126D48" w:rsidRDefault="002B38D8">
      <w:pPr>
        <w:pStyle w:val="a9"/>
        <w:spacing w:line="600" w:lineRule="exact"/>
        <w:rPr>
          <w:rFonts w:ascii="Times New Roman" w:hAnsi="Times New Roman"/>
          <w:u w:val="single"/>
        </w:rPr>
      </w:pPr>
      <w:r>
        <w:rPr>
          <w:rFonts w:ascii="Times New Roman" w:hAnsi="Times New Roman" w:hint="eastAsia"/>
        </w:rPr>
        <w:t>投标人（</w:t>
      </w:r>
      <w:proofErr w:type="gramStart"/>
      <w:r>
        <w:rPr>
          <w:rFonts w:ascii="Times New Roman" w:hAnsi="Times New Roman" w:hint="eastAsia"/>
        </w:rPr>
        <w:t>盖公司</w:t>
      </w:r>
      <w:proofErr w:type="gramEnd"/>
      <w:r>
        <w:rPr>
          <w:rFonts w:ascii="Times New Roman" w:hAnsi="Times New Roman" w:hint="eastAsia"/>
        </w:rPr>
        <w:t>公章）：</w:t>
      </w:r>
    </w:p>
    <w:p w:rsidR="00126D48" w:rsidRDefault="00126D48">
      <w:pPr>
        <w:pStyle w:val="a9"/>
        <w:spacing w:line="600" w:lineRule="exact"/>
        <w:rPr>
          <w:rFonts w:ascii="Times New Roman" w:hAnsi="Times New Roman"/>
          <w:u w:val="single"/>
        </w:rPr>
      </w:pPr>
    </w:p>
    <w:p w:rsidR="00126D48" w:rsidRDefault="002B38D8">
      <w:pPr>
        <w:pStyle w:val="a9"/>
        <w:spacing w:line="600" w:lineRule="exact"/>
        <w:rPr>
          <w:rFonts w:ascii="Times New Roman" w:hAnsi="Times New Roman"/>
          <w:u w:val="single"/>
        </w:rPr>
      </w:pPr>
      <w:r>
        <w:rPr>
          <w:rFonts w:ascii="Times New Roman" w:hAnsi="Times New Roman" w:hint="eastAsia"/>
        </w:rPr>
        <w:t>法定代表人或其委托代理人（签字或盖章）：</w:t>
      </w:r>
    </w:p>
    <w:p w:rsidR="00126D48" w:rsidRDefault="002B38D8">
      <w:pPr>
        <w:pStyle w:val="a9"/>
        <w:spacing w:line="600" w:lineRule="exact"/>
        <w:jc w:val="center"/>
        <w:rPr>
          <w:rFonts w:ascii="Times New Roman" w:hAnsi="Times New Roman"/>
          <w:b/>
          <w:bCs/>
          <w:sz w:val="30"/>
          <w:szCs w:val="30"/>
        </w:rPr>
      </w:pPr>
      <w:r>
        <w:rPr>
          <w:rFonts w:hint="eastAsia"/>
          <w:b/>
          <w:sz w:val="32"/>
        </w:rPr>
        <w:br w:type="page"/>
      </w:r>
      <w:r>
        <w:rPr>
          <w:rFonts w:ascii="Times New Roman" w:hAnsi="Times New Roman" w:hint="eastAsia"/>
          <w:b/>
          <w:bCs/>
          <w:sz w:val="30"/>
          <w:szCs w:val="30"/>
        </w:rPr>
        <w:lastRenderedPageBreak/>
        <w:t>法定代表人授权委托书（格式）</w:t>
      </w:r>
    </w:p>
    <w:p w:rsidR="00126D48" w:rsidRDefault="00126D48">
      <w:pPr>
        <w:pStyle w:val="a9"/>
        <w:spacing w:line="500" w:lineRule="exact"/>
        <w:ind w:firstLineChars="200" w:firstLine="420"/>
        <w:rPr>
          <w:rFonts w:ascii="Times New Roman" w:hAnsi="Times New Roman"/>
          <w:u w:val="single"/>
        </w:rPr>
      </w:pPr>
    </w:p>
    <w:p w:rsidR="00126D48" w:rsidRDefault="002B38D8">
      <w:pPr>
        <w:pStyle w:val="a9"/>
        <w:spacing w:line="360" w:lineRule="auto"/>
        <w:ind w:firstLine="435"/>
        <w:rPr>
          <w:rFonts w:ascii="Times New Roman" w:hAnsi="Times New Roman"/>
        </w:rPr>
      </w:pPr>
      <w:r>
        <w:rPr>
          <w:rFonts w:ascii="Times New Roman" w:hAnsi="Times New Roman" w:hint="eastAsia"/>
        </w:rPr>
        <w:t>致：（采购人名称）</w:t>
      </w:r>
    </w:p>
    <w:p w:rsidR="00126D48" w:rsidRDefault="00126D48">
      <w:pPr>
        <w:pStyle w:val="a9"/>
        <w:spacing w:line="360" w:lineRule="auto"/>
        <w:ind w:firstLine="435"/>
        <w:rPr>
          <w:rFonts w:ascii="Times New Roman" w:hAnsi="Times New Roman"/>
        </w:rPr>
      </w:pPr>
    </w:p>
    <w:p w:rsidR="00126D48" w:rsidRDefault="002B38D8">
      <w:pPr>
        <w:pStyle w:val="a9"/>
        <w:spacing w:line="360" w:lineRule="auto"/>
        <w:ind w:firstLine="435"/>
        <w:rPr>
          <w:rFonts w:ascii="Times New Roman" w:hAnsi="Times New Roman"/>
        </w:rPr>
      </w:pPr>
      <w:r>
        <w:rPr>
          <w:rFonts w:ascii="Times New Roman" w:hAnsi="Times New Roman" w:hint="eastAsia"/>
        </w:rPr>
        <w:t>本人</w:t>
      </w:r>
      <w:r>
        <w:rPr>
          <w:rFonts w:ascii="Times New Roman" w:hAnsi="Times New Roman" w:hint="eastAsia"/>
          <w:u w:val="single"/>
        </w:rPr>
        <w:t>（姓名）</w:t>
      </w:r>
      <w:r>
        <w:rPr>
          <w:rFonts w:ascii="Times New Roman" w:hAnsi="Times New Roman" w:hint="eastAsia"/>
        </w:rPr>
        <w:t>系</w:t>
      </w:r>
      <w:r>
        <w:rPr>
          <w:rFonts w:ascii="Times New Roman" w:hAnsi="Times New Roman" w:hint="eastAsia"/>
          <w:u w:val="single"/>
        </w:rPr>
        <w:t>（投标人名称）</w:t>
      </w:r>
      <w:r>
        <w:rPr>
          <w:rFonts w:ascii="Times New Roman" w:hAnsi="Times New Roman" w:hint="eastAsia"/>
        </w:rPr>
        <w:t>的法定代表人，现授权我单位在职正式员工</w:t>
      </w:r>
      <w:r>
        <w:rPr>
          <w:rFonts w:ascii="Times New Roman" w:hAnsi="Times New Roman" w:hint="eastAsia"/>
          <w:u w:val="single"/>
        </w:rPr>
        <w:t>（姓名和职务）</w:t>
      </w:r>
      <w:r>
        <w:rPr>
          <w:rFonts w:ascii="Times New Roman" w:hAnsi="Times New Roman" w:hint="eastAsia"/>
        </w:rPr>
        <w:t>为我方代理人。代理人根据授权，以我方名义签署、澄清、说明、补正、递交、撤回、修改贵方组织的</w:t>
      </w:r>
      <w:r>
        <w:rPr>
          <w:rFonts w:ascii="Times New Roman" w:hAnsi="Times New Roman" w:hint="eastAsia"/>
          <w:u w:val="single"/>
        </w:rPr>
        <w:t>（项目名称）</w:t>
      </w:r>
      <w:r>
        <w:rPr>
          <w:rFonts w:ascii="Times New Roman" w:hAnsi="Times New Roman" w:hint="eastAsia"/>
        </w:rPr>
        <w:t>（项目编号：）项目的投标文件、签订合同和处理一切有关事宜，其法律后果由我方承担。</w:t>
      </w:r>
    </w:p>
    <w:p w:rsidR="00126D48" w:rsidRDefault="002B38D8">
      <w:pPr>
        <w:pStyle w:val="a9"/>
        <w:spacing w:line="360" w:lineRule="auto"/>
        <w:ind w:firstLine="435"/>
        <w:rPr>
          <w:rFonts w:ascii="Times New Roman" w:hAnsi="Times New Roman"/>
        </w:rPr>
      </w:pPr>
      <w:r>
        <w:rPr>
          <w:rFonts w:ascii="Times New Roman" w:hAnsi="Times New Roman" w:hint="eastAsia"/>
        </w:rPr>
        <w:t>本授权书于年月日签字生效，委托期限：。</w:t>
      </w:r>
    </w:p>
    <w:p w:rsidR="00126D48" w:rsidRDefault="002B38D8">
      <w:pPr>
        <w:pStyle w:val="a9"/>
        <w:spacing w:line="360" w:lineRule="auto"/>
        <w:ind w:firstLine="420"/>
        <w:rPr>
          <w:rFonts w:ascii="Times New Roman" w:hAnsi="Times New Roman"/>
        </w:rPr>
      </w:pPr>
      <w:r>
        <w:rPr>
          <w:rFonts w:ascii="Times New Roman" w:hAnsi="Times New Roman" w:hint="eastAsia"/>
        </w:rPr>
        <w:t>代理人无转委托权。</w:t>
      </w:r>
    </w:p>
    <w:p w:rsidR="00126D48" w:rsidRDefault="00126D48">
      <w:pPr>
        <w:pStyle w:val="a9"/>
        <w:spacing w:line="360" w:lineRule="auto"/>
        <w:ind w:firstLine="420"/>
        <w:rPr>
          <w:rFonts w:ascii="Times New Roman" w:hAnsi="Times New Roman"/>
        </w:rPr>
      </w:pPr>
    </w:p>
    <w:p w:rsidR="00126D48" w:rsidRDefault="002B38D8">
      <w:pPr>
        <w:pStyle w:val="a9"/>
        <w:spacing w:line="360" w:lineRule="auto"/>
        <w:ind w:firstLine="420"/>
        <w:rPr>
          <w:rFonts w:ascii="Times New Roman" w:hAnsi="Times New Roman"/>
          <w:u w:val="single"/>
        </w:rPr>
      </w:pPr>
      <w:r>
        <w:rPr>
          <w:rFonts w:ascii="Times New Roman" w:hAnsi="Times New Roman" w:hint="eastAsia"/>
        </w:rPr>
        <w:t>投标人（盖单位公章）：</w:t>
      </w:r>
    </w:p>
    <w:p w:rsidR="00126D48" w:rsidRDefault="002B38D8">
      <w:pPr>
        <w:pStyle w:val="a9"/>
        <w:spacing w:line="360" w:lineRule="auto"/>
        <w:ind w:firstLine="420"/>
        <w:rPr>
          <w:rFonts w:ascii="Times New Roman" w:hAnsi="Times New Roman"/>
          <w:u w:val="single"/>
        </w:rPr>
      </w:pPr>
      <w:r>
        <w:rPr>
          <w:rFonts w:ascii="Times New Roman" w:hAnsi="Times New Roman" w:hint="eastAsia"/>
        </w:rPr>
        <w:t>法定代表人（签字或盖章）：</w:t>
      </w:r>
    </w:p>
    <w:p w:rsidR="00126D48" w:rsidRDefault="002B38D8">
      <w:pPr>
        <w:pStyle w:val="a9"/>
        <w:spacing w:line="360" w:lineRule="auto"/>
        <w:ind w:firstLine="420"/>
        <w:rPr>
          <w:rFonts w:ascii="Times New Roman" w:hAnsi="Times New Roman"/>
          <w:u w:val="single"/>
        </w:rPr>
      </w:pPr>
      <w:r>
        <w:rPr>
          <w:rFonts w:ascii="Times New Roman" w:hAnsi="Times New Roman" w:hint="eastAsia"/>
        </w:rPr>
        <w:t>法定代表人身份证号码：</w:t>
      </w:r>
    </w:p>
    <w:p w:rsidR="00126D48" w:rsidRDefault="002B38D8">
      <w:pPr>
        <w:pStyle w:val="a9"/>
        <w:spacing w:line="360" w:lineRule="auto"/>
        <w:ind w:firstLineChars="200" w:firstLine="420"/>
        <w:rPr>
          <w:rFonts w:ascii="Times New Roman" w:hAnsi="Times New Roman"/>
        </w:rPr>
      </w:pPr>
      <w:r>
        <w:rPr>
          <w:rFonts w:ascii="Times New Roman" w:hAnsi="Times New Roman" w:hint="eastAsia"/>
        </w:rPr>
        <w:t>委托代理人（</w:t>
      </w:r>
      <w:r>
        <w:rPr>
          <w:rFonts w:ascii="Times New Roman" w:hAnsi="Times New Roman" w:hint="eastAsia"/>
        </w:rPr>
        <w:t>签字或盖章）：</w:t>
      </w:r>
    </w:p>
    <w:p w:rsidR="00126D48" w:rsidRDefault="002B38D8">
      <w:pPr>
        <w:pStyle w:val="a9"/>
        <w:spacing w:line="360" w:lineRule="auto"/>
        <w:ind w:firstLine="420"/>
        <w:rPr>
          <w:rFonts w:ascii="Times New Roman" w:hAnsi="Times New Roman"/>
          <w:u w:val="single"/>
        </w:rPr>
      </w:pPr>
      <w:r>
        <w:rPr>
          <w:rFonts w:ascii="Times New Roman" w:hAnsi="Times New Roman" w:hint="eastAsia"/>
        </w:rPr>
        <w:t>委托代理人身份证号码：</w:t>
      </w:r>
    </w:p>
    <w:p w:rsidR="00126D48" w:rsidRDefault="002B38D8">
      <w:pPr>
        <w:pStyle w:val="a9"/>
        <w:spacing w:line="360" w:lineRule="auto"/>
        <w:ind w:firstLine="420"/>
        <w:jc w:val="right"/>
        <w:rPr>
          <w:bCs/>
          <w:szCs w:val="21"/>
        </w:rPr>
      </w:pPr>
      <w:r>
        <w:br w:type="page"/>
      </w:r>
    </w:p>
    <w:p w:rsidR="00126D48" w:rsidRDefault="002B38D8">
      <w:pPr>
        <w:pStyle w:val="a9"/>
        <w:jc w:val="center"/>
        <w:rPr>
          <w:rFonts w:ascii="Times New Roman" w:hAnsi="Times New Roman"/>
          <w:b/>
          <w:sz w:val="30"/>
          <w:szCs w:val="30"/>
        </w:rPr>
      </w:pPr>
      <w:r>
        <w:rPr>
          <w:rFonts w:ascii="Times New Roman" w:hAnsi="Times New Roman" w:hint="eastAsia"/>
          <w:b/>
          <w:sz w:val="30"/>
          <w:szCs w:val="30"/>
        </w:rPr>
        <w:lastRenderedPageBreak/>
        <w:t>资格声明函（格式）</w:t>
      </w:r>
    </w:p>
    <w:p w:rsidR="00126D48" w:rsidRDefault="00126D48">
      <w:pPr>
        <w:pStyle w:val="a9"/>
        <w:jc w:val="center"/>
        <w:rPr>
          <w:rFonts w:ascii="Times New Roman" w:hAnsi="Times New Roman"/>
          <w:b/>
          <w:sz w:val="30"/>
          <w:szCs w:val="30"/>
        </w:rPr>
      </w:pPr>
    </w:p>
    <w:p w:rsidR="00126D48" w:rsidRDefault="002B38D8">
      <w:pPr>
        <w:tabs>
          <w:tab w:val="left" w:pos="7200"/>
        </w:tabs>
        <w:rPr>
          <w:rFonts w:hAnsi="宋体"/>
        </w:rPr>
      </w:pPr>
      <w:r>
        <w:rPr>
          <w:rFonts w:hAnsi="宋体" w:hint="eastAsia"/>
        </w:rPr>
        <w:t>致：</w:t>
      </w:r>
      <w:r>
        <w:rPr>
          <w:rFonts w:hAnsi="宋体"/>
        </w:rPr>
        <w:t>_</w:t>
      </w:r>
      <w:r>
        <w:rPr>
          <w:rFonts w:hAnsi="宋体" w:hint="eastAsia"/>
        </w:rPr>
        <w:t>（</w:t>
      </w:r>
      <w:r>
        <w:rPr>
          <w:rFonts w:ascii="Times New Roman" w:hAnsi="Times New Roman" w:hint="eastAsia"/>
        </w:rPr>
        <w:t>采购人名称</w:t>
      </w:r>
      <w:r>
        <w:rPr>
          <w:rFonts w:hAnsi="宋体" w:hint="eastAsia"/>
        </w:rPr>
        <w:t>）</w:t>
      </w:r>
    </w:p>
    <w:p w:rsidR="00126D48" w:rsidRDefault="002B38D8">
      <w:pPr>
        <w:tabs>
          <w:tab w:val="left" w:pos="7200"/>
        </w:tabs>
        <w:ind w:firstLineChars="200" w:firstLine="420"/>
        <w:rPr>
          <w:rFonts w:hAnsi="宋体"/>
        </w:rPr>
      </w:pPr>
      <w:r>
        <w:rPr>
          <w:rFonts w:hAnsi="宋体" w:hint="eastAsia"/>
        </w:rPr>
        <w:t>我方愿意参加贵方组织的</w:t>
      </w:r>
      <w:r>
        <w:rPr>
          <w:rFonts w:hAnsi="宋体"/>
        </w:rPr>
        <w:t>_</w:t>
      </w:r>
      <w:r>
        <w:rPr>
          <w:rFonts w:hAnsi="宋体"/>
          <w:u w:val="single"/>
        </w:rPr>
        <w:t xml:space="preserve">     (</w:t>
      </w:r>
      <w:r>
        <w:rPr>
          <w:rFonts w:hAnsi="宋体" w:hint="eastAsia"/>
          <w:u w:val="single"/>
        </w:rPr>
        <w:t>项目名称</w:t>
      </w:r>
      <w:r>
        <w:rPr>
          <w:rFonts w:hAnsi="宋体"/>
          <w:u w:val="single"/>
        </w:rPr>
        <w:t>)     _     _</w:t>
      </w:r>
      <w:r>
        <w:rPr>
          <w:rFonts w:hAnsi="宋体"/>
        </w:rPr>
        <w:t>_</w:t>
      </w:r>
      <w:r>
        <w:rPr>
          <w:rFonts w:hAnsi="宋体" w:hint="eastAsia"/>
        </w:rPr>
        <w:t>（项目编号：）项目的投标，为便于贵方公正、</w:t>
      </w:r>
      <w:proofErr w:type="gramStart"/>
      <w:r>
        <w:rPr>
          <w:rFonts w:hAnsi="宋体" w:hint="eastAsia"/>
        </w:rPr>
        <w:t>择优地</w:t>
      </w:r>
      <w:proofErr w:type="gramEnd"/>
      <w:r>
        <w:rPr>
          <w:rFonts w:hAnsi="宋体" w:hint="eastAsia"/>
        </w:rPr>
        <w:t>确定中标单位，我方就本次投标有关事项郑重声明如下：</w:t>
      </w:r>
    </w:p>
    <w:p w:rsidR="00126D48" w:rsidRDefault="002B38D8">
      <w:pPr>
        <w:pStyle w:val="a9"/>
        <w:ind w:firstLine="482"/>
        <w:rPr>
          <w:szCs w:val="21"/>
        </w:rPr>
      </w:pPr>
      <w:r>
        <w:rPr>
          <w:rFonts w:hint="eastAsia"/>
          <w:szCs w:val="21"/>
        </w:rPr>
        <w:t>1.</w:t>
      </w:r>
      <w:r>
        <w:rPr>
          <w:rFonts w:hint="eastAsia"/>
          <w:szCs w:val="21"/>
        </w:rPr>
        <w:t>我方承诺已经具备《中华人民共和国政府采购法》中规定的参加采购活动的供应商应当具备的条件：</w:t>
      </w:r>
    </w:p>
    <w:p w:rsidR="00126D48" w:rsidRDefault="002B38D8">
      <w:pPr>
        <w:pStyle w:val="a9"/>
        <w:ind w:left="420"/>
        <w:rPr>
          <w:szCs w:val="21"/>
        </w:rPr>
      </w:pPr>
      <w:r>
        <w:rPr>
          <w:rFonts w:hint="eastAsia"/>
          <w:szCs w:val="21"/>
        </w:rPr>
        <w:t>（</w:t>
      </w:r>
      <w:r>
        <w:rPr>
          <w:rFonts w:hint="eastAsia"/>
          <w:szCs w:val="21"/>
        </w:rPr>
        <w:t>1</w:t>
      </w:r>
      <w:r>
        <w:rPr>
          <w:rFonts w:hint="eastAsia"/>
          <w:szCs w:val="21"/>
        </w:rPr>
        <w:t>）具有独立承担民事责任的能力；</w:t>
      </w:r>
    </w:p>
    <w:p w:rsidR="00126D48" w:rsidRDefault="002B38D8">
      <w:pPr>
        <w:pStyle w:val="a9"/>
        <w:ind w:left="420"/>
        <w:rPr>
          <w:szCs w:val="21"/>
        </w:rPr>
      </w:pPr>
      <w:r>
        <w:rPr>
          <w:rFonts w:hint="eastAsia"/>
          <w:szCs w:val="21"/>
        </w:rPr>
        <w:t>（</w:t>
      </w:r>
      <w:r>
        <w:rPr>
          <w:rFonts w:hint="eastAsia"/>
          <w:szCs w:val="21"/>
        </w:rPr>
        <w:t>2</w:t>
      </w:r>
      <w:r>
        <w:rPr>
          <w:rFonts w:hint="eastAsia"/>
          <w:szCs w:val="21"/>
        </w:rPr>
        <w:t>）具有良好的商业信誉和健全的财务会计制度；</w:t>
      </w:r>
    </w:p>
    <w:p w:rsidR="00126D48" w:rsidRDefault="002B38D8">
      <w:pPr>
        <w:pStyle w:val="a9"/>
        <w:ind w:left="420"/>
        <w:rPr>
          <w:szCs w:val="21"/>
        </w:rPr>
      </w:pPr>
      <w:r>
        <w:rPr>
          <w:rFonts w:hint="eastAsia"/>
          <w:szCs w:val="21"/>
        </w:rPr>
        <w:t>（</w:t>
      </w:r>
      <w:r>
        <w:rPr>
          <w:rFonts w:hint="eastAsia"/>
          <w:szCs w:val="21"/>
        </w:rPr>
        <w:t>3</w:t>
      </w:r>
      <w:r>
        <w:rPr>
          <w:rFonts w:hint="eastAsia"/>
          <w:szCs w:val="21"/>
        </w:rPr>
        <w:t>）具有履行合同所必需的设备和专业技术能力；</w:t>
      </w:r>
    </w:p>
    <w:p w:rsidR="00126D48" w:rsidRDefault="002B38D8">
      <w:pPr>
        <w:pStyle w:val="a9"/>
        <w:ind w:left="420"/>
        <w:rPr>
          <w:szCs w:val="21"/>
        </w:rPr>
      </w:pPr>
      <w:r>
        <w:rPr>
          <w:rFonts w:hint="eastAsia"/>
          <w:szCs w:val="21"/>
        </w:rPr>
        <w:t>（</w:t>
      </w:r>
      <w:r>
        <w:rPr>
          <w:rFonts w:hint="eastAsia"/>
          <w:szCs w:val="21"/>
        </w:rPr>
        <w:t>4</w:t>
      </w:r>
      <w:r>
        <w:rPr>
          <w:rFonts w:hint="eastAsia"/>
          <w:szCs w:val="21"/>
        </w:rPr>
        <w:t>）有依法缴纳税收和社会保障资金的良好记录；</w:t>
      </w:r>
    </w:p>
    <w:p w:rsidR="00126D48" w:rsidRDefault="002B38D8">
      <w:pPr>
        <w:pStyle w:val="a9"/>
        <w:ind w:left="420"/>
        <w:rPr>
          <w:szCs w:val="21"/>
        </w:rPr>
      </w:pPr>
      <w:r>
        <w:rPr>
          <w:rFonts w:hint="eastAsia"/>
          <w:szCs w:val="21"/>
        </w:rPr>
        <w:t>（</w:t>
      </w:r>
      <w:r>
        <w:rPr>
          <w:rFonts w:hint="eastAsia"/>
          <w:szCs w:val="21"/>
        </w:rPr>
        <w:t>5</w:t>
      </w:r>
      <w:r>
        <w:rPr>
          <w:rFonts w:hint="eastAsia"/>
          <w:szCs w:val="21"/>
        </w:rPr>
        <w:t>）参加采购活动前三年内，在经营活动中没有重大违法记录；</w:t>
      </w:r>
    </w:p>
    <w:p w:rsidR="00126D48" w:rsidRDefault="002B38D8">
      <w:pPr>
        <w:pStyle w:val="a9"/>
        <w:ind w:left="420"/>
        <w:rPr>
          <w:szCs w:val="21"/>
        </w:rPr>
      </w:pPr>
      <w:r>
        <w:rPr>
          <w:rFonts w:hint="eastAsia"/>
          <w:szCs w:val="21"/>
        </w:rPr>
        <w:t>（</w:t>
      </w:r>
      <w:r>
        <w:rPr>
          <w:rFonts w:hint="eastAsia"/>
          <w:szCs w:val="21"/>
        </w:rPr>
        <w:t>6</w:t>
      </w:r>
      <w:r>
        <w:rPr>
          <w:rFonts w:hint="eastAsia"/>
          <w:szCs w:val="21"/>
        </w:rPr>
        <w:t>）法律、行政法规规定的其他条件。</w:t>
      </w:r>
    </w:p>
    <w:p w:rsidR="00126D48" w:rsidRDefault="002B38D8">
      <w:pPr>
        <w:tabs>
          <w:tab w:val="left" w:pos="7200"/>
        </w:tabs>
        <w:ind w:firstLineChars="200" w:firstLine="420"/>
        <w:rPr>
          <w:rFonts w:hAnsi="宋体"/>
          <w:u w:val="single"/>
        </w:rPr>
      </w:pPr>
      <w:r>
        <w:rPr>
          <w:rFonts w:hAnsi="宋体"/>
        </w:rPr>
        <w:t xml:space="preserve">2. </w:t>
      </w:r>
      <w:r>
        <w:rPr>
          <w:rFonts w:hAnsi="宋体" w:hint="eastAsia"/>
        </w:rPr>
        <w:t>经查询，在“信用中国”和“中国政府采购网”网站我方未被列入失信被执行人、重大税收违法案件当事人名单、采购严重违法失信行为记录名单。</w:t>
      </w:r>
    </w:p>
    <w:p w:rsidR="00126D48" w:rsidRDefault="002B38D8">
      <w:pPr>
        <w:tabs>
          <w:tab w:val="left" w:pos="7200"/>
        </w:tabs>
        <w:ind w:firstLineChars="200" w:firstLine="420"/>
        <w:rPr>
          <w:rFonts w:hAnsi="宋体"/>
        </w:rPr>
      </w:pPr>
      <w:r>
        <w:rPr>
          <w:rFonts w:hAnsi="宋体" w:hint="eastAsia"/>
        </w:rPr>
        <w:t>以上事项如有虚假或隐瞒，我方愿意承担一切后果，并不再寻求任何旨在减轻或免除法律责任的辩解。</w:t>
      </w:r>
    </w:p>
    <w:p w:rsidR="00126D48" w:rsidRDefault="00126D48">
      <w:pPr>
        <w:tabs>
          <w:tab w:val="left" w:pos="7200"/>
        </w:tabs>
        <w:ind w:firstLineChars="398" w:firstLine="836"/>
        <w:rPr>
          <w:rFonts w:hAnsi="宋体"/>
        </w:rPr>
      </w:pPr>
    </w:p>
    <w:p w:rsidR="00126D48" w:rsidRDefault="002B38D8">
      <w:pPr>
        <w:tabs>
          <w:tab w:val="left" w:pos="7200"/>
        </w:tabs>
        <w:rPr>
          <w:rFonts w:ascii="宋体" w:hAnsi="宋体"/>
        </w:rPr>
      </w:pPr>
      <w:r>
        <w:rPr>
          <w:rFonts w:ascii="宋体" w:hAnsi="宋体" w:hint="eastAsia"/>
        </w:rPr>
        <w:t>说明：</w:t>
      </w:r>
    </w:p>
    <w:p w:rsidR="00126D48" w:rsidRDefault="002B38D8">
      <w:pPr>
        <w:ind w:firstLineChars="200" w:firstLine="420"/>
        <w:jc w:val="left"/>
        <w:rPr>
          <w:rFonts w:ascii="宋体" w:hAnsi="宋体"/>
        </w:rPr>
      </w:pPr>
      <w:r>
        <w:rPr>
          <w:rFonts w:ascii="宋体" w:hAnsi="宋体" w:hint="eastAsia"/>
        </w:rPr>
        <w:t>1.</w:t>
      </w:r>
      <w:r>
        <w:rPr>
          <w:rFonts w:ascii="宋体" w:hAnsi="宋体" w:hint="eastAsia"/>
        </w:rPr>
        <w:t>投标人应当通过</w:t>
      </w:r>
      <w:r>
        <w:rPr>
          <w:rFonts w:ascii="宋体" w:hAnsi="宋体" w:hint="eastAsia"/>
        </w:rPr>
        <w:t xml:space="preserve"> </w:t>
      </w:r>
      <w:r>
        <w:rPr>
          <w:rFonts w:ascii="宋体" w:hAnsi="宋体" w:hint="eastAsia"/>
        </w:rPr>
        <w:t>“信用中国”（</w:t>
      </w:r>
      <w:r>
        <w:rPr>
          <w:rFonts w:ascii="宋体" w:hAnsi="宋体" w:hint="eastAsia"/>
        </w:rPr>
        <w:t>www.creditchina.gov.cn</w:t>
      </w:r>
      <w:r>
        <w:rPr>
          <w:rFonts w:ascii="宋体" w:hAnsi="宋体" w:hint="eastAsia"/>
        </w:rPr>
        <w:t>）和“中国政府采购网”网站（</w:t>
      </w:r>
      <w:r>
        <w:rPr>
          <w:rFonts w:ascii="宋体" w:hAnsi="宋体" w:hint="eastAsia"/>
        </w:rPr>
        <w:t>www.ccgp.g</w:t>
      </w:r>
      <w:r>
        <w:rPr>
          <w:rFonts w:ascii="宋体" w:hAnsi="宋体" w:hint="eastAsia"/>
        </w:rPr>
        <w:t>ov.cn</w:t>
      </w:r>
      <w:r>
        <w:rPr>
          <w:rFonts w:ascii="宋体" w:hAnsi="宋体" w:hint="eastAsia"/>
        </w:rPr>
        <w:t>）查询投标人相关主体的信用记录。查询时间为本项目投标截止时间前</w:t>
      </w:r>
      <w:r>
        <w:rPr>
          <w:rFonts w:ascii="宋体" w:hAnsi="宋体" w:hint="eastAsia"/>
        </w:rPr>
        <w:t>10</w:t>
      </w:r>
      <w:r>
        <w:rPr>
          <w:rFonts w:ascii="宋体" w:hAnsi="宋体" w:hint="eastAsia"/>
        </w:rPr>
        <w:t>日至投标截止时间中任意一天。对列入失信被执行人、重大税收违法案件当事人名单、政府采购严重违法失信行为记录名单的投标人，将被拒绝参与本项目采购活动。</w:t>
      </w:r>
    </w:p>
    <w:p w:rsidR="00126D48" w:rsidRDefault="002B38D8">
      <w:pPr>
        <w:ind w:firstLineChars="200" w:firstLine="420"/>
        <w:jc w:val="left"/>
        <w:rPr>
          <w:rFonts w:ascii="宋体" w:hAnsi="宋体"/>
        </w:rPr>
      </w:pPr>
      <w:r>
        <w:rPr>
          <w:rFonts w:ascii="宋体" w:hAnsi="宋体" w:hint="eastAsia"/>
        </w:rPr>
        <w:t>2.</w:t>
      </w:r>
      <w:r>
        <w:rPr>
          <w:rFonts w:ascii="宋体" w:hAnsi="宋体" w:hint="eastAsia"/>
        </w:rPr>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126D48" w:rsidRDefault="00126D48">
      <w:pPr>
        <w:spacing w:line="440" w:lineRule="exact"/>
        <w:ind w:firstLineChars="200" w:firstLine="420"/>
        <w:jc w:val="left"/>
        <w:rPr>
          <w:rFonts w:hAnsi="宋体"/>
        </w:rPr>
      </w:pPr>
    </w:p>
    <w:p w:rsidR="00126D48" w:rsidRDefault="002B38D8">
      <w:pPr>
        <w:tabs>
          <w:tab w:val="left" w:pos="7200"/>
        </w:tabs>
        <w:spacing w:line="360" w:lineRule="auto"/>
        <w:ind w:firstLineChars="398" w:firstLine="839"/>
        <w:rPr>
          <w:rFonts w:hAnsi="宋体"/>
          <w:b/>
          <w:u w:val="single"/>
        </w:rPr>
      </w:pPr>
      <w:r>
        <w:rPr>
          <w:rFonts w:hAnsi="宋体" w:hint="eastAsia"/>
          <w:b/>
        </w:rPr>
        <w:t>法定代表人或委托代理人签字：</w:t>
      </w:r>
    </w:p>
    <w:p w:rsidR="00126D48" w:rsidRDefault="002B38D8">
      <w:pPr>
        <w:tabs>
          <w:tab w:val="left" w:pos="7200"/>
        </w:tabs>
        <w:spacing w:line="360" w:lineRule="auto"/>
        <w:ind w:firstLineChars="1945" w:firstLine="4100"/>
        <w:rPr>
          <w:rFonts w:hAnsi="宋体"/>
          <w:b/>
        </w:rPr>
      </w:pPr>
      <w:r>
        <w:rPr>
          <w:rFonts w:hAnsi="宋体" w:hint="eastAsia"/>
          <w:b/>
        </w:rPr>
        <w:t>投标人（盖章）：</w:t>
      </w:r>
    </w:p>
    <w:p w:rsidR="00126D48" w:rsidRDefault="002B38D8">
      <w:pPr>
        <w:tabs>
          <w:tab w:val="left" w:pos="7200"/>
        </w:tabs>
        <w:spacing w:line="360" w:lineRule="auto"/>
        <w:ind w:firstLineChars="398" w:firstLine="839"/>
        <w:rPr>
          <w:rFonts w:hAnsi="宋体"/>
          <w:b/>
        </w:rPr>
      </w:pPr>
      <w:r>
        <w:rPr>
          <w:rFonts w:hAnsi="宋体" w:hint="eastAsia"/>
          <w:b/>
        </w:rPr>
        <w:t>年月日</w:t>
      </w:r>
    </w:p>
    <w:p w:rsidR="00126D48" w:rsidRDefault="00126D48">
      <w:pPr>
        <w:pStyle w:val="a9"/>
        <w:spacing w:line="360" w:lineRule="auto"/>
        <w:ind w:firstLine="420"/>
        <w:jc w:val="right"/>
        <w:rPr>
          <w:u w:val="single"/>
        </w:rPr>
      </w:pPr>
    </w:p>
    <w:p w:rsidR="00126D48" w:rsidRDefault="00126D48">
      <w:pPr>
        <w:pStyle w:val="a9"/>
        <w:spacing w:line="360" w:lineRule="auto"/>
        <w:ind w:firstLine="420"/>
        <w:jc w:val="right"/>
        <w:rPr>
          <w:u w:val="single"/>
        </w:rPr>
      </w:pPr>
    </w:p>
    <w:p w:rsidR="00126D48" w:rsidRDefault="00126D48">
      <w:pPr>
        <w:pStyle w:val="a9"/>
        <w:spacing w:line="600" w:lineRule="exact"/>
        <w:jc w:val="center"/>
        <w:outlineLvl w:val="0"/>
        <w:rPr>
          <w:rFonts w:ascii="Times New Roman" w:hAnsi="Times New Roman"/>
          <w:b/>
          <w:sz w:val="36"/>
          <w:szCs w:val="36"/>
        </w:rPr>
      </w:pPr>
      <w:bookmarkStart w:id="23" w:name="_Toc503169376"/>
    </w:p>
    <w:bookmarkEnd w:id="23"/>
    <w:p w:rsidR="00126D48" w:rsidRDefault="002B38D8">
      <w:pPr>
        <w:rPr>
          <w:rFonts w:ascii="Times New Roman" w:hAnsi="Times New Roman"/>
          <w:b/>
          <w:sz w:val="36"/>
          <w:szCs w:val="36"/>
        </w:rPr>
      </w:pPr>
      <w:r>
        <w:rPr>
          <w:rFonts w:ascii="Times New Roman" w:hAnsi="Times New Roman" w:hint="eastAsia"/>
          <w:b/>
          <w:sz w:val="36"/>
          <w:szCs w:val="36"/>
        </w:rPr>
        <w:br w:type="page"/>
      </w:r>
    </w:p>
    <w:p w:rsidR="00126D48" w:rsidRDefault="002B38D8">
      <w:pPr>
        <w:pStyle w:val="a9"/>
        <w:spacing w:line="600" w:lineRule="exact"/>
        <w:jc w:val="center"/>
        <w:outlineLvl w:val="0"/>
        <w:rPr>
          <w:rFonts w:ascii="Times New Roman" w:hAnsi="Times New Roman"/>
          <w:u w:val="single"/>
        </w:rPr>
      </w:pPr>
      <w:r>
        <w:rPr>
          <w:rFonts w:ascii="Times New Roman" w:hAnsi="Times New Roman" w:hint="eastAsia"/>
          <w:b/>
          <w:sz w:val="36"/>
          <w:szCs w:val="36"/>
        </w:rPr>
        <w:lastRenderedPageBreak/>
        <w:t>第六章合同条款及格式</w:t>
      </w:r>
    </w:p>
    <w:p w:rsidR="00126D48" w:rsidRDefault="00126D48">
      <w:pPr>
        <w:rPr>
          <w:rFonts w:ascii="宋体" w:hAnsi="Calibri"/>
          <w:sz w:val="44"/>
        </w:rPr>
      </w:pPr>
    </w:p>
    <w:p w:rsidR="00126D48" w:rsidRDefault="00126D48">
      <w:pPr>
        <w:ind w:firstLine="880"/>
        <w:rPr>
          <w:rFonts w:ascii="宋体" w:hAnsi="Calibri"/>
          <w:sz w:val="44"/>
        </w:rPr>
      </w:pPr>
    </w:p>
    <w:p w:rsidR="00126D48" w:rsidRDefault="00126D48">
      <w:pPr>
        <w:ind w:firstLine="880"/>
        <w:rPr>
          <w:rFonts w:ascii="宋体" w:hAnsi="Calibri"/>
          <w:sz w:val="44"/>
        </w:rPr>
      </w:pPr>
    </w:p>
    <w:p w:rsidR="00126D48" w:rsidRDefault="00126D48">
      <w:pPr>
        <w:ind w:firstLine="880"/>
        <w:rPr>
          <w:rFonts w:ascii="宋体" w:hAnsi="Calibri"/>
          <w:sz w:val="44"/>
        </w:rPr>
      </w:pPr>
    </w:p>
    <w:p w:rsidR="00126D48" w:rsidRDefault="00126D48">
      <w:pPr>
        <w:ind w:firstLine="420"/>
        <w:rPr>
          <w:rFonts w:ascii="宋体" w:hAnsi="Calibri"/>
        </w:rPr>
      </w:pPr>
    </w:p>
    <w:p w:rsidR="00126D48" w:rsidRDefault="00126D48">
      <w:pPr>
        <w:ind w:firstLine="420"/>
        <w:rPr>
          <w:rFonts w:ascii="宋体" w:hAnsi="Calibri"/>
        </w:rPr>
      </w:pPr>
    </w:p>
    <w:p w:rsidR="00126D48" w:rsidRDefault="002B38D8">
      <w:pPr>
        <w:jc w:val="center"/>
        <w:rPr>
          <w:rFonts w:ascii="宋体" w:hAnsi="Calibri"/>
          <w:b/>
          <w:bCs/>
          <w:sz w:val="44"/>
          <w:u w:val="single"/>
        </w:rPr>
      </w:pPr>
      <w:r>
        <w:rPr>
          <w:rFonts w:ascii="宋体" w:hAnsi="Calibri" w:hint="eastAsia"/>
          <w:b/>
          <w:bCs/>
          <w:sz w:val="44"/>
          <w:u w:val="single"/>
        </w:rPr>
        <w:t>南宁交通投资集团有限责任公司</w:t>
      </w:r>
    </w:p>
    <w:p w:rsidR="00126D48" w:rsidRDefault="002B38D8">
      <w:pPr>
        <w:jc w:val="center"/>
        <w:rPr>
          <w:rFonts w:ascii="宋体" w:hAnsi="Calibri"/>
          <w:b/>
          <w:bCs/>
          <w:sz w:val="44"/>
        </w:rPr>
      </w:pPr>
      <w:r>
        <w:rPr>
          <w:rFonts w:ascii="宋体" w:hAnsi="Calibri" w:hint="eastAsia"/>
          <w:b/>
          <w:bCs/>
          <w:sz w:val="44"/>
          <w:u w:val="single"/>
        </w:rPr>
        <w:t>办公设备采购</w:t>
      </w:r>
      <w:r>
        <w:rPr>
          <w:rFonts w:ascii="宋体" w:hAnsi="Calibri" w:hint="eastAsia"/>
          <w:b/>
          <w:bCs/>
          <w:sz w:val="44"/>
        </w:rPr>
        <w:t>合同</w:t>
      </w:r>
    </w:p>
    <w:p w:rsidR="00126D48" w:rsidRDefault="00126D48">
      <w:pPr>
        <w:ind w:firstLine="420"/>
        <w:rPr>
          <w:rFonts w:ascii="宋体" w:hAnsi="Calibri"/>
        </w:rPr>
      </w:pPr>
    </w:p>
    <w:p w:rsidR="00126D48" w:rsidRDefault="00126D48">
      <w:pPr>
        <w:ind w:firstLineChars="794" w:firstLine="3507"/>
        <w:rPr>
          <w:rFonts w:ascii="宋体" w:hAnsi="Calibri"/>
          <w:b/>
          <w:bCs/>
          <w:sz w:val="44"/>
        </w:rPr>
      </w:pPr>
    </w:p>
    <w:p w:rsidR="00126D48" w:rsidRDefault="00126D48">
      <w:pPr>
        <w:ind w:firstLineChars="794" w:firstLine="3507"/>
        <w:rPr>
          <w:rFonts w:ascii="宋体" w:hAnsi="Calibri"/>
          <w:b/>
          <w:bCs/>
          <w:sz w:val="44"/>
        </w:rPr>
      </w:pPr>
    </w:p>
    <w:p w:rsidR="00126D48" w:rsidRDefault="00126D48">
      <w:pPr>
        <w:jc w:val="center"/>
        <w:rPr>
          <w:rFonts w:ascii="宋体" w:hAnsi="Calibri"/>
          <w:b/>
          <w:bCs/>
          <w:sz w:val="44"/>
        </w:rPr>
      </w:pPr>
    </w:p>
    <w:p w:rsidR="00126D48" w:rsidRDefault="00126D48">
      <w:pPr>
        <w:rPr>
          <w:rFonts w:ascii="宋体" w:hAnsi="宋体"/>
          <w:b/>
          <w:sz w:val="36"/>
          <w:szCs w:val="36"/>
          <w:u w:val="single"/>
        </w:rPr>
      </w:pPr>
    </w:p>
    <w:p w:rsidR="00126D48" w:rsidRDefault="00126D48">
      <w:pPr>
        <w:rPr>
          <w:rFonts w:ascii="宋体" w:hAnsi="宋体"/>
          <w:b/>
          <w:sz w:val="36"/>
          <w:szCs w:val="36"/>
          <w:u w:val="single"/>
        </w:rPr>
      </w:pPr>
    </w:p>
    <w:p w:rsidR="00126D48" w:rsidRDefault="00126D48">
      <w:pPr>
        <w:ind w:firstLine="880"/>
        <w:rPr>
          <w:rFonts w:ascii="宋体" w:hAnsi="Calibri"/>
          <w:sz w:val="44"/>
        </w:rPr>
      </w:pPr>
    </w:p>
    <w:p w:rsidR="00126D48" w:rsidRDefault="002B38D8">
      <w:pPr>
        <w:tabs>
          <w:tab w:val="left" w:pos="7200"/>
        </w:tabs>
        <w:ind w:firstLineChars="398" w:firstLine="1438"/>
        <w:rPr>
          <w:rFonts w:ascii="宋体" w:hAnsi="宋体"/>
          <w:b/>
          <w:sz w:val="36"/>
          <w:szCs w:val="36"/>
          <w:u w:val="single"/>
        </w:rPr>
      </w:pPr>
      <w:r>
        <w:rPr>
          <w:rFonts w:ascii="宋体" w:hAnsi="宋体" w:hint="eastAsia"/>
          <w:b/>
          <w:sz w:val="36"/>
          <w:szCs w:val="36"/>
        </w:rPr>
        <w:t>采购人：</w:t>
      </w:r>
      <w:r>
        <w:rPr>
          <w:rFonts w:ascii="宋体" w:hAnsi="宋体" w:hint="eastAsia"/>
          <w:b/>
          <w:sz w:val="36"/>
          <w:szCs w:val="36"/>
          <w:u w:val="single"/>
        </w:rPr>
        <w:t xml:space="preserve"> </w:t>
      </w:r>
      <w:r>
        <w:rPr>
          <w:rFonts w:ascii="宋体" w:hAnsi="宋体" w:hint="eastAsia"/>
          <w:b/>
          <w:sz w:val="36"/>
          <w:szCs w:val="36"/>
          <w:u w:val="single"/>
        </w:rPr>
        <w:t>南宁交通投资集团有限责任公司</w:t>
      </w:r>
      <w:r>
        <w:rPr>
          <w:rFonts w:ascii="宋体" w:hAnsi="宋体" w:hint="eastAsia"/>
          <w:b/>
          <w:sz w:val="36"/>
          <w:szCs w:val="36"/>
          <w:u w:val="single"/>
        </w:rPr>
        <w:t xml:space="preserve"> </w:t>
      </w:r>
    </w:p>
    <w:p w:rsidR="00126D48" w:rsidRDefault="002B38D8">
      <w:pPr>
        <w:tabs>
          <w:tab w:val="left" w:pos="7380"/>
        </w:tabs>
        <w:ind w:firstLineChars="398" w:firstLine="1438"/>
        <w:rPr>
          <w:rFonts w:ascii="宋体" w:hAnsi="Calibri"/>
          <w:b/>
          <w:bCs/>
          <w:sz w:val="44"/>
        </w:rPr>
      </w:pPr>
      <w:r>
        <w:rPr>
          <w:rFonts w:ascii="宋体" w:hAnsi="宋体" w:hint="eastAsia"/>
          <w:b/>
          <w:sz w:val="36"/>
          <w:szCs w:val="36"/>
        </w:rPr>
        <w:t xml:space="preserve">   </w:t>
      </w:r>
      <w:r>
        <w:rPr>
          <w:rFonts w:ascii="宋体" w:hAnsi="宋体" w:hint="eastAsia"/>
          <w:b/>
          <w:sz w:val="36"/>
          <w:szCs w:val="36"/>
        </w:rPr>
        <w:t>中标单位：</w:t>
      </w:r>
    </w:p>
    <w:p w:rsidR="00126D48" w:rsidRDefault="00126D48">
      <w:pPr>
        <w:ind w:firstLine="420"/>
        <w:rPr>
          <w:rFonts w:ascii="宋体" w:hAnsi="Calibri"/>
        </w:rPr>
      </w:pPr>
    </w:p>
    <w:p w:rsidR="00126D48" w:rsidRDefault="002B38D8">
      <w:pPr>
        <w:spacing w:before="156" w:line="400" w:lineRule="exact"/>
        <w:ind w:firstLine="560"/>
        <w:jc w:val="left"/>
        <w:rPr>
          <w:rFonts w:ascii="宋体" w:hAnsi="宋体"/>
          <w:b/>
          <w:sz w:val="32"/>
          <w:szCs w:val="32"/>
        </w:rPr>
      </w:pPr>
      <w:r>
        <w:rPr>
          <w:rFonts w:ascii="宋体" w:hAnsi="宋体" w:hint="eastAsia"/>
          <w:bCs/>
          <w:sz w:val="28"/>
        </w:rPr>
        <w:br w:type="page"/>
      </w:r>
      <w:r>
        <w:rPr>
          <w:rFonts w:hint="eastAsia"/>
        </w:rPr>
        <w:lastRenderedPageBreak/>
        <w:t>合同编号：</w:t>
      </w:r>
    </w:p>
    <w:p w:rsidR="00126D48" w:rsidRDefault="00126D48">
      <w:pPr>
        <w:spacing w:before="156" w:line="400" w:lineRule="exact"/>
        <w:rPr>
          <w:rFonts w:ascii="宋体" w:hAnsi="宋体"/>
          <w:b/>
          <w:sz w:val="32"/>
          <w:szCs w:val="32"/>
        </w:rPr>
      </w:pPr>
    </w:p>
    <w:p w:rsidR="00126D48" w:rsidRDefault="002B38D8">
      <w:pPr>
        <w:spacing w:before="156" w:line="400" w:lineRule="exact"/>
        <w:ind w:firstLineChars="600" w:firstLine="1928"/>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采购合同（合同主要条款及格式）</w:t>
      </w:r>
    </w:p>
    <w:p w:rsidR="00126D48" w:rsidRDefault="00126D48">
      <w:pPr>
        <w:spacing w:before="156"/>
        <w:ind w:firstLine="480"/>
      </w:pPr>
    </w:p>
    <w:p w:rsidR="00126D48" w:rsidRDefault="002B38D8">
      <w:pPr>
        <w:spacing w:line="400" w:lineRule="exact"/>
        <w:rPr>
          <w:rFonts w:ascii="宋体" w:hAnsi="宋体"/>
        </w:rPr>
      </w:pPr>
      <w:r>
        <w:rPr>
          <w:rFonts w:ascii="宋体" w:hAnsi="宋体" w:hint="eastAsia"/>
        </w:rPr>
        <w:t>项目名称：南宁交通投资集团有限责任公司办公设备采购</w:t>
      </w:r>
    </w:p>
    <w:p w:rsidR="00126D48" w:rsidRDefault="002B38D8">
      <w:pPr>
        <w:spacing w:line="400" w:lineRule="exact"/>
        <w:rPr>
          <w:rFonts w:ascii="宋体" w:hAnsi="宋体"/>
        </w:rPr>
      </w:pPr>
      <w:r>
        <w:rPr>
          <w:rFonts w:ascii="宋体" w:hAnsi="宋体" w:hint="eastAsia"/>
        </w:rPr>
        <w:t>项目编号：交投</w:t>
      </w:r>
      <w:r>
        <w:rPr>
          <w:rFonts w:ascii="宋体" w:hAnsi="宋体" w:hint="eastAsia"/>
        </w:rPr>
        <w:t>BGCG-2020-07-001</w:t>
      </w:r>
    </w:p>
    <w:p w:rsidR="00126D48" w:rsidRDefault="002B38D8">
      <w:pPr>
        <w:spacing w:line="400" w:lineRule="exact"/>
        <w:rPr>
          <w:rFonts w:ascii="宋体" w:hAnsi="Calibri" w:cs="宋体"/>
        </w:rPr>
      </w:pPr>
      <w:r>
        <w:rPr>
          <w:rFonts w:ascii="宋体" w:hAnsi="宋体" w:cs="宋体" w:hint="eastAsia"/>
        </w:rPr>
        <w:t>甲方：</w:t>
      </w:r>
      <w:r>
        <w:rPr>
          <w:rFonts w:ascii="宋体" w:hAnsi="宋体" w:cs="宋体" w:hint="eastAsia"/>
          <w:u w:val="single"/>
        </w:rPr>
        <w:t>南宁交通投资集团有限责任公司</w:t>
      </w:r>
      <w:r>
        <w:rPr>
          <w:rFonts w:ascii="宋体" w:hAnsi="宋体" w:cs="宋体" w:hint="eastAsia"/>
        </w:rPr>
        <w:t>（采购人）</w:t>
      </w:r>
    </w:p>
    <w:p w:rsidR="00126D48" w:rsidRDefault="002B38D8">
      <w:pPr>
        <w:spacing w:line="400" w:lineRule="exact"/>
        <w:rPr>
          <w:rFonts w:ascii="宋体" w:hAnsi="Calibri" w:cs="宋体"/>
        </w:rPr>
      </w:pPr>
      <w:r>
        <w:rPr>
          <w:rFonts w:ascii="宋体" w:hAnsi="宋体" w:cs="宋体" w:hint="eastAsia"/>
        </w:rPr>
        <w:t>乙方：（中标单位）</w:t>
      </w:r>
    </w:p>
    <w:p w:rsidR="00126D48" w:rsidRDefault="002B38D8">
      <w:pPr>
        <w:spacing w:line="400" w:lineRule="exact"/>
        <w:ind w:firstLine="420"/>
        <w:rPr>
          <w:rFonts w:ascii="宋体" w:hAnsi="Calibri" w:cs="宋体"/>
        </w:rPr>
      </w:pPr>
      <w:r>
        <w:rPr>
          <w:rFonts w:ascii="宋体" w:hAnsi="宋体" w:cs="宋体" w:hint="eastAsia"/>
        </w:rPr>
        <w:t>根据国家相关法律、法规规定，按照招、投标文件规定条款和中标单位承诺、甲乙双方签订本采购合同。</w:t>
      </w:r>
    </w:p>
    <w:p w:rsidR="00126D48" w:rsidRDefault="002B38D8">
      <w:pPr>
        <w:numPr>
          <w:ilvl w:val="0"/>
          <w:numId w:val="4"/>
        </w:numPr>
        <w:spacing w:line="400" w:lineRule="exact"/>
        <w:ind w:firstLine="0"/>
        <w:rPr>
          <w:rFonts w:ascii="宋体" w:hAnsi="Calibri" w:cs="宋体"/>
          <w:b/>
          <w:bCs/>
        </w:rPr>
      </w:pPr>
      <w:r>
        <w:rPr>
          <w:rFonts w:ascii="宋体" w:hAnsi="宋体" w:cs="宋体" w:hint="eastAsia"/>
          <w:b/>
          <w:bCs/>
        </w:rPr>
        <w:t>合同标的及合同金额</w:t>
      </w:r>
    </w:p>
    <w:tbl>
      <w:tblPr>
        <w:tblW w:w="97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2"/>
        <w:gridCol w:w="1445"/>
        <w:gridCol w:w="1483"/>
        <w:gridCol w:w="1073"/>
        <w:gridCol w:w="714"/>
        <w:gridCol w:w="1545"/>
        <w:gridCol w:w="1575"/>
      </w:tblGrid>
      <w:tr w:rsidR="00126D48">
        <w:trPr>
          <w:cantSplit/>
          <w:trHeight w:val="544"/>
        </w:trPr>
        <w:tc>
          <w:tcPr>
            <w:tcW w:w="709"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proofErr w:type="gramStart"/>
            <w:r>
              <w:rPr>
                <w:rFonts w:ascii="宋体" w:hAnsi="宋体" w:cs="宋体" w:hint="eastAsia"/>
              </w:rPr>
              <w:t>项号</w:t>
            </w:r>
            <w:proofErr w:type="gramEnd"/>
          </w:p>
        </w:tc>
        <w:tc>
          <w:tcPr>
            <w:tcW w:w="1232"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货物名称</w:t>
            </w:r>
          </w:p>
        </w:tc>
        <w:tc>
          <w:tcPr>
            <w:tcW w:w="1445"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生产厂家、品牌、规格型号</w:t>
            </w:r>
          </w:p>
        </w:tc>
        <w:tc>
          <w:tcPr>
            <w:tcW w:w="1483"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技术参数性能指标等</w:t>
            </w:r>
          </w:p>
        </w:tc>
        <w:tc>
          <w:tcPr>
            <w:tcW w:w="1073"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数量</w:t>
            </w:r>
          </w:p>
          <w:p w:rsidR="00126D48" w:rsidRDefault="002B38D8">
            <w:pPr>
              <w:snapToGrid w:val="0"/>
              <w:spacing w:line="280" w:lineRule="exact"/>
              <w:jc w:val="center"/>
              <w:rPr>
                <w:rFonts w:ascii="宋体" w:hAnsi="Calibri" w:cs="宋体"/>
                <w:szCs w:val="21"/>
              </w:rPr>
            </w:pPr>
            <w:r>
              <w:rPr>
                <w:rFonts w:ascii="宋体" w:hAnsi="宋体" w:cs="宋体" w:hint="eastAsia"/>
              </w:rPr>
              <w:t>①</w:t>
            </w:r>
          </w:p>
        </w:tc>
        <w:tc>
          <w:tcPr>
            <w:tcW w:w="714"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单位</w:t>
            </w:r>
          </w:p>
        </w:tc>
        <w:tc>
          <w:tcPr>
            <w:tcW w:w="1545"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rPr>
              <w:t>单价（元）</w:t>
            </w:r>
          </w:p>
          <w:p w:rsidR="00126D48" w:rsidRDefault="002B38D8">
            <w:pPr>
              <w:snapToGrid w:val="0"/>
              <w:spacing w:line="280" w:lineRule="exact"/>
              <w:jc w:val="center"/>
              <w:rPr>
                <w:rFonts w:ascii="宋体" w:hAnsi="Calibri" w:cs="宋体"/>
                <w:szCs w:val="21"/>
              </w:rPr>
            </w:pPr>
            <w:r>
              <w:rPr>
                <w:rFonts w:ascii="宋体" w:hAnsi="宋体" w:cs="宋体" w:hint="eastAsia"/>
              </w:rPr>
              <w:t>②</w:t>
            </w: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spacing w:line="280" w:lineRule="exact"/>
              <w:jc w:val="center"/>
              <w:rPr>
                <w:rFonts w:ascii="宋体" w:hAnsi="Calibri" w:cs="宋体"/>
                <w:szCs w:val="21"/>
              </w:rPr>
            </w:pPr>
            <w:r>
              <w:rPr>
                <w:rFonts w:ascii="宋体" w:hAnsi="宋体" w:cs="宋体" w:hint="eastAsia"/>
                <w:b/>
                <w:bCs/>
              </w:rPr>
              <w:t>单项合计金额</w:t>
            </w:r>
            <w:r>
              <w:rPr>
                <w:rFonts w:ascii="宋体" w:hAnsi="宋体" w:cs="宋体" w:hint="eastAsia"/>
              </w:rPr>
              <w:t>（元）</w:t>
            </w:r>
          </w:p>
          <w:p w:rsidR="00126D48" w:rsidRDefault="002B38D8">
            <w:pPr>
              <w:snapToGrid w:val="0"/>
              <w:spacing w:line="280" w:lineRule="exact"/>
              <w:jc w:val="center"/>
              <w:rPr>
                <w:rFonts w:ascii="宋体" w:hAnsi="Calibri" w:cs="宋体"/>
                <w:szCs w:val="21"/>
              </w:rPr>
            </w:pPr>
            <w:r>
              <w:rPr>
                <w:rFonts w:ascii="宋体" w:hAnsi="宋体" w:cs="宋体" w:hint="eastAsia"/>
              </w:rPr>
              <w:t>③＝①×②</w:t>
            </w:r>
          </w:p>
        </w:tc>
      </w:tr>
      <w:tr w:rsidR="00126D48">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jc w:val="center"/>
              <w:rPr>
                <w:rFonts w:ascii="宋体" w:hAnsi="宋体" w:cs="宋体"/>
                <w:szCs w:val="21"/>
              </w:rPr>
            </w:pPr>
            <w:r>
              <w:rPr>
                <w:rFonts w:ascii="宋体" w:hAnsi="宋体" w:cs="宋体" w:hint="eastAsia"/>
              </w:rPr>
              <w:t>1</w:t>
            </w:r>
          </w:p>
        </w:tc>
        <w:tc>
          <w:tcPr>
            <w:tcW w:w="1232"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073"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714"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r>
      <w:tr w:rsidR="00126D48">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jc w:val="center"/>
              <w:rPr>
                <w:rFonts w:ascii="宋体" w:hAnsi="宋体" w:cs="宋体"/>
                <w:szCs w:val="21"/>
              </w:rPr>
            </w:pPr>
            <w:r>
              <w:rPr>
                <w:rFonts w:ascii="宋体" w:hAnsi="宋体" w:cs="宋体" w:hint="eastAsia"/>
              </w:rPr>
              <w:t>2</w:t>
            </w:r>
          </w:p>
        </w:tc>
        <w:tc>
          <w:tcPr>
            <w:tcW w:w="1232"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073"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714"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r>
      <w:tr w:rsidR="00126D48">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rsidR="00126D48" w:rsidRDefault="002B38D8">
            <w:pPr>
              <w:snapToGrid w:val="0"/>
              <w:jc w:val="center"/>
              <w:rPr>
                <w:rFonts w:ascii="宋体" w:hAnsi="宋体" w:cs="宋体"/>
              </w:rPr>
            </w:pPr>
            <w:r>
              <w:rPr>
                <w:rFonts w:ascii="宋体" w:hAnsi="宋体" w:cs="宋体" w:hint="eastAsia"/>
              </w:rPr>
              <w:t>...</w:t>
            </w:r>
          </w:p>
        </w:tc>
        <w:tc>
          <w:tcPr>
            <w:tcW w:w="1232"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073"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714" w:type="dxa"/>
            <w:tcBorders>
              <w:top w:val="single" w:sz="4" w:space="0" w:color="auto"/>
              <w:left w:val="single" w:sz="4" w:space="0" w:color="auto"/>
              <w:bottom w:val="single" w:sz="4" w:space="0" w:color="auto"/>
              <w:right w:val="single" w:sz="4" w:space="0" w:color="auto"/>
            </w:tcBorders>
          </w:tcPr>
          <w:p w:rsidR="00126D48" w:rsidRDefault="00126D48">
            <w:pPr>
              <w:snapToGrid w:val="0"/>
              <w:rPr>
                <w:rFonts w:ascii="宋体" w:hAnsi="Calibri"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r>
      <w:tr w:rsidR="00126D48">
        <w:trPr>
          <w:cantSplit/>
          <w:trHeight w:val="465"/>
        </w:trPr>
        <w:tc>
          <w:tcPr>
            <w:tcW w:w="8201" w:type="dxa"/>
            <w:gridSpan w:val="7"/>
            <w:tcBorders>
              <w:top w:val="single" w:sz="4" w:space="0" w:color="auto"/>
              <w:left w:val="single" w:sz="4" w:space="0" w:color="auto"/>
              <w:bottom w:val="single" w:sz="4" w:space="0" w:color="auto"/>
              <w:right w:val="single" w:sz="4" w:space="0" w:color="auto"/>
            </w:tcBorders>
            <w:vAlign w:val="center"/>
          </w:tcPr>
          <w:p w:rsidR="00126D48" w:rsidRDefault="002B38D8">
            <w:pPr>
              <w:snapToGrid w:val="0"/>
              <w:rPr>
                <w:rFonts w:ascii="宋体" w:hAnsi="Calibri" w:cs="宋体"/>
                <w:szCs w:val="21"/>
              </w:rPr>
            </w:pPr>
            <w:r>
              <w:rPr>
                <w:rFonts w:ascii="宋体" w:hAnsi="宋体" w:cs="宋体" w:hint="eastAsia"/>
              </w:rPr>
              <w:t xml:space="preserve">                                                      </w:t>
            </w:r>
            <w:r>
              <w:rPr>
                <w:rFonts w:ascii="宋体" w:hAnsi="宋体" w:cs="宋体" w:hint="eastAsia"/>
              </w:rPr>
              <w:t>合</w:t>
            </w:r>
            <w:r>
              <w:rPr>
                <w:rFonts w:ascii="宋体" w:hAnsi="宋体" w:cs="宋体" w:hint="eastAsia"/>
              </w:rPr>
              <w:t xml:space="preserve">     </w:t>
            </w:r>
            <w:r>
              <w:rPr>
                <w:rFonts w:ascii="宋体" w:hAnsi="宋体" w:cs="宋体" w:hint="eastAsia"/>
              </w:rPr>
              <w:t>计</w:t>
            </w:r>
          </w:p>
        </w:tc>
        <w:tc>
          <w:tcPr>
            <w:tcW w:w="1575" w:type="dxa"/>
            <w:tcBorders>
              <w:top w:val="single" w:sz="4" w:space="0" w:color="auto"/>
              <w:left w:val="single" w:sz="4" w:space="0" w:color="auto"/>
              <w:bottom w:val="single" w:sz="4" w:space="0" w:color="auto"/>
              <w:right w:val="single" w:sz="4" w:space="0" w:color="auto"/>
            </w:tcBorders>
            <w:vAlign w:val="center"/>
          </w:tcPr>
          <w:p w:rsidR="00126D48" w:rsidRDefault="00126D48">
            <w:pPr>
              <w:snapToGrid w:val="0"/>
              <w:rPr>
                <w:rFonts w:ascii="宋体" w:hAnsi="Calibri" w:cs="宋体"/>
                <w:szCs w:val="21"/>
              </w:rPr>
            </w:pPr>
          </w:p>
        </w:tc>
      </w:tr>
    </w:tbl>
    <w:p w:rsidR="00126D48" w:rsidRDefault="002B38D8">
      <w:pPr>
        <w:spacing w:line="400" w:lineRule="exact"/>
        <w:ind w:firstLineChars="196" w:firstLine="412"/>
        <w:rPr>
          <w:rFonts w:ascii="宋体" w:hAnsi="Calibri" w:cs="宋体"/>
          <w:szCs w:val="21"/>
        </w:rPr>
      </w:pPr>
      <w:r>
        <w:rPr>
          <w:rFonts w:ascii="宋体" w:hAnsi="宋体" w:cs="宋体" w:hint="eastAsia"/>
        </w:rPr>
        <w:t>合同</w:t>
      </w:r>
      <w:proofErr w:type="gramStart"/>
      <w:r>
        <w:rPr>
          <w:rFonts w:ascii="宋体" w:hAnsi="宋体" w:cs="宋体" w:hint="eastAsia"/>
        </w:rPr>
        <w:t>的含总金额</w:t>
      </w:r>
      <w:proofErr w:type="gramEnd"/>
      <w:r>
        <w:rPr>
          <w:rFonts w:ascii="宋体" w:hAnsi="宋体" w:cs="宋体" w:hint="eastAsia"/>
        </w:rPr>
        <w:t>为：（大写）</w:t>
      </w:r>
      <w:proofErr w:type="gramStart"/>
      <w:r>
        <w:rPr>
          <w:rFonts w:ascii="宋体" w:hAnsi="宋体" w:cs="宋体" w:hint="eastAsia"/>
          <w:u w:val="single"/>
        </w:rPr>
        <w:t xml:space="preserve">　　　　　　　</w:t>
      </w:r>
      <w:proofErr w:type="gramEnd"/>
      <w:r>
        <w:rPr>
          <w:rFonts w:ascii="宋体" w:hAnsi="宋体" w:cs="宋体" w:hint="eastAsia"/>
          <w:u w:val="single"/>
        </w:rPr>
        <w:t xml:space="preserve">　　</w:t>
      </w:r>
      <w:r>
        <w:rPr>
          <w:rFonts w:ascii="宋体" w:hAnsi="宋体" w:cs="宋体" w:hint="eastAsia"/>
        </w:rPr>
        <w:t>人民币（￥</w:t>
      </w:r>
      <w:proofErr w:type="gramStart"/>
      <w:r>
        <w:rPr>
          <w:rFonts w:ascii="宋体" w:hAnsi="宋体" w:cs="宋体" w:hint="eastAsia"/>
          <w:u w:val="single"/>
        </w:rPr>
        <w:t xml:space="preserve">　　　　　</w:t>
      </w:r>
      <w:proofErr w:type="gramEnd"/>
      <w:r>
        <w:rPr>
          <w:rFonts w:ascii="宋体" w:hAnsi="宋体" w:cs="宋体" w:hint="eastAsia"/>
          <w:u w:val="single"/>
        </w:rPr>
        <w:t xml:space="preserve">　</w:t>
      </w:r>
      <w:proofErr w:type="gramStart"/>
      <w:r>
        <w:rPr>
          <w:rFonts w:ascii="宋体" w:hAnsi="宋体" w:cs="宋体" w:hint="eastAsia"/>
          <w:u w:val="single"/>
        </w:rPr>
        <w:t xml:space="preserve">　　　　　</w:t>
      </w:r>
      <w:proofErr w:type="gramEnd"/>
      <w:r>
        <w:rPr>
          <w:rFonts w:ascii="宋体" w:hAnsi="宋体" w:cs="宋体" w:hint="eastAsia"/>
          <w:u w:val="single"/>
        </w:rPr>
        <w:t xml:space="preserve">　</w:t>
      </w:r>
      <w:proofErr w:type="gramStart"/>
      <w:r>
        <w:rPr>
          <w:rFonts w:ascii="宋体" w:hAnsi="宋体" w:cs="宋体" w:hint="eastAsia"/>
          <w:u w:val="single"/>
        </w:rPr>
        <w:t xml:space="preserve">　</w:t>
      </w:r>
      <w:proofErr w:type="gramEnd"/>
      <w:r>
        <w:rPr>
          <w:rFonts w:ascii="宋体" w:hAnsi="宋体" w:cs="宋体" w:hint="eastAsia"/>
          <w:u w:val="single"/>
        </w:rPr>
        <w:t xml:space="preserve">　　</w:t>
      </w:r>
      <w:r>
        <w:rPr>
          <w:rFonts w:ascii="宋体" w:hAnsi="宋体" w:cs="宋体" w:hint="eastAsia"/>
        </w:rPr>
        <w:t>元）</w:t>
      </w:r>
      <w:r>
        <w:rPr>
          <w:rFonts w:ascii="宋体" w:hAnsi="宋体" w:cs="宋体" w:hint="eastAsia"/>
        </w:rPr>
        <w:t>,</w:t>
      </w:r>
      <w:r>
        <w:rPr>
          <w:rFonts w:ascii="宋体" w:hAnsi="宋体" w:cs="宋体" w:hint="eastAsia"/>
        </w:rPr>
        <w:t>本合同金额包括已包括增值专用发票税金、运输、安装、保修等完成合同约定内容所需的所有费用。</w:t>
      </w:r>
    </w:p>
    <w:p w:rsidR="00126D48" w:rsidRDefault="002B38D8">
      <w:pPr>
        <w:spacing w:line="380" w:lineRule="exact"/>
        <w:ind w:firstLineChars="196" w:firstLine="413"/>
        <w:rPr>
          <w:rFonts w:ascii="宋体" w:hAnsi="Calibri" w:cs="宋体"/>
          <w:b/>
          <w:bCs/>
        </w:rPr>
      </w:pPr>
      <w:r>
        <w:rPr>
          <w:rFonts w:ascii="宋体" w:hAnsi="宋体" w:cs="宋体" w:hint="eastAsia"/>
          <w:b/>
          <w:bCs/>
        </w:rPr>
        <w:t>第二条</w:t>
      </w:r>
      <w:r>
        <w:rPr>
          <w:rFonts w:ascii="宋体" w:hAnsi="宋体" w:cs="宋体" w:hint="eastAsia"/>
          <w:b/>
          <w:bCs/>
        </w:rPr>
        <w:t xml:space="preserve">  </w:t>
      </w:r>
      <w:r>
        <w:rPr>
          <w:rFonts w:ascii="宋体" w:hAnsi="宋体" w:cs="宋体" w:hint="eastAsia"/>
          <w:b/>
          <w:bCs/>
        </w:rPr>
        <w:t>质量保证</w:t>
      </w:r>
    </w:p>
    <w:p w:rsidR="00126D48" w:rsidRDefault="002B38D8">
      <w:pPr>
        <w:spacing w:line="380" w:lineRule="exact"/>
        <w:ind w:firstLineChars="196" w:firstLine="412"/>
        <w:rPr>
          <w:rFonts w:ascii="宋体" w:hAnsi="Calibri" w:cs="宋体"/>
        </w:rPr>
      </w:pPr>
      <w:r>
        <w:rPr>
          <w:rFonts w:ascii="宋体" w:hAnsi="宋体" w:cs="宋体" w:hint="eastAsia"/>
        </w:rPr>
        <w:t>1.</w:t>
      </w:r>
      <w:r>
        <w:rPr>
          <w:rFonts w:ascii="宋体" w:hAnsi="宋体" w:cs="宋体" w:hint="eastAsia"/>
        </w:rPr>
        <w:t>乙方应按投标文件承诺的货物规格型号、技术参数、质量标准等向甲方提供未经使用的全新原装产品，且在正常安装使用下，其使用寿命期内各项指标均达到质量标准。</w:t>
      </w:r>
    </w:p>
    <w:p w:rsidR="00126D48" w:rsidRDefault="002B38D8">
      <w:pPr>
        <w:spacing w:line="380" w:lineRule="exact"/>
        <w:ind w:firstLine="435"/>
        <w:rPr>
          <w:rFonts w:ascii="宋体" w:hAnsi="Calibri" w:cs="宋体"/>
        </w:rPr>
      </w:pPr>
      <w:r>
        <w:rPr>
          <w:rFonts w:ascii="宋体" w:hAnsi="宋体" w:cs="宋体" w:hint="eastAsia"/>
        </w:rPr>
        <w:t>2.</w:t>
      </w:r>
      <w:r>
        <w:rPr>
          <w:rFonts w:ascii="宋体" w:hAnsi="宋体" w:cs="宋体" w:hint="eastAsia"/>
        </w:rPr>
        <w:t>乙方提供货物的质量保证期为自交货物验收合格之日起至十二个月内</w:t>
      </w:r>
      <w:proofErr w:type="gramStart"/>
      <w:r>
        <w:rPr>
          <w:rFonts w:ascii="宋体" w:hAnsi="宋体" w:cs="宋体" w:hint="eastAsia"/>
        </w:rPr>
        <w:t>止</w:t>
      </w:r>
      <w:proofErr w:type="gramEnd"/>
      <w:r>
        <w:rPr>
          <w:rFonts w:ascii="宋体" w:hAnsi="宋体" w:cs="宋体" w:hint="eastAsia"/>
        </w:rPr>
        <w:t>《办公设备采招标文件》第二章“货物采购需求”有</w:t>
      </w:r>
      <w:r>
        <w:rPr>
          <w:rFonts w:ascii="宋体" w:hAnsi="宋体" w:cs="宋体" w:hint="eastAsia"/>
          <w:strike/>
        </w:rPr>
        <w:t>规定</w:t>
      </w:r>
      <w:r>
        <w:rPr>
          <w:rFonts w:ascii="宋体" w:hAnsi="宋体" w:cs="宋体" w:hint="eastAsia"/>
        </w:rPr>
        <w:t>特殊约定的，按</w:t>
      </w:r>
      <w:r>
        <w:rPr>
          <w:rFonts w:ascii="宋体" w:hAnsi="宋体" w:cs="宋体" w:hint="eastAsia"/>
          <w:strike/>
        </w:rPr>
        <w:t>规</w:t>
      </w:r>
      <w:r>
        <w:rPr>
          <w:rFonts w:ascii="宋体" w:hAnsi="宋体" w:cs="宋体" w:hint="eastAsia"/>
        </w:rPr>
        <w:t>约定执行；厂家承诺质保期超过“货物采购需求”约定内容的，按厂家承诺）。在质保期内因货物本身的质量问题发生故障，乙方应负责根据甲方的要求免费修理和更换零部件。对达不到技术要求者，根据实际情况，甲方可要求乙方按以下办法处理：</w:t>
      </w:r>
    </w:p>
    <w:p w:rsidR="00126D48" w:rsidRDefault="002B38D8">
      <w:pPr>
        <w:spacing w:line="380" w:lineRule="exact"/>
        <w:ind w:firstLine="435"/>
        <w:rPr>
          <w:rFonts w:ascii="宋体" w:hAnsi="Calibri" w:cs="宋体"/>
        </w:rPr>
      </w:pPr>
      <w:r>
        <w:rPr>
          <w:rFonts w:ascii="宋体" w:hAnsi="宋体" w:cs="宋体" w:hint="eastAsia"/>
        </w:rPr>
        <w:t>（</w:t>
      </w:r>
      <w:r>
        <w:rPr>
          <w:rFonts w:ascii="宋体" w:hAnsi="宋体" w:cs="宋体" w:hint="eastAsia"/>
        </w:rPr>
        <w:t>1</w:t>
      </w:r>
      <w:r>
        <w:rPr>
          <w:rFonts w:ascii="宋体" w:hAnsi="宋体" w:cs="宋体" w:hint="eastAsia"/>
        </w:rPr>
        <w:t>）更换：由乙方承担所有发生的全部费用。</w:t>
      </w:r>
    </w:p>
    <w:p w:rsidR="00126D48" w:rsidRDefault="002B38D8">
      <w:pPr>
        <w:spacing w:line="380" w:lineRule="exact"/>
        <w:ind w:firstLine="420"/>
        <w:rPr>
          <w:rFonts w:ascii="宋体" w:hAnsi="Calibri" w:cs="宋体"/>
        </w:rPr>
      </w:pPr>
      <w:r>
        <w:rPr>
          <w:rFonts w:ascii="宋体" w:hAnsi="宋体" w:cs="宋体" w:hint="eastAsia"/>
        </w:rPr>
        <w:t>（</w:t>
      </w:r>
      <w:r>
        <w:rPr>
          <w:rFonts w:ascii="宋体" w:hAnsi="宋体" w:cs="宋体" w:hint="eastAsia"/>
        </w:rPr>
        <w:t>2</w:t>
      </w:r>
      <w:r>
        <w:rPr>
          <w:rFonts w:ascii="宋体" w:hAnsi="宋体" w:cs="宋体" w:hint="eastAsia"/>
        </w:rPr>
        <w:t>）退货处理：乙方应退还甲方支付的合同款，未支付的，甲方有权不予支付，同时乙方</w:t>
      </w:r>
      <w:proofErr w:type="gramStart"/>
      <w:r>
        <w:rPr>
          <w:rFonts w:ascii="宋体" w:hAnsi="宋体" w:cs="宋体" w:hint="eastAsia"/>
        </w:rPr>
        <w:t>应承担该货物</w:t>
      </w:r>
      <w:proofErr w:type="gramEnd"/>
      <w:r>
        <w:rPr>
          <w:rFonts w:ascii="宋体" w:hAnsi="宋体" w:cs="宋体" w:hint="eastAsia"/>
        </w:rPr>
        <w:t>的一切费用（运输、保险、检验费等）。</w:t>
      </w:r>
    </w:p>
    <w:p w:rsidR="00126D48" w:rsidRDefault="002B38D8">
      <w:pPr>
        <w:spacing w:line="380" w:lineRule="exact"/>
        <w:ind w:firstLineChars="196" w:firstLine="413"/>
        <w:rPr>
          <w:rFonts w:ascii="宋体" w:hAnsi="Calibri" w:cs="宋体"/>
          <w:b/>
          <w:bCs/>
        </w:rPr>
      </w:pPr>
      <w:r>
        <w:rPr>
          <w:rFonts w:ascii="宋体" w:hAnsi="宋体" w:cs="宋体" w:hint="eastAsia"/>
          <w:b/>
          <w:bCs/>
        </w:rPr>
        <w:t>第三条</w:t>
      </w:r>
      <w:r>
        <w:rPr>
          <w:rFonts w:ascii="宋体" w:hAnsi="宋体" w:cs="宋体" w:hint="eastAsia"/>
          <w:b/>
          <w:bCs/>
        </w:rPr>
        <w:t xml:space="preserve">  </w:t>
      </w:r>
      <w:r>
        <w:rPr>
          <w:rFonts w:ascii="宋体" w:hAnsi="宋体" w:cs="宋体" w:hint="eastAsia"/>
          <w:b/>
          <w:bCs/>
        </w:rPr>
        <w:t>权利保证</w:t>
      </w:r>
    </w:p>
    <w:p w:rsidR="00126D48" w:rsidRDefault="002B38D8">
      <w:pPr>
        <w:spacing w:line="380" w:lineRule="exact"/>
        <w:ind w:firstLineChars="196" w:firstLine="412"/>
        <w:rPr>
          <w:rFonts w:ascii="宋体" w:hAnsi="Calibri" w:cs="宋体"/>
        </w:rPr>
      </w:pPr>
      <w:r>
        <w:rPr>
          <w:rFonts w:ascii="宋体" w:hAnsi="宋体" w:cs="宋体" w:hint="eastAsia"/>
        </w:rPr>
        <w:t>1.</w:t>
      </w:r>
      <w:r>
        <w:rPr>
          <w:rFonts w:ascii="宋体" w:hAnsi="宋体" w:cs="宋体" w:hint="eastAsia"/>
        </w:rPr>
        <w:t>乙方应保证所提供货物在使用时不会侵犯任何第三方的知识产权，如给甲方造成损失的，由乙方负责赔偿。</w:t>
      </w:r>
    </w:p>
    <w:p w:rsidR="00126D48" w:rsidRDefault="002B38D8">
      <w:pPr>
        <w:spacing w:line="380" w:lineRule="exact"/>
        <w:ind w:firstLine="420"/>
        <w:rPr>
          <w:rFonts w:ascii="宋体" w:hAnsi="Calibri" w:cs="宋体"/>
        </w:rPr>
      </w:pPr>
      <w:r>
        <w:rPr>
          <w:rFonts w:ascii="宋体" w:hAnsi="宋体" w:cs="宋体" w:hint="eastAsia"/>
        </w:rPr>
        <w:lastRenderedPageBreak/>
        <w:t>2.</w:t>
      </w:r>
      <w:r>
        <w:rPr>
          <w:rFonts w:ascii="宋体" w:hAnsi="宋体" w:cs="宋体" w:hint="eastAsia"/>
        </w:rPr>
        <w:t>乙方应按招标文件规定的时间向甲方提供使用货物的有关技术资料（包括打印机、复印机等产品的使用说明书，</w:t>
      </w:r>
      <w:r>
        <w:rPr>
          <w:rFonts w:ascii="宋体" w:hAnsi="宋体" w:cs="宋体" w:hint="eastAsia"/>
        </w:rPr>
        <w:t>office</w:t>
      </w:r>
      <w:r>
        <w:rPr>
          <w:rFonts w:ascii="宋体" w:hAnsi="宋体" w:cs="宋体" w:hint="eastAsia"/>
        </w:rPr>
        <w:t>等实名制开放式授权书等）。</w:t>
      </w:r>
    </w:p>
    <w:p w:rsidR="00126D48" w:rsidRDefault="002B38D8">
      <w:pPr>
        <w:spacing w:line="380" w:lineRule="exact"/>
        <w:rPr>
          <w:rFonts w:ascii="宋体" w:hAnsi="Calibri" w:cs="宋体"/>
        </w:rPr>
      </w:pPr>
      <w:r>
        <w:rPr>
          <w:rFonts w:ascii="宋体" w:hAnsi="宋体" w:cs="宋体" w:hint="eastAsia"/>
        </w:rPr>
        <w:t xml:space="preserve">    3.</w:t>
      </w:r>
      <w:r>
        <w:rPr>
          <w:rFonts w:ascii="宋体" w:hAnsi="宋体" w:cs="宋体" w:hint="eastAsia"/>
        </w:rPr>
        <w:t>乙方保证所交付的货物的所有权完全属于</w:t>
      </w:r>
      <w:proofErr w:type="gramStart"/>
      <w:r>
        <w:rPr>
          <w:rFonts w:ascii="宋体" w:hAnsi="宋体" w:cs="宋体" w:hint="eastAsia"/>
        </w:rPr>
        <w:t>乙方且</w:t>
      </w:r>
      <w:proofErr w:type="gramEnd"/>
      <w:r>
        <w:rPr>
          <w:rFonts w:ascii="宋体" w:hAnsi="宋体" w:cs="宋体" w:hint="eastAsia"/>
        </w:rPr>
        <w:t>无任何抵押、质押、查封等产</w:t>
      </w:r>
      <w:r>
        <w:rPr>
          <w:rFonts w:ascii="宋体" w:hAnsi="宋体" w:cs="宋体" w:hint="eastAsia"/>
        </w:rPr>
        <w:t>权瑕疵，如因此导致甲方产生损失的，由乙方负责赔偿。</w:t>
      </w:r>
    </w:p>
    <w:p w:rsidR="00126D48" w:rsidRDefault="002B38D8">
      <w:pPr>
        <w:spacing w:line="380" w:lineRule="exact"/>
        <w:ind w:firstLine="422"/>
        <w:rPr>
          <w:rFonts w:ascii="宋体" w:hAnsi="Calibri" w:cs="宋体"/>
          <w:b/>
          <w:bCs/>
        </w:rPr>
      </w:pPr>
      <w:r>
        <w:rPr>
          <w:rFonts w:ascii="宋体" w:hAnsi="宋体" w:cs="宋体" w:hint="eastAsia"/>
          <w:b/>
          <w:bCs/>
        </w:rPr>
        <w:t>第四条</w:t>
      </w:r>
      <w:r>
        <w:rPr>
          <w:rFonts w:ascii="宋体" w:hAnsi="宋体" w:cs="宋体" w:hint="eastAsia"/>
          <w:b/>
          <w:bCs/>
        </w:rPr>
        <w:t xml:space="preserve">  </w:t>
      </w:r>
      <w:r>
        <w:rPr>
          <w:rFonts w:ascii="宋体" w:hAnsi="宋体" w:cs="宋体" w:hint="eastAsia"/>
          <w:b/>
          <w:bCs/>
        </w:rPr>
        <w:t>货物包装、运输</w:t>
      </w:r>
    </w:p>
    <w:p w:rsidR="00126D48" w:rsidRDefault="002B38D8">
      <w:pPr>
        <w:spacing w:line="380" w:lineRule="exact"/>
        <w:ind w:firstLine="420"/>
        <w:rPr>
          <w:rFonts w:ascii="宋体" w:hAnsi="Calibri" w:cs="宋体"/>
        </w:rPr>
      </w:pPr>
      <w:r>
        <w:rPr>
          <w:rFonts w:ascii="宋体" w:hAnsi="宋体" w:cs="宋体" w:hint="eastAsia"/>
        </w:rPr>
        <w:t>1.</w:t>
      </w:r>
      <w:r>
        <w:rPr>
          <w:rFonts w:ascii="宋体" w:hAnsi="宋体" w:cs="宋体" w:hint="eastAsia"/>
        </w:rPr>
        <w:t>乙方应在货物发运前对其进行满足运输距离、防潮、防震、防锈和防破损装卸等要求包装，以保证货物安全运达甲方指定地点。</w:t>
      </w:r>
    </w:p>
    <w:p w:rsidR="00126D48" w:rsidRDefault="002B38D8">
      <w:pPr>
        <w:spacing w:line="380" w:lineRule="exact"/>
        <w:ind w:left="420"/>
        <w:rPr>
          <w:rFonts w:ascii="宋体" w:hAnsi="Calibri" w:cs="宋体"/>
        </w:rPr>
      </w:pPr>
      <w:r>
        <w:rPr>
          <w:rFonts w:ascii="宋体" w:hAnsi="宋体" w:cs="宋体" w:hint="eastAsia"/>
        </w:rPr>
        <w:t>2.</w:t>
      </w:r>
      <w:r>
        <w:rPr>
          <w:rFonts w:ascii="宋体" w:hAnsi="宋体" w:cs="宋体" w:hint="eastAsia"/>
        </w:rPr>
        <w:t>使用中文说明书、质量检验证明书、随配附件和工具以及清单一并附于货物内。</w:t>
      </w:r>
    </w:p>
    <w:p w:rsidR="00126D48" w:rsidRDefault="002B38D8">
      <w:pPr>
        <w:spacing w:line="380" w:lineRule="exact"/>
        <w:ind w:firstLine="420"/>
        <w:rPr>
          <w:rFonts w:ascii="宋体" w:hAnsi="Calibri" w:cs="宋体"/>
        </w:rPr>
      </w:pPr>
      <w:r>
        <w:rPr>
          <w:rFonts w:ascii="宋体" w:hAnsi="宋体" w:cs="宋体" w:hint="eastAsia"/>
        </w:rPr>
        <w:t>3.</w:t>
      </w:r>
      <w:r>
        <w:rPr>
          <w:rFonts w:ascii="宋体" w:hAnsi="宋体" w:cs="宋体" w:hint="eastAsia"/>
        </w:rPr>
        <w:t>乙方在货物发运手续办理完毕后二十四小时内或货到甲方四十八小时前通知甲方，以准备接货。</w:t>
      </w:r>
    </w:p>
    <w:p w:rsidR="00126D48" w:rsidRDefault="002B38D8">
      <w:pPr>
        <w:spacing w:line="380" w:lineRule="exact"/>
        <w:ind w:left="420"/>
        <w:rPr>
          <w:rFonts w:ascii="宋体" w:hAnsi="Calibri" w:cs="宋体"/>
        </w:rPr>
      </w:pPr>
      <w:r>
        <w:rPr>
          <w:rFonts w:ascii="宋体" w:hAnsi="宋体" w:cs="宋体" w:hint="eastAsia"/>
        </w:rPr>
        <w:t>4.</w:t>
      </w:r>
      <w:r>
        <w:rPr>
          <w:rFonts w:ascii="宋体" w:hAnsi="宋体" w:cs="宋体" w:hint="eastAsia"/>
        </w:rPr>
        <w:t>货物及货物所附随的一切资料在交付甲方前发生的风险均由乙方负责。</w:t>
      </w:r>
    </w:p>
    <w:p w:rsidR="00126D48" w:rsidRDefault="002B38D8">
      <w:pPr>
        <w:spacing w:line="380" w:lineRule="exact"/>
        <w:ind w:firstLineChars="196" w:firstLine="413"/>
        <w:rPr>
          <w:rFonts w:ascii="宋体" w:hAnsi="Calibri" w:cs="宋体"/>
          <w:b/>
          <w:bCs/>
        </w:rPr>
      </w:pPr>
      <w:r>
        <w:rPr>
          <w:rFonts w:ascii="宋体" w:hAnsi="宋体" w:cs="宋体" w:hint="eastAsia"/>
          <w:b/>
          <w:bCs/>
        </w:rPr>
        <w:t>第五条</w:t>
      </w:r>
      <w:r>
        <w:rPr>
          <w:rFonts w:ascii="宋体" w:hAnsi="宋体" w:cs="宋体" w:hint="eastAsia"/>
          <w:b/>
          <w:bCs/>
        </w:rPr>
        <w:t xml:space="preserve">  </w:t>
      </w:r>
      <w:r>
        <w:rPr>
          <w:rFonts w:ascii="宋体" w:hAnsi="宋体" w:cs="宋体" w:hint="eastAsia"/>
          <w:b/>
          <w:bCs/>
        </w:rPr>
        <w:t>交付</w:t>
      </w:r>
    </w:p>
    <w:p w:rsidR="00126D48" w:rsidRDefault="002B38D8">
      <w:pPr>
        <w:spacing w:line="380" w:lineRule="exact"/>
        <w:ind w:firstLine="420"/>
        <w:rPr>
          <w:rFonts w:ascii="宋体" w:hAnsi="宋体" w:cs="宋体"/>
        </w:rPr>
      </w:pPr>
      <w:r>
        <w:rPr>
          <w:rFonts w:ascii="宋体" w:hAnsi="宋体" w:cs="宋体" w:hint="eastAsia"/>
        </w:rPr>
        <w:t>1.</w:t>
      </w:r>
      <w:r>
        <w:rPr>
          <w:rFonts w:ascii="宋体" w:hAnsi="宋体" w:cs="宋体" w:hint="eastAsia"/>
        </w:rPr>
        <w:t>交付期：</w:t>
      </w:r>
      <w:r>
        <w:rPr>
          <w:rFonts w:ascii="宋体" w:hAnsi="宋体" w:hint="eastAsia"/>
          <w:kern w:val="0"/>
          <w:szCs w:val="21"/>
        </w:rPr>
        <w:t>在合同签订后的</w:t>
      </w:r>
      <w:r>
        <w:rPr>
          <w:rFonts w:ascii="宋体" w:hAnsi="宋体"/>
          <w:kern w:val="0"/>
          <w:szCs w:val="21"/>
        </w:rPr>
        <w:t>15</w:t>
      </w:r>
      <w:r>
        <w:rPr>
          <w:rFonts w:ascii="宋体" w:hAnsi="宋体" w:hint="eastAsia"/>
          <w:kern w:val="0"/>
          <w:szCs w:val="21"/>
        </w:rPr>
        <w:t>个工作日内必须到货并安装调试完毕且最终验收合格。</w:t>
      </w:r>
      <w:r>
        <w:rPr>
          <w:rFonts w:ascii="宋体" w:hAnsi="宋体" w:cs="宋体" w:hint="eastAsia"/>
        </w:rPr>
        <w:t>地点：广西南宁市甲方指定地点。</w:t>
      </w:r>
    </w:p>
    <w:p w:rsidR="00126D48" w:rsidRDefault="002B38D8">
      <w:pPr>
        <w:spacing w:line="380" w:lineRule="exact"/>
        <w:rPr>
          <w:rFonts w:ascii="宋体" w:hAnsi="Calibri" w:cs="宋体"/>
        </w:rPr>
      </w:pPr>
      <w:r>
        <w:rPr>
          <w:rFonts w:ascii="宋体" w:hAnsi="宋体" w:cs="宋体" w:hint="eastAsia"/>
        </w:rPr>
        <w:t xml:space="preserve">    2.</w:t>
      </w:r>
      <w:r>
        <w:rPr>
          <w:rFonts w:ascii="宋体" w:hAnsi="宋体" w:cs="宋体" w:hint="eastAsia"/>
        </w:rPr>
        <w:t>乙方提供不符合招标文件和本合同约定的货物，甲方有权拒绝接受。</w:t>
      </w:r>
    </w:p>
    <w:p w:rsidR="00126D48" w:rsidRDefault="002B38D8">
      <w:pPr>
        <w:spacing w:line="380" w:lineRule="exact"/>
        <w:rPr>
          <w:rFonts w:ascii="宋体" w:hAnsi="Calibri" w:cs="宋体"/>
        </w:rPr>
      </w:pPr>
      <w:r>
        <w:rPr>
          <w:rFonts w:ascii="宋体" w:hAnsi="宋体" w:cs="宋体" w:hint="eastAsia"/>
        </w:rPr>
        <w:t xml:space="preserve">    3.</w:t>
      </w:r>
      <w:r>
        <w:rPr>
          <w:rFonts w:ascii="宋体" w:hAnsi="宋体" w:cs="宋体" w:hint="eastAsia"/>
        </w:rPr>
        <w:t>乙方应将所有提供货物的装箱清单、用户手册、原厂保修卡、随机资料、工具和备用、备件等交付给甲方，货物属于进口产品的，供货时应同时附上中文使用说明书，如有缺失应及时补齐，否则视为逾期交货。</w:t>
      </w:r>
    </w:p>
    <w:p w:rsidR="00126D48" w:rsidRDefault="002B38D8">
      <w:pPr>
        <w:spacing w:line="380" w:lineRule="exact"/>
        <w:ind w:left="413"/>
        <w:rPr>
          <w:rFonts w:ascii="宋体" w:hAnsi="宋体" w:cs="宋体"/>
          <w:b/>
          <w:bCs/>
        </w:rPr>
      </w:pPr>
      <w:r>
        <w:rPr>
          <w:rFonts w:ascii="宋体" w:hAnsi="宋体" w:cs="宋体" w:hint="eastAsia"/>
          <w:b/>
          <w:bCs/>
        </w:rPr>
        <w:t>第六条</w:t>
      </w:r>
      <w:r>
        <w:rPr>
          <w:rFonts w:ascii="宋体" w:hAnsi="宋体" w:cs="宋体" w:hint="eastAsia"/>
          <w:b/>
          <w:bCs/>
        </w:rPr>
        <w:t xml:space="preserve">  </w:t>
      </w:r>
      <w:r>
        <w:rPr>
          <w:rFonts w:ascii="宋体" w:hAnsi="宋体" w:cs="宋体" w:hint="eastAsia"/>
          <w:b/>
          <w:bCs/>
        </w:rPr>
        <w:t>调试和验收</w:t>
      </w:r>
    </w:p>
    <w:p w:rsidR="00126D48" w:rsidRDefault="002B38D8">
      <w:pPr>
        <w:spacing w:line="380" w:lineRule="exact"/>
        <w:ind w:firstLine="420"/>
        <w:rPr>
          <w:rFonts w:ascii="宋体" w:hAnsi="宋体" w:cs="宋体"/>
        </w:rPr>
      </w:pPr>
      <w:r>
        <w:rPr>
          <w:rFonts w:ascii="宋体" w:hAnsi="宋体" w:cs="宋体" w:hint="eastAsia"/>
        </w:rPr>
        <w:t>1.</w:t>
      </w:r>
      <w:r>
        <w:rPr>
          <w:rFonts w:ascii="宋体" w:hAnsi="宋体" w:cs="宋体" w:hint="eastAsia"/>
        </w:rPr>
        <w:t>乙方交货前应对产品做出全面的检查和对验收文件进行整理，并列出清单，作为甲方验收和使用的技术条件依据，检查清单应随货物交甲方。</w:t>
      </w:r>
    </w:p>
    <w:p w:rsidR="00126D48" w:rsidRDefault="002B38D8">
      <w:pPr>
        <w:spacing w:line="380" w:lineRule="exact"/>
        <w:ind w:firstLine="420"/>
        <w:rPr>
          <w:rFonts w:ascii="宋体" w:hAnsi="宋体"/>
          <w:kern w:val="0"/>
        </w:rPr>
      </w:pPr>
      <w:r>
        <w:rPr>
          <w:rFonts w:ascii="宋体" w:hAnsi="宋体" w:cs="宋体" w:hint="eastAsia"/>
        </w:rPr>
        <w:t>2.</w:t>
      </w:r>
      <w:r>
        <w:rPr>
          <w:rFonts w:ascii="宋体" w:hAnsi="宋体" w:hint="eastAsia"/>
          <w:kern w:val="0"/>
        </w:rPr>
        <w:t xml:space="preserve"> </w:t>
      </w:r>
      <w:r>
        <w:rPr>
          <w:rFonts w:ascii="宋体" w:hAnsi="宋体" w:hint="eastAsia"/>
          <w:kern w:val="0"/>
        </w:rPr>
        <w:t>本</w:t>
      </w:r>
      <w:r>
        <w:rPr>
          <w:rFonts w:ascii="宋体" w:hAnsi="宋体" w:hint="eastAsia"/>
          <w:kern w:val="0"/>
        </w:rPr>
        <w:t>项目按国家相关标准规范、合同要求验收。</w:t>
      </w:r>
      <w:r>
        <w:rPr>
          <w:rFonts w:ascii="宋体" w:hAnsi="宋体" w:cs="宋体" w:hint="eastAsia"/>
        </w:rPr>
        <w:t>乙方</w:t>
      </w:r>
      <w:r>
        <w:rPr>
          <w:rFonts w:ascii="宋体" w:hAnsi="宋体" w:hint="eastAsia"/>
          <w:kern w:val="0"/>
        </w:rPr>
        <w:t>必须提供原装正品的、全新的、符合有关质量标准的产品。验收时乙方自行调试好，</w:t>
      </w:r>
      <w:r>
        <w:rPr>
          <w:rFonts w:ascii="宋体" w:hAnsi="宋体" w:cs="宋体" w:hint="eastAsia"/>
        </w:rPr>
        <w:t>甲方</w:t>
      </w:r>
      <w:r>
        <w:rPr>
          <w:rFonts w:ascii="宋体" w:hAnsi="宋体" w:hint="eastAsia"/>
          <w:kern w:val="0"/>
        </w:rPr>
        <w:t>现场根据招标文件要求及投标文件承诺逐条对应进行核验、测试产品的技术性能指标，确认各项功能正常使用，同时检查随机文件、配套附件，部分核验不合格的，</w:t>
      </w:r>
      <w:r>
        <w:rPr>
          <w:rFonts w:ascii="宋体" w:hAnsi="宋体" w:cs="宋体" w:hint="eastAsia"/>
        </w:rPr>
        <w:t>甲方</w:t>
      </w:r>
      <w:r>
        <w:rPr>
          <w:rFonts w:ascii="宋体" w:hAnsi="宋体" w:hint="eastAsia"/>
          <w:kern w:val="0"/>
        </w:rPr>
        <w:t>有权解除合同并全部退货，同时报相关监督管理部门处理，由此造成</w:t>
      </w:r>
      <w:r>
        <w:rPr>
          <w:rFonts w:ascii="宋体" w:hAnsi="宋体" w:cs="宋体" w:hint="eastAsia"/>
        </w:rPr>
        <w:t>甲方</w:t>
      </w:r>
      <w:r>
        <w:rPr>
          <w:rFonts w:ascii="宋体" w:hAnsi="宋体" w:hint="eastAsia"/>
          <w:kern w:val="0"/>
        </w:rPr>
        <w:t>经济损失的由</w:t>
      </w:r>
      <w:r>
        <w:rPr>
          <w:rFonts w:ascii="宋体" w:hAnsi="宋体" w:cs="宋体" w:hint="eastAsia"/>
        </w:rPr>
        <w:t>乙方</w:t>
      </w:r>
      <w:r>
        <w:rPr>
          <w:rFonts w:ascii="宋体" w:hAnsi="宋体" w:hint="eastAsia"/>
          <w:kern w:val="0"/>
        </w:rPr>
        <w:t>负责承担全部赔偿责任。</w:t>
      </w:r>
    </w:p>
    <w:p w:rsidR="00126D48" w:rsidRDefault="002B38D8">
      <w:pPr>
        <w:spacing w:line="380" w:lineRule="exact"/>
        <w:ind w:firstLine="420"/>
        <w:rPr>
          <w:rFonts w:ascii="宋体" w:hAnsi="宋体" w:cs="宋体"/>
        </w:rPr>
      </w:pPr>
      <w:r>
        <w:rPr>
          <w:rFonts w:ascii="宋体" w:hAnsi="宋体" w:cs="宋体" w:hint="eastAsia"/>
        </w:rPr>
        <w:t>3.</w:t>
      </w:r>
      <w:r>
        <w:rPr>
          <w:rFonts w:ascii="宋体" w:hAnsi="宋体" w:cs="宋体" w:hint="eastAsia"/>
        </w:rPr>
        <w:t>乙方将设备运达约定的交货地点且甲方接收后，甲方应在</w:t>
      </w:r>
      <w:r>
        <w:rPr>
          <w:rFonts w:ascii="宋体" w:hAnsi="宋体" w:cs="宋体" w:hint="eastAsia"/>
        </w:rPr>
        <w:t>7</w:t>
      </w:r>
      <w:r>
        <w:rPr>
          <w:rFonts w:ascii="宋体" w:hAnsi="宋体" w:cs="宋体" w:hint="eastAsia"/>
        </w:rPr>
        <w:t>个工作日内对乙方提交的设备依据招标文件的要求、投标文件的承诺和国家标准或行业标准进行现场初步验收。对外观、说明书符合要求及随附单据齐全的，给予</w:t>
      </w:r>
      <w:r>
        <w:rPr>
          <w:rFonts w:hint="eastAsia"/>
        </w:rPr>
        <w:t>签收</w:t>
      </w:r>
      <w:r>
        <w:rPr>
          <w:rFonts w:ascii="宋体" w:hAnsi="宋体" w:cs="宋体" w:hint="eastAsia"/>
        </w:rPr>
        <w:t>，甲方对设备的初步验收不等同于最终验收结果；对不符合要求或有质量问题的设备不予签收，可立即要求退换，乙方不得拒绝和延误。</w:t>
      </w:r>
    </w:p>
    <w:p w:rsidR="00126D48" w:rsidRDefault="002B38D8">
      <w:pPr>
        <w:spacing w:line="380" w:lineRule="exact"/>
        <w:ind w:firstLine="420"/>
        <w:rPr>
          <w:rFonts w:ascii="宋体" w:hAnsi="宋体" w:cs="宋体"/>
        </w:rPr>
      </w:pPr>
      <w:r>
        <w:rPr>
          <w:rFonts w:ascii="宋体" w:hAnsi="宋体" w:cs="宋体" w:hint="eastAsia"/>
        </w:rPr>
        <w:t>4.</w:t>
      </w:r>
      <w:r>
        <w:rPr>
          <w:rFonts w:ascii="宋体" w:hAnsi="宋体" w:cs="宋体" w:hint="eastAsia"/>
        </w:rPr>
        <w:t>甲方对乙方提供的货物在使用前进行调试时，乙方需负责安装并培训甲方的使用操作人员，并协助甲方一起调试，直到符合技术要求，甲方才做最终验收，最终验收合格后由甲乙双方签署货物验收单并加盖公章</w:t>
      </w:r>
      <w:r>
        <w:rPr>
          <w:rFonts w:ascii="宋体" w:hAnsi="宋体" w:cs="宋体" w:hint="eastAsia"/>
        </w:rPr>
        <w:t>，甲乙双方各执一份。</w:t>
      </w:r>
      <w:r>
        <w:rPr>
          <w:rFonts w:ascii="宋体" w:hAnsi="宋体" w:cs="宋体" w:hint="eastAsia"/>
        </w:rPr>
        <w:t xml:space="preserve"> </w:t>
      </w:r>
      <w:r>
        <w:rPr>
          <w:rFonts w:ascii="宋体" w:hAnsi="宋体" w:cs="宋体" w:hint="eastAsia"/>
        </w:rPr>
        <w:t>甲方对货物的验收不能作为乙方按照相关法律法规应当承担相应责任的免责事由。</w:t>
      </w:r>
      <w:r>
        <w:rPr>
          <w:rFonts w:ascii="宋体" w:hAnsi="宋体" w:cs="宋体" w:hint="eastAsia"/>
        </w:rPr>
        <w:t xml:space="preserve">  </w:t>
      </w:r>
    </w:p>
    <w:p w:rsidR="00126D48" w:rsidRDefault="002B38D8">
      <w:pPr>
        <w:spacing w:line="380" w:lineRule="exact"/>
        <w:ind w:firstLine="420"/>
        <w:rPr>
          <w:rFonts w:ascii="宋体" w:hAnsi="Calibri" w:cs="宋体"/>
        </w:rPr>
      </w:pPr>
      <w:r>
        <w:rPr>
          <w:rFonts w:ascii="宋体" w:hAnsi="宋体" w:cs="宋体" w:hint="eastAsia"/>
        </w:rPr>
        <w:t>5.</w:t>
      </w:r>
      <w:r>
        <w:rPr>
          <w:rFonts w:ascii="宋体" w:hAnsi="宋体" w:cs="宋体" w:hint="eastAsia"/>
        </w:rPr>
        <w:t>对技术复杂的货物，甲方应请国家认可的专业检测机构参与初步验收及最终验收，并由其出具质量检测报告。</w:t>
      </w:r>
    </w:p>
    <w:p w:rsidR="00126D48" w:rsidRDefault="002B38D8">
      <w:pPr>
        <w:spacing w:line="380" w:lineRule="exact"/>
        <w:ind w:left="420"/>
        <w:rPr>
          <w:rFonts w:ascii="宋体" w:hAnsi="Calibri" w:cs="宋体"/>
        </w:rPr>
      </w:pPr>
      <w:r>
        <w:rPr>
          <w:rFonts w:ascii="宋体" w:hAnsi="宋体" w:cs="宋体" w:hint="eastAsia"/>
        </w:rPr>
        <w:lastRenderedPageBreak/>
        <w:t>6.</w:t>
      </w:r>
      <w:r>
        <w:rPr>
          <w:rFonts w:ascii="宋体" w:hAnsi="宋体" w:cs="宋体" w:hint="eastAsia"/>
        </w:rPr>
        <w:t>验收时乙方必须在现场，验收完毕后作出验收结果报告（</w:t>
      </w:r>
      <w:r>
        <w:rPr>
          <w:rFonts w:hint="eastAsia"/>
        </w:rPr>
        <w:t>乙方出具验收结果报告后，双方才签署货物验收单</w:t>
      </w:r>
      <w:r>
        <w:rPr>
          <w:rFonts w:ascii="宋体" w:hAnsi="宋体" w:cs="宋体" w:hint="eastAsia"/>
        </w:rPr>
        <w:t>），验收费用（包括</w:t>
      </w:r>
      <w:r>
        <w:rPr>
          <w:rFonts w:hint="eastAsia"/>
        </w:rPr>
        <w:t>专业检测机构的检测费用</w:t>
      </w:r>
      <w:r>
        <w:rPr>
          <w:rFonts w:ascii="宋体" w:hAnsi="宋体" w:cs="宋体" w:hint="eastAsia"/>
        </w:rPr>
        <w:t>）由乙方负责。</w:t>
      </w:r>
    </w:p>
    <w:p w:rsidR="00126D48" w:rsidRDefault="002B38D8">
      <w:pPr>
        <w:adjustRightInd w:val="0"/>
        <w:spacing w:line="380" w:lineRule="exact"/>
        <w:ind w:firstLine="420"/>
        <w:rPr>
          <w:rFonts w:ascii="宋体" w:hAnsi="宋体" w:cs="宋体"/>
          <w:szCs w:val="21"/>
        </w:rPr>
      </w:pPr>
      <w:r>
        <w:rPr>
          <w:rFonts w:ascii="宋体" w:hAnsi="宋体" w:cs="宋体" w:hint="eastAsia"/>
          <w:szCs w:val="21"/>
        </w:rPr>
        <w:t>7.</w:t>
      </w:r>
      <w:r>
        <w:rPr>
          <w:rFonts w:ascii="宋体" w:hAnsi="宋体" w:cs="宋体" w:hint="eastAsia"/>
          <w:szCs w:val="21"/>
        </w:rPr>
        <w:t>乙方在交货及安装截止时间（或甲方</w:t>
      </w:r>
      <w:r>
        <w:rPr>
          <w:rFonts w:ascii="宋体" w:hAnsi="宋体" w:cs="宋体" w:hint="eastAsia"/>
          <w:strike/>
          <w:szCs w:val="21"/>
        </w:rPr>
        <w:t>规定</w:t>
      </w:r>
      <w:r>
        <w:rPr>
          <w:rFonts w:ascii="宋体" w:hAnsi="宋体" w:cs="宋体" w:hint="eastAsia"/>
          <w:szCs w:val="21"/>
        </w:rPr>
        <w:t>另行书面指定的时间）内交货、安装，有关运输和保险的一切费用由乙方承担，所有货物运抵现场并安装、调试、验收合格后的日期</w:t>
      </w:r>
      <w:r>
        <w:rPr>
          <w:rFonts w:ascii="宋体" w:hAnsi="宋体" w:cs="宋体" w:hint="eastAsia"/>
          <w:szCs w:val="21"/>
        </w:rPr>
        <w:t>为交付日期。</w:t>
      </w:r>
    </w:p>
    <w:p w:rsidR="00126D48" w:rsidRDefault="002B38D8">
      <w:pPr>
        <w:adjustRightInd w:val="0"/>
        <w:spacing w:line="380" w:lineRule="exact"/>
        <w:ind w:firstLine="420"/>
        <w:rPr>
          <w:rFonts w:ascii="宋体" w:hAnsi="宋体" w:cs="宋体"/>
          <w:szCs w:val="21"/>
        </w:rPr>
      </w:pPr>
      <w:r>
        <w:rPr>
          <w:rFonts w:ascii="宋体" w:hAnsi="宋体" w:cs="宋体" w:hint="eastAsia"/>
          <w:szCs w:val="21"/>
        </w:rPr>
        <w:t>8.</w:t>
      </w:r>
      <w:r>
        <w:rPr>
          <w:rFonts w:ascii="宋体" w:hAnsi="宋体" w:cs="宋体" w:hint="eastAsia"/>
          <w:szCs w:val="21"/>
        </w:rPr>
        <w:t>货物到现场后由甲方（或其授权代表）和乙方组织相关人员共同对货物的数量、外观、包装质量、技术资料等进行检查，检查无误后开始安装、调试。</w:t>
      </w:r>
    </w:p>
    <w:p w:rsidR="00126D48" w:rsidRDefault="002B38D8">
      <w:pPr>
        <w:adjustRightInd w:val="0"/>
        <w:spacing w:line="380" w:lineRule="exact"/>
        <w:ind w:firstLine="420"/>
        <w:rPr>
          <w:rFonts w:ascii="宋体" w:hAnsi="宋体" w:cs="宋体"/>
          <w:szCs w:val="21"/>
        </w:rPr>
      </w:pPr>
      <w:r>
        <w:rPr>
          <w:rFonts w:ascii="宋体" w:hAnsi="宋体" w:cs="宋体" w:hint="eastAsia"/>
          <w:szCs w:val="21"/>
        </w:rPr>
        <w:t>9.</w:t>
      </w:r>
      <w:r>
        <w:rPr>
          <w:rFonts w:ascii="宋体" w:hAnsi="宋体" w:cs="宋体" w:hint="eastAsia"/>
          <w:szCs w:val="21"/>
        </w:rPr>
        <w:t>交付验收标准：适用的标准为：①符合中华人民共和国国家安全质量标准、环保标准或行业标准；②符合招标文件和投标承诺中甲方认可的合理最佳配置、参数及各项要求；③货物来源官方标准。上述标准必须是有关官方机构发布的最新版本的标准。</w:t>
      </w:r>
    </w:p>
    <w:p w:rsidR="00126D48" w:rsidRDefault="002B38D8">
      <w:pPr>
        <w:adjustRightInd w:val="0"/>
        <w:spacing w:line="380" w:lineRule="exact"/>
        <w:ind w:firstLine="420"/>
        <w:rPr>
          <w:rFonts w:ascii="宋体" w:hAnsi="宋体" w:cs="宋体"/>
          <w:szCs w:val="21"/>
        </w:rPr>
      </w:pPr>
      <w:r>
        <w:rPr>
          <w:rFonts w:ascii="宋体" w:hAnsi="宋体" w:cs="宋体" w:hint="eastAsia"/>
          <w:szCs w:val="21"/>
        </w:rPr>
        <w:t>10.</w:t>
      </w:r>
      <w:r>
        <w:rPr>
          <w:rFonts w:ascii="宋体" w:hAnsi="宋体" w:cs="宋体" w:hint="eastAsia"/>
          <w:szCs w:val="21"/>
        </w:rPr>
        <w:t>乙方必须为验收提供必需的设备、工具及其他便利条件。</w:t>
      </w:r>
    </w:p>
    <w:p w:rsidR="00126D48" w:rsidRDefault="002B38D8">
      <w:pPr>
        <w:adjustRightInd w:val="0"/>
        <w:spacing w:line="380" w:lineRule="exact"/>
        <w:ind w:firstLine="420"/>
        <w:rPr>
          <w:rFonts w:ascii="宋体" w:hAnsi="宋体" w:cs="宋体"/>
          <w:szCs w:val="21"/>
        </w:rPr>
      </w:pPr>
      <w:r>
        <w:rPr>
          <w:rFonts w:ascii="宋体" w:hAnsi="宋体" w:cs="宋体" w:hint="eastAsia"/>
          <w:szCs w:val="21"/>
        </w:rPr>
        <w:t>11.</w:t>
      </w:r>
      <w:r>
        <w:rPr>
          <w:rFonts w:ascii="宋体" w:hAnsi="宋体" w:cs="宋体" w:hint="eastAsia"/>
          <w:szCs w:val="21"/>
        </w:rPr>
        <w:t>在验收过程中发现数量不足或有质量、技术等问题，乙方应负责按照甲方的要求</w:t>
      </w:r>
      <w:r>
        <w:rPr>
          <w:rFonts w:ascii="宋体" w:hAnsi="宋体" w:cs="宋体" w:hint="eastAsia"/>
          <w:szCs w:val="21"/>
        </w:rPr>
        <w:t>采取补足、更换或退货等措施妥善处理，并承担由此发生的一切费用和损失。</w:t>
      </w:r>
    </w:p>
    <w:p w:rsidR="00126D48" w:rsidRDefault="002B38D8">
      <w:pPr>
        <w:spacing w:line="380" w:lineRule="exact"/>
        <w:ind w:firstLineChars="196" w:firstLine="412"/>
        <w:rPr>
          <w:rFonts w:ascii="宋体" w:hAnsi="宋体" w:cs="宋体"/>
          <w:b/>
          <w:bCs/>
        </w:rPr>
      </w:pPr>
      <w:r>
        <w:rPr>
          <w:rFonts w:ascii="宋体" w:hAnsi="宋体" w:cs="宋体" w:hint="eastAsia"/>
          <w:szCs w:val="21"/>
        </w:rPr>
        <w:t>12.</w:t>
      </w:r>
      <w:r>
        <w:rPr>
          <w:rFonts w:ascii="宋体" w:hAnsi="宋体" w:cs="宋体" w:hint="eastAsia"/>
          <w:szCs w:val="21"/>
        </w:rPr>
        <w:t>对于不合格的货物，</w:t>
      </w:r>
      <w:r>
        <w:rPr>
          <w:rFonts w:ascii="Calibri" w:hAnsi="Calibri" w:cs="宋体" w:hint="eastAsia"/>
          <w:szCs w:val="21"/>
        </w:rPr>
        <w:t>乙方</w:t>
      </w:r>
      <w:r>
        <w:rPr>
          <w:rFonts w:ascii="宋体" w:hAnsi="宋体" w:cs="宋体" w:hint="eastAsia"/>
          <w:szCs w:val="21"/>
        </w:rPr>
        <w:t>必须在</w:t>
      </w:r>
      <w:r>
        <w:rPr>
          <w:rFonts w:ascii="宋体" w:hAnsi="宋体" w:cs="宋体" w:hint="eastAsia"/>
          <w:szCs w:val="21"/>
        </w:rPr>
        <w:t>7</w:t>
      </w:r>
      <w:r>
        <w:rPr>
          <w:rFonts w:ascii="宋体" w:hAnsi="宋体" w:cs="宋体" w:hint="eastAsia"/>
          <w:szCs w:val="21"/>
        </w:rPr>
        <w:t>个工作日里及时完成不足、更换、或退货等一切救济措施，如乙方不及时履行更换、退货等义务，导致不合格或不合合同约定货物，导致货物堆积现场而毁损、灭失的风险由乙方承担。</w:t>
      </w:r>
    </w:p>
    <w:p w:rsidR="00126D48" w:rsidRDefault="002B38D8">
      <w:pPr>
        <w:spacing w:line="380" w:lineRule="exact"/>
        <w:ind w:firstLineChars="196" w:firstLine="413"/>
        <w:rPr>
          <w:rFonts w:ascii="宋体" w:hAnsi="Calibri" w:cs="宋体"/>
          <w:b/>
          <w:bCs/>
        </w:rPr>
      </w:pPr>
      <w:r>
        <w:rPr>
          <w:rFonts w:ascii="宋体" w:hAnsi="宋体" w:cs="宋体" w:hint="eastAsia"/>
          <w:b/>
          <w:bCs/>
        </w:rPr>
        <w:t>第七条</w:t>
      </w:r>
      <w:r>
        <w:rPr>
          <w:rFonts w:ascii="宋体" w:hAnsi="宋体" w:cs="宋体" w:hint="eastAsia"/>
          <w:b/>
          <w:bCs/>
        </w:rPr>
        <w:t xml:space="preserve">  </w:t>
      </w:r>
      <w:r>
        <w:rPr>
          <w:rFonts w:ascii="宋体" w:hAnsi="宋体" w:cs="宋体" w:hint="eastAsia"/>
          <w:b/>
          <w:bCs/>
        </w:rPr>
        <w:t>安装和培训</w:t>
      </w:r>
    </w:p>
    <w:p w:rsidR="00126D48" w:rsidRDefault="002B38D8">
      <w:pPr>
        <w:spacing w:line="380" w:lineRule="exact"/>
        <w:ind w:firstLineChars="150" w:firstLine="315"/>
        <w:rPr>
          <w:rFonts w:ascii="宋体" w:hAnsi="Calibri" w:cs="宋体"/>
        </w:rPr>
      </w:pPr>
      <w:r>
        <w:rPr>
          <w:rFonts w:ascii="宋体" w:hAnsi="宋体" w:cs="宋体" w:hint="eastAsia"/>
        </w:rPr>
        <w:t xml:space="preserve"> 1.</w:t>
      </w:r>
      <w:r>
        <w:rPr>
          <w:rFonts w:ascii="宋体" w:hAnsi="宋体" w:cs="宋体" w:hint="eastAsia"/>
        </w:rPr>
        <w:t>甲方应提供必要安装条件（如场地、电源、水源等）。</w:t>
      </w:r>
    </w:p>
    <w:p w:rsidR="00126D48" w:rsidRDefault="002B38D8">
      <w:pPr>
        <w:spacing w:line="380" w:lineRule="exact"/>
        <w:ind w:firstLineChars="150" w:firstLine="315"/>
        <w:rPr>
          <w:rFonts w:ascii="宋体" w:hAnsi="Calibri" w:cs="宋体"/>
        </w:rPr>
      </w:pPr>
      <w:r>
        <w:rPr>
          <w:rFonts w:ascii="宋体" w:hAnsi="宋体" w:cs="宋体" w:hint="eastAsia"/>
        </w:rPr>
        <w:t xml:space="preserve"> 2.</w:t>
      </w:r>
      <w:r>
        <w:rPr>
          <w:rFonts w:ascii="宋体" w:hAnsi="宋体" w:cs="宋体" w:hint="eastAsia"/>
        </w:rPr>
        <w:t>乙方负责甲方有关人员的培训。培训时间、地点：</w:t>
      </w:r>
      <w:r>
        <w:rPr>
          <w:rFonts w:ascii="宋体" w:hAnsi="宋体" w:cs="宋体" w:hint="eastAsia"/>
          <w:u w:val="single"/>
        </w:rPr>
        <w:t>广西南宁市甲方指定时间地点</w:t>
      </w:r>
      <w:r>
        <w:rPr>
          <w:rFonts w:ascii="宋体" w:hAnsi="宋体" w:cs="宋体" w:hint="eastAsia"/>
        </w:rPr>
        <w:t>。</w:t>
      </w:r>
    </w:p>
    <w:p w:rsidR="00126D48" w:rsidRDefault="002B38D8">
      <w:pPr>
        <w:spacing w:line="380" w:lineRule="exact"/>
        <w:ind w:firstLineChars="196" w:firstLine="413"/>
        <w:rPr>
          <w:rFonts w:ascii="宋体" w:hAnsi="Calibri" w:cs="宋体"/>
          <w:b/>
          <w:bCs/>
        </w:rPr>
      </w:pPr>
      <w:r>
        <w:rPr>
          <w:rFonts w:ascii="宋体" w:hAnsi="宋体" w:cs="宋体" w:hint="eastAsia"/>
          <w:b/>
          <w:bCs/>
        </w:rPr>
        <w:t>第八条</w:t>
      </w:r>
      <w:r>
        <w:rPr>
          <w:rFonts w:ascii="宋体" w:hAnsi="宋体" w:cs="宋体" w:hint="eastAsia"/>
          <w:b/>
          <w:bCs/>
        </w:rPr>
        <w:t xml:space="preserve">  </w:t>
      </w:r>
      <w:r>
        <w:rPr>
          <w:rFonts w:ascii="宋体" w:hAnsi="宋体" w:cs="宋体" w:hint="eastAsia"/>
          <w:b/>
          <w:bCs/>
        </w:rPr>
        <w:t>售后服务、保修期</w:t>
      </w:r>
    </w:p>
    <w:p w:rsidR="00126D48" w:rsidRDefault="002B38D8">
      <w:pPr>
        <w:tabs>
          <w:tab w:val="left" w:pos="0"/>
        </w:tabs>
        <w:spacing w:line="380" w:lineRule="exact"/>
        <w:ind w:firstLine="420"/>
        <w:rPr>
          <w:rFonts w:ascii="宋体" w:hAnsi="Calibri" w:cs="宋体"/>
        </w:rPr>
      </w:pPr>
      <w:r>
        <w:rPr>
          <w:rFonts w:ascii="宋体" w:hAnsi="宋体" w:cs="宋体" w:hint="eastAsia"/>
        </w:rPr>
        <w:t>1.</w:t>
      </w:r>
      <w:r>
        <w:rPr>
          <w:rFonts w:ascii="宋体" w:hAnsi="宋体" w:cs="宋体" w:hint="eastAsia"/>
        </w:rPr>
        <w:t>乙方应按照国家有关法律规定和“三包”规定以及招标文件和本合同所附《服务承诺》，为甲方提供售后服务。</w:t>
      </w:r>
    </w:p>
    <w:p w:rsidR="00126D48" w:rsidRDefault="002B38D8">
      <w:pPr>
        <w:spacing w:line="380" w:lineRule="exact"/>
        <w:ind w:firstLine="420"/>
        <w:rPr>
          <w:rFonts w:ascii="宋体" w:hAnsi="Calibri" w:cs="宋体"/>
        </w:rPr>
      </w:pPr>
      <w:r>
        <w:rPr>
          <w:rFonts w:ascii="宋体" w:hAnsi="宋体" w:cs="宋体" w:hint="eastAsia"/>
        </w:rPr>
        <w:t>2.</w:t>
      </w:r>
      <w:r>
        <w:rPr>
          <w:rFonts w:ascii="宋体" w:hAnsi="宋体" w:cs="宋体" w:hint="eastAsia"/>
        </w:rPr>
        <w:t>如在使用过程中发生质量问题，乙方在接到甲方通知后在时间内到达甲方现场处理。</w:t>
      </w:r>
    </w:p>
    <w:p w:rsidR="00126D48" w:rsidRDefault="002B38D8">
      <w:pPr>
        <w:spacing w:line="380" w:lineRule="exact"/>
        <w:ind w:firstLine="420"/>
        <w:rPr>
          <w:rFonts w:ascii="宋体" w:hAnsi="Calibri" w:cs="宋体"/>
        </w:rPr>
      </w:pPr>
      <w:r>
        <w:rPr>
          <w:rFonts w:ascii="宋体" w:hAnsi="宋体" w:cs="宋体" w:hint="eastAsia"/>
        </w:rPr>
        <w:t>3.</w:t>
      </w:r>
      <w:r>
        <w:rPr>
          <w:rFonts w:ascii="宋体" w:hAnsi="宋体" w:cs="宋体" w:hint="eastAsia"/>
        </w:rPr>
        <w:t>在质保期内，乙方应对货物出现的质量及安全问题负责处理解决并承担一切费用。</w:t>
      </w:r>
    </w:p>
    <w:p w:rsidR="00126D48" w:rsidRDefault="002B38D8">
      <w:pPr>
        <w:spacing w:line="380" w:lineRule="exact"/>
        <w:ind w:firstLine="420"/>
        <w:rPr>
          <w:rFonts w:ascii="宋体" w:hAnsi="宋体" w:cs="宋体"/>
        </w:rPr>
      </w:pPr>
      <w:r>
        <w:rPr>
          <w:rFonts w:ascii="宋体" w:hAnsi="宋体" w:cs="宋体" w:hint="eastAsia"/>
        </w:rPr>
        <w:t>4.</w:t>
      </w:r>
      <w:r>
        <w:rPr>
          <w:rFonts w:ascii="宋体" w:hAnsi="宋体" w:cs="宋体" w:hint="eastAsia"/>
        </w:rPr>
        <w:t>货物免费保修（维护）期</w:t>
      </w: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701"/>
        <w:gridCol w:w="5626"/>
      </w:tblGrid>
      <w:tr w:rsidR="00126D48">
        <w:trPr>
          <w:trHeight w:val="640"/>
          <w:jc w:val="center"/>
        </w:trPr>
        <w:tc>
          <w:tcPr>
            <w:tcW w:w="724" w:type="dxa"/>
            <w:vAlign w:val="center"/>
          </w:tcPr>
          <w:p w:rsidR="00126D48" w:rsidRDefault="002B38D8">
            <w:pPr>
              <w:spacing w:line="380" w:lineRule="exact"/>
              <w:jc w:val="center"/>
              <w:rPr>
                <w:rFonts w:ascii="宋体" w:hAnsi="宋体" w:cs="宋体"/>
                <w:szCs w:val="21"/>
              </w:rPr>
            </w:pPr>
            <w:proofErr w:type="gramStart"/>
            <w:r>
              <w:rPr>
                <w:rFonts w:ascii="宋体" w:hAnsi="宋体" w:cs="宋体" w:hint="eastAsia"/>
                <w:szCs w:val="21"/>
              </w:rPr>
              <w:t>项号</w:t>
            </w:r>
            <w:proofErr w:type="gramEnd"/>
          </w:p>
        </w:tc>
        <w:tc>
          <w:tcPr>
            <w:tcW w:w="1701" w:type="dxa"/>
            <w:vAlign w:val="center"/>
          </w:tcPr>
          <w:p w:rsidR="00126D48" w:rsidRDefault="002B38D8">
            <w:pPr>
              <w:spacing w:before="156" w:line="380" w:lineRule="exact"/>
              <w:ind w:firstLine="420"/>
              <w:jc w:val="center"/>
              <w:rPr>
                <w:rFonts w:ascii="宋体" w:hAnsi="宋体" w:cs="宋体"/>
                <w:szCs w:val="21"/>
              </w:rPr>
            </w:pPr>
            <w:r>
              <w:rPr>
                <w:rFonts w:ascii="宋体" w:hAnsi="宋体" w:cs="宋体" w:hint="eastAsia"/>
                <w:szCs w:val="21"/>
              </w:rPr>
              <w:t>货物名称</w:t>
            </w:r>
          </w:p>
        </w:tc>
        <w:tc>
          <w:tcPr>
            <w:tcW w:w="5626" w:type="dxa"/>
            <w:vAlign w:val="center"/>
          </w:tcPr>
          <w:p w:rsidR="00126D48" w:rsidRDefault="002B38D8">
            <w:pPr>
              <w:spacing w:line="380" w:lineRule="exact"/>
              <w:rPr>
                <w:rFonts w:ascii="宋体" w:hAnsi="宋体" w:cs="宋体"/>
                <w:szCs w:val="21"/>
              </w:rPr>
            </w:pPr>
            <w:r>
              <w:rPr>
                <w:rFonts w:ascii="宋体" w:hAnsi="宋体" w:cs="宋体" w:hint="eastAsia"/>
              </w:rPr>
              <w:t>货物免费保修（维护）期</w:t>
            </w:r>
          </w:p>
        </w:tc>
      </w:tr>
      <w:tr w:rsidR="00126D48">
        <w:trPr>
          <w:trHeight w:val="422"/>
          <w:jc w:val="center"/>
        </w:trPr>
        <w:tc>
          <w:tcPr>
            <w:tcW w:w="724" w:type="dxa"/>
            <w:vAlign w:val="center"/>
          </w:tcPr>
          <w:p w:rsidR="00126D48" w:rsidRDefault="002B38D8">
            <w:pPr>
              <w:spacing w:line="380" w:lineRule="exact"/>
              <w:jc w:val="center"/>
              <w:rPr>
                <w:rFonts w:ascii="宋体" w:hAnsi="宋体" w:cs="宋体"/>
                <w:szCs w:val="21"/>
              </w:rPr>
            </w:pPr>
            <w:r>
              <w:rPr>
                <w:rFonts w:ascii="宋体" w:hAnsi="宋体" w:cs="宋体" w:hint="eastAsia"/>
                <w:szCs w:val="21"/>
              </w:rPr>
              <w:t>1</w:t>
            </w:r>
          </w:p>
        </w:tc>
        <w:tc>
          <w:tcPr>
            <w:tcW w:w="1701" w:type="dxa"/>
            <w:vAlign w:val="center"/>
          </w:tcPr>
          <w:p w:rsidR="00126D48" w:rsidRDefault="00126D48">
            <w:pPr>
              <w:spacing w:before="156" w:line="380" w:lineRule="exact"/>
              <w:ind w:firstLine="420"/>
              <w:jc w:val="center"/>
              <w:rPr>
                <w:rFonts w:ascii="宋体" w:hAnsi="宋体" w:cs="宋体"/>
                <w:szCs w:val="21"/>
              </w:rPr>
            </w:pPr>
          </w:p>
        </w:tc>
        <w:tc>
          <w:tcPr>
            <w:tcW w:w="5626" w:type="dxa"/>
            <w:vAlign w:val="center"/>
          </w:tcPr>
          <w:p w:rsidR="00126D48" w:rsidRDefault="002B38D8">
            <w:pPr>
              <w:spacing w:line="380" w:lineRule="exact"/>
              <w:jc w:val="center"/>
              <w:rPr>
                <w:rFonts w:ascii="宋体" w:hAnsi="宋体" w:cs="宋体"/>
                <w:szCs w:val="21"/>
              </w:rPr>
            </w:pPr>
            <w:r>
              <w:rPr>
                <w:rFonts w:ascii="宋体" w:hAnsi="宋体" w:cs="宋体" w:hint="eastAsia"/>
                <w:szCs w:val="21"/>
              </w:rPr>
              <w:t>年质保服务（</w:t>
            </w:r>
            <w:proofErr w:type="gramStart"/>
            <w:r>
              <w:rPr>
                <w:rFonts w:ascii="宋体" w:hAnsi="宋体" w:cs="宋体" w:hint="eastAsia"/>
                <w:szCs w:val="21"/>
              </w:rPr>
              <w:t>自最终</w:t>
            </w:r>
            <w:proofErr w:type="gramEnd"/>
            <w:r>
              <w:rPr>
                <w:rFonts w:ascii="宋体" w:hAnsi="宋体" w:cs="宋体" w:hint="eastAsia"/>
                <w:szCs w:val="21"/>
              </w:rPr>
              <w:t>验收合格交付使用之日起计算）</w:t>
            </w:r>
          </w:p>
        </w:tc>
      </w:tr>
      <w:tr w:rsidR="00126D48">
        <w:trPr>
          <w:trHeight w:val="422"/>
          <w:jc w:val="center"/>
        </w:trPr>
        <w:tc>
          <w:tcPr>
            <w:tcW w:w="724" w:type="dxa"/>
            <w:vAlign w:val="center"/>
          </w:tcPr>
          <w:p w:rsidR="00126D48" w:rsidRDefault="002B38D8">
            <w:pPr>
              <w:spacing w:line="380" w:lineRule="exact"/>
              <w:jc w:val="center"/>
              <w:rPr>
                <w:rFonts w:ascii="宋体" w:hAnsi="宋体" w:cs="宋体"/>
                <w:szCs w:val="21"/>
              </w:rPr>
            </w:pPr>
            <w:r>
              <w:rPr>
                <w:rFonts w:ascii="宋体" w:hAnsi="宋体" w:cs="宋体" w:hint="eastAsia"/>
                <w:szCs w:val="21"/>
              </w:rPr>
              <w:t>2</w:t>
            </w:r>
          </w:p>
        </w:tc>
        <w:tc>
          <w:tcPr>
            <w:tcW w:w="1701" w:type="dxa"/>
            <w:vAlign w:val="center"/>
          </w:tcPr>
          <w:p w:rsidR="00126D48" w:rsidRDefault="00126D48">
            <w:pPr>
              <w:spacing w:before="156" w:line="380" w:lineRule="exact"/>
              <w:ind w:firstLine="420"/>
              <w:jc w:val="center"/>
              <w:rPr>
                <w:rFonts w:ascii="宋体" w:hAnsi="宋体" w:cs="宋体"/>
                <w:szCs w:val="21"/>
              </w:rPr>
            </w:pPr>
          </w:p>
        </w:tc>
        <w:tc>
          <w:tcPr>
            <w:tcW w:w="5626" w:type="dxa"/>
            <w:vAlign w:val="center"/>
          </w:tcPr>
          <w:p w:rsidR="00126D48" w:rsidRDefault="002B38D8">
            <w:pPr>
              <w:spacing w:line="380" w:lineRule="exact"/>
              <w:jc w:val="center"/>
              <w:rPr>
                <w:rFonts w:ascii="宋体" w:hAnsi="宋体" w:cs="宋体"/>
                <w:szCs w:val="21"/>
                <w:u w:val="single"/>
              </w:rPr>
            </w:pPr>
            <w:r>
              <w:rPr>
                <w:rFonts w:ascii="宋体" w:hAnsi="宋体" w:cs="宋体" w:hint="eastAsia"/>
                <w:szCs w:val="21"/>
              </w:rPr>
              <w:t>年质保服务（</w:t>
            </w:r>
            <w:proofErr w:type="gramStart"/>
            <w:r>
              <w:rPr>
                <w:rFonts w:ascii="宋体" w:hAnsi="宋体" w:cs="宋体" w:hint="eastAsia"/>
                <w:szCs w:val="21"/>
              </w:rPr>
              <w:t>自最终</w:t>
            </w:r>
            <w:proofErr w:type="gramEnd"/>
            <w:r>
              <w:rPr>
                <w:rFonts w:ascii="宋体" w:hAnsi="宋体" w:cs="宋体" w:hint="eastAsia"/>
                <w:szCs w:val="21"/>
              </w:rPr>
              <w:t>验收合格交付使用之日起计算）</w:t>
            </w:r>
          </w:p>
        </w:tc>
      </w:tr>
      <w:tr w:rsidR="00126D48">
        <w:trPr>
          <w:trHeight w:val="422"/>
          <w:jc w:val="center"/>
        </w:trPr>
        <w:tc>
          <w:tcPr>
            <w:tcW w:w="724" w:type="dxa"/>
            <w:vAlign w:val="center"/>
          </w:tcPr>
          <w:p w:rsidR="00126D48" w:rsidRDefault="002B38D8">
            <w:pPr>
              <w:spacing w:line="380" w:lineRule="exact"/>
              <w:jc w:val="center"/>
              <w:rPr>
                <w:rFonts w:ascii="宋体" w:hAnsi="宋体" w:cs="宋体"/>
                <w:szCs w:val="21"/>
              </w:rPr>
            </w:pPr>
            <w:r>
              <w:rPr>
                <w:rFonts w:ascii="宋体" w:hAnsi="宋体" w:cs="宋体" w:hint="eastAsia"/>
                <w:szCs w:val="21"/>
              </w:rPr>
              <w:t>...</w:t>
            </w:r>
          </w:p>
        </w:tc>
        <w:tc>
          <w:tcPr>
            <w:tcW w:w="1701" w:type="dxa"/>
            <w:vAlign w:val="center"/>
          </w:tcPr>
          <w:p w:rsidR="00126D48" w:rsidRDefault="00126D48">
            <w:pPr>
              <w:spacing w:before="156" w:line="380" w:lineRule="exact"/>
              <w:ind w:firstLine="420"/>
              <w:jc w:val="center"/>
              <w:rPr>
                <w:rFonts w:ascii="宋体" w:hAnsi="宋体" w:cs="宋体"/>
                <w:szCs w:val="21"/>
              </w:rPr>
            </w:pPr>
          </w:p>
        </w:tc>
        <w:tc>
          <w:tcPr>
            <w:tcW w:w="5626" w:type="dxa"/>
            <w:vAlign w:val="center"/>
          </w:tcPr>
          <w:p w:rsidR="00126D48" w:rsidRDefault="002B38D8">
            <w:pPr>
              <w:spacing w:line="380" w:lineRule="exact"/>
              <w:jc w:val="center"/>
              <w:rPr>
                <w:rFonts w:ascii="宋体" w:hAnsi="宋体" w:cs="宋体"/>
                <w:szCs w:val="21"/>
                <w:u w:val="single"/>
              </w:rPr>
            </w:pPr>
            <w:r>
              <w:rPr>
                <w:rFonts w:ascii="宋体" w:hAnsi="宋体" w:cs="宋体" w:hint="eastAsia"/>
                <w:szCs w:val="21"/>
              </w:rPr>
              <w:t>年质保服务（</w:t>
            </w:r>
            <w:proofErr w:type="gramStart"/>
            <w:r>
              <w:rPr>
                <w:rFonts w:ascii="宋体" w:hAnsi="宋体" w:cs="宋体" w:hint="eastAsia"/>
                <w:szCs w:val="21"/>
              </w:rPr>
              <w:t>自最终</w:t>
            </w:r>
            <w:proofErr w:type="gramEnd"/>
            <w:r>
              <w:rPr>
                <w:rFonts w:ascii="宋体" w:hAnsi="宋体" w:cs="宋体" w:hint="eastAsia"/>
                <w:szCs w:val="21"/>
              </w:rPr>
              <w:t>验收合格交付使用之日起计算）</w:t>
            </w:r>
          </w:p>
        </w:tc>
      </w:tr>
    </w:tbl>
    <w:p w:rsidR="00126D48" w:rsidRDefault="002B38D8">
      <w:pPr>
        <w:spacing w:line="380" w:lineRule="exact"/>
        <w:ind w:firstLine="420"/>
        <w:rPr>
          <w:rFonts w:ascii="宋体" w:hAnsi="宋体" w:cs="宋体"/>
        </w:rPr>
      </w:pPr>
      <w:r>
        <w:rPr>
          <w:rFonts w:ascii="宋体" w:hAnsi="宋体" w:cs="宋体" w:hint="eastAsia"/>
        </w:rPr>
        <w:t>因人为因素出现的故障不在免费保修范围内。超过保修期的货物，终生维修，维修时只收部件成本费，并开具同等金额专票。</w:t>
      </w:r>
    </w:p>
    <w:p w:rsidR="00126D48" w:rsidRDefault="002B38D8">
      <w:pPr>
        <w:tabs>
          <w:tab w:val="left" w:pos="0"/>
        </w:tabs>
        <w:spacing w:line="380" w:lineRule="exact"/>
        <w:ind w:firstLine="420"/>
        <w:rPr>
          <w:rFonts w:ascii="宋体" w:hAnsi="宋体" w:cs="宋体"/>
        </w:rPr>
      </w:pPr>
      <w:r>
        <w:rPr>
          <w:rFonts w:ascii="宋体" w:hAnsi="宋体" w:cs="宋体" w:hint="eastAsia"/>
        </w:rPr>
        <w:t>5.</w:t>
      </w:r>
      <w:r>
        <w:rPr>
          <w:rFonts w:ascii="宋体" w:hAnsi="宋体" w:cs="宋体" w:hint="eastAsia"/>
        </w:rPr>
        <w:t>甲方在使用货物的过程中，如有不懂操作的或其他问题，向乙方咨询时，乙方应在</w:t>
      </w:r>
      <w:r>
        <w:rPr>
          <w:rFonts w:ascii="宋体" w:hAnsi="宋体" w:cs="宋体" w:hint="eastAsia"/>
        </w:rPr>
        <w:t>1</w:t>
      </w:r>
      <w:r>
        <w:rPr>
          <w:rFonts w:ascii="宋体" w:hAnsi="宋体" w:cs="宋体" w:hint="eastAsia"/>
        </w:rPr>
        <w:t>个工作日内答复。</w:t>
      </w:r>
    </w:p>
    <w:p w:rsidR="00126D48" w:rsidRDefault="002B38D8">
      <w:pPr>
        <w:spacing w:line="380" w:lineRule="exact"/>
        <w:ind w:firstLineChars="196" w:firstLine="413"/>
        <w:rPr>
          <w:rFonts w:ascii="宋体" w:hAnsi="Calibri" w:cs="宋体"/>
          <w:b/>
          <w:bCs/>
        </w:rPr>
      </w:pPr>
      <w:r>
        <w:rPr>
          <w:rFonts w:ascii="宋体" w:hAnsi="宋体" w:cs="宋体" w:hint="eastAsia"/>
          <w:b/>
          <w:bCs/>
        </w:rPr>
        <w:t>第九条</w:t>
      </w:r>
      <w:r>
        <w:rPr>
          <w:rFonts w:ascii="宋体" w:hAnsi="宋体" w:cs="宋体" w:hint="eastAsia"/>
          <w:b/>
          <w:bCs/>
        </w:rPr>
        <w:t xml:space="preserve">  </w:t>
      </w:r>
      <w:r>
        <w:rPr>
          <w:rFonts w:ascii="宋体" w:hAnsi="宋体" w:cs="宋体" w:hint="eastAsia"/>
          <w:b/>
          <w:bCs/>
        </w:rPr>
        <w:t>税费</w:t>
      </w:r>
    </w:p>
    <w:p w:rsidR="00126D48" w:rsidRDefault="002B38D8">
      <w:pPr>
        <w:spacing w:line="380" w:lineRule="exact"/>
        <w:ind w:firstLineChars="196" w:firstLine="412"/>
        <w:rPr>
          <w:rFonts w:ascii="宋体" w:hAnsi="Calibri" w:cs="宋体"/>
        </w:rPr>
      </w:pPr>
      <w:r>
        <w:rPr>
          <w:rFonts w:ascii="宋体" w:hAnsi="宋体" w:cs="宋体" w:hint="eastAsia"/>
        </w:rPr>
        <w:t>本合同执行中相关费用涉及的一切税费均由乙方负担。</w:t>
      </w:r>
    </w:p>
    <w:p w:rsidR="00126D48" w:rsidRDefault="002B38D8">
      <w:pPr>
        <w:numPr>
          <w:ilvl w:val="0"/>
          <w:numId w:val="5"/>
        </w:numPr>
        <w:spacing w:line="380" w:lineRule="exact"/>
        <w:ind w:firstLine="422"/>
        <w:rPr>
          <w:rFonts w:ascii="宋体" w:hAnsi="宋体" w:cs="宋体"/>
          <w:bCs/>
        </w:rPr>
      </w:pPr>
      <w:r>
        <w:rPr>
          <w:rFonts w:ascii="宋体" w:hAnsi="宋体" w:cs="宋体" w:hint="eastAsia"/>
          <w:b/>
          <w:bCs/>
        </w:rPr>
        <w:lastRenderedPageBreak/>
        <w:t>付款方式</w:t>
      </w:r>
    </w:p>
    <w:p w:rsidR="00126D48" w:rsidRDefault="002B38D8">
      <w:pPr>
        <w:spacing w:line="380" w:lineRule="exact"/>
        <w:ind w:firstLine="420"/>
        <w:rPr>
          <w:rFonts w:asciiTheme="minorEastAsia" w:hAnsiTheme="minorEastAsia" w:cstheme="minorEastAsia"/>
          <w:bCs/>
        </w:rPr>
      </w:pPr>
      <w:r>
        <w:rPr>
          <w:rFonts w:asciiTheme="minorEastAsia" w:hAnsiTheme="minorEastAsia" w:cstheme="minorEastAsia" w:hint="eastAsia"/>
        </w:rPr>
        <w:t>1.</w:t>
      </w:r>
      <w:r>
        <w:rPr>
          <w:rFonts w:asciiTheme="minorEastAsia" w:hAnsiTheme="minorEastAsia" w:cstheme="minorEastAsia" w:hint="eastAsia"/>
          <w:bCs/>
        </w:rPr>
        <w:t>付款方式：本项目无预付款，乙方交货并安装调试完毕，并经甲方最终验收合格后付清货款。</w:t>
      </w:r>
    </w:p>
    <w:p w:rsidR="00126D48" w:rsidRDefault="002B38D8">
      <w:pPr>
        <w:spacing w:before="156" w:line="380" w:lineRule="exact"/>
        <w:ind w:firstLine="420"/>
        <w:outlineLvl w:val="1"/>
        <w:rPr>
          <w:rFonts w:asciiTheme="minorEastAsia" w:hAnsiTheme="minorEastAsia" w:cstheme="minorEastAsia"/>
          <w:bCs/>
        </w:rPr>
      </w:pPr>
      <w:r>
        <w:rPr>
          <w:rFonts w:asciiTheme="minorEastAsia" w:hAnsiTheme="minorEastAsia" w:cstheme="minorEastAsia" w:hint="eastAsia"/>
          <w:bCs/>
        </w:rPr>
        <w:t xml:space="preserve">2. </w:t>
      </w:r>
      <w:r>
        <w:rPr>
          <w:rFonts w:asciiTheme="minorEastAsia" w:hAnsiTheme="minorEastAsia" w:cstheme="minorEastAsia" w:hint="eastAsia"/>
          <w:bCs/>
        </w:rPr>
        <w:t>支付合同款时，由</w:t>
      </w:r>
      <w:proofErr w:type="gramStart"/>
      <w:r>
        <w:rPr>
          <w:rFonts w:asciiTheme="minorEastAsia" w:hAnsiTheme="minorEastAsia" w:cstheme="minorEastAsia" w:hint="eastAsia"/>
          <w:bCs/>
        </w:rPr>
        <w:t>乙方先</w:t>
      </w:r>
      <w:proofErr w:type="gramEnd"/>
      <w:r>
        <w:rPr>
          <w:rFonts w:asciiTheme="minorEastAsia" w:hAnsiTheme="minorEastAsia" w:cstheme="minorEastAsia" w:hint="eastAsia"/>
          <w:bCs/>
        </w:rPr>
        <w:t>向甲方提交完整且合法等额的支付申请材料（含全额增值税专用发票）；否则甲方有权拒绝支付且不承担任何违约责任。</w:t>
      </w:r>
    </w:p>
    <w:p w:rsidR="00126D48" w:rsidRDefault="002B38D8">
      <w:pPr>
        <w:spacing w:before="156" w:line="380" w:lineRule="exact"/>
        <w:ind w:firstLine="420"/>
        <w:outlineLvl w:val="1"/>
        <w:rPr>
          <w:rFonts w:asciiTheme="minorEastAsia" w:hAnsiTheme="minorEastAsia" w:cstheme="minorEastAsia"/>
          <w:bCs/>
        </w:rPr>
      </w:pPr>
      <w:r>
        <w:rPr>
          <w:rFonts w:asciiTheme="minorEastAsia" w:hAnsiTheme="minorEastAsia" w:cstheme="minorEastAsia" w:hint="eastAsia"/>
          <w:bCs/>
        </w:rPr>
        <w:t>3.</w:t>
      </w:r>
      <w:r>
        <w:rPr>
          <w:rFonts w:asciiTheme="minorEastAsia" w:hAnsiTheme="minorEastAsia" w:cstheme="minorEastAsia" w:hint="eastAsia"/>
          <w:bCs/>
        </w:rPr>
        <w:t>甲方监督管理部门在处理投诉事项期间，甲方可以视具体情况书面通知乙方暂停采购活动，并有权延期支付合同款，乙方同意免除甲方在此种情况下的延期支付责任。</w:t>
      </w:r>
    </w:p>
    <w:p w:rsidR="00126D48" w:rsidRDefault="002B38D8">
      <w:pPr>
        <w:spacing w:line="380" w:lineRule="exact"/>
        <w:ind w:firstLine="420"/>
        <w:rPr>
          <w:rFonts w:asciiTheme="minorEastAsia" w:hAnsiTheme="minorEastAsia" w:cstheme="minorEastAsia"/>
          <w:bCs/>
        </w:rPr>
      </w:pPr>
      <w:r>
        <w:rPr>
          <w:rFonts w:asciiTheme="minorEastAsia" w:hAnsiTheme="minorEastAsia" w:cstheme="minorEastAsia" w:hint="eastAsia"/>
          <w:bCs/>
        </w:rPr>
        <w:t>4.</w:t>
      </w:r>
      <w:r>
        <w:rPr>
          <w:rFonts w:asciiTheme="minorEastAsia" w:hAnsiTheme="minorEastAsia" w:cstheme="minorEastAsia" w:hint="eastAsia"/>
          <w:bCs/>
        </w:rPr>
        <w:t>合同约定货物调试最终验收合格之日起履约保证金</w:t>
      </w:r>
      <w:r>
        <w:rPr>
          <w:rFonts w:asciiTheme="minorEastAsia" w:hAnsiTheme="minorEastAsia" w:cstheme="minorEastAsia" w:hint="eastAsia"/>
          <w:bCs/>
        </w:rPr>
        <w:t xml:space="preserve">    </w:t>
      </w:r>
      <w:r>
        <w:rPr>
          <w:rFonts w:asciiTheme="minorEastAsia" w:hAnsiTheme="minorEastAsia" w:cstheme="minorEastAsia" w:hint="eastAsia"/>
          <w:bCs/>
        </w:rPr>
        <w:t>元转为货物质量保证金，保质期为</w:t>
      </w:r>
      <w:r>
        <w:rPr>
          <w:rFonts w:asciiTheme="minorEastAsia" w:hAnsiTheme="minorEastAsia" w:cstheme="minorEastAsia" w:hint="eastAsia"/>
          <w:b/>
          <w:u w:val="single"/>
        </w:rPr>
        <w:t xml:space="preserve">  </w:t>
      </w:r>
      <w:r>
        <w:rPr>
          <w:rFonts w:asciiTheme="minorEastAsia" w:hAnsiTheme="minorEastAsia" w:cstheme="minorEastAsia" w:hint="eastAsia"/>
          <w:b/>
          <w:u w:val="single"/>
        </w:rPr>
        <w:t>一年</w:t>
      </w:r>
      <w:r>
        <w:rPr>
          <w:rFonts w:asciiTheme="minorEastAsia" w:hAnsiTheme="minorEastAsia" w:cstheme="minorEastAsia" w:hint="eastAsia"/>
          <w:b/>
          <w:u w:val="single"/>
        </w:rPr>
        <w:t xml:space="preserve"> </w:t>
      </w:r>
      <w:r>
        <w:rPr>
          <w:rFonts w:asciiTheme="minorEastAsia" w:hAnsiTheme="minorEastAsia" w:cstheme="minorEastAsia" w:hint="eastAsia"/>
          <w:b/>
          <w:u w:val="single"/>
        </w:rPr>
        <w:t>，第二章“货物需求一览表”中有特殊约定的除外</w:t>
      </w:r>
      <w:r>
        <w:rPr>
          <w:rFonts w:asciiTheme="minorEastAsia" w:hAnsiTheme="minorEastAsia" w:cstheme="minorEastAsia" w:hint="eastAsia"/>
          <w:bCs/>
        </w:rPr>
        <w:t>。质保期满后，乙方无违约行为的，乙方向甲方提出书面申请后，甲方无息退还质量保证金给乙方。</w:t>
      </w:r>
    </w:p>
    <w:p w:rsidR="00126D48" w:rsidRDefault="002B38D8">
      <w:pPr>
        <w:spacing w:line="380" w:lineRule="exact"/>
        <w:ind w:firstLineChars="196" w:firstLine="413"/>
        <w:rPr>
          <w:rFonts w:ascii="宋体" w:hAnsi="Calibri" w:cs="宋体"/>
          <w:b/>
          <w:bCs/>
        </w:rPr>
      </w:pPr>
      <w:r>
        <w:rPr>
          <w:rFonts w:ascii="宋体" w:hAnsi="宋体" w:cs="宋体" w:hint="eastAsia"/>
          <w:b/>
          <w:bCs/>
        </w:rPr>
        <w:t>第十一条</w:t>
      </w:r>
      <w:r>
        <w:rPr>
          <w:rFonts w:ascii="宋体" w:hAnsi="宋体" w:cs="宋体" w:hint="eastAsia"/>
          <w:b/>
          <w:bCs/>
        </w:rPr>
        <w:t xml:space="preserve">  </w:t>
      </w:r>
      <w:r>
        <w:rPr>
          <w:rFonts w:ascii="宋体" w:hAnsi="宋体" w:cs="宋体" w:hint="eastAsia"/>
          <w:b/>
          <w:bCs/>
        </w:rPr>
        <w:t>违约责任</w:t>
      </w:r>
    </w:p>
    <w:p w:rsidR="00126D48" w:rsidRDefault="002B38D8">
      <w:pPr>
        <w:spacing w:line="380" w:lineRule="exact"/>
        <w:ind w:firstLine="420"/>
        <w:rPr>
          <w:rFonts w:ascii="宋体" w:hAnsi="宋体" w:cs="宋体"/>
        </w:rPr>
      </w:pPr>
      <w:r>
        <w:rPr>
          <w:rFonts w:ascii="宋体" w:hAnsi="宋体" w:cs="宋体" w:hint="eastAsia"/>
        </w:rPr>
        <w:t xml:space="preserve">1. </w:t>
      </w:r>
      <w:r>
        <w:rPr>
          <w:rFonts w:ascii="宋体" w:hAnsi="宋体" w:cs="宋体" w:hint="eastAsia"/>
        </w:rPr>
        <w:t>本合同因一方违约而需赔偿守约方的损失费用包括但不限于损失赔偿费、诉讼费、律师费、鉴定费、调查费、公证费、诉讼财产保全责任保险费、差旅费等一切损失费用，如本合同所约定违约责任不足以弥补守约方损失的，违约方应当继续赔偿损失。</w:t>
      </w:r>
    </w:p>
    <w:p w:rsidR="00126D48" w:rsidRDefault="002B38D8">
      <w:pPr>
        <w:spacing w:line="380" w:lineRule="exact"/>
        <w:ind w:firstLine="420"/>
        <w:rPr>
          <w:rFonts w:ascii="宋体" w:hAnsi="Calibri" w:cs="宋体"/>
        </w:rPr>
      </w:pPr>
      <w:r>
        <w:rPr>
          <w:rFonts w:ascii="宋体" w:hAnsi="宋体" w:cs="宋体" w:hint="eastAsia"/>
        </w:rPr>
        <w:t xml:space="preserve">2. </w:t>
      </w:r>
      <w:r>
        <w:rPr>
          <w:rFonts w:ascii="宋体" w:hAnsi="宋体" w:cs="宋体" w:hint="eastAsia"/>
        </w:rPr>
        <w:t>乙方所提供的货物规格、技术标准、材料等质量不合格或数量不足或延期交货的，应按照合同约定及时补足、更换或退款退货，每逾期一日，乙方应向甲方支付合同总金额</w:t>
      </w:r>
      <w:r>
        <w:rPr>
          <w:rFonts w:ascii="宋体" w:hAnsi="宋体" w:cs="宋体" w:hint="eastAsia"/>
        </w:rPr>
        <w:t>5</w:t>
      </w:r>
      <w:r>
        <w:rPr>
          <w:rFonts w:ascii="宋体" w:hAnsi="宋体" w:cs="宋体" w:hint="eastAsia"/>
        </w:rPr>
        <w:t>‰违约金并赔偿甲方经济损失，逾期</w:t>
      </w:r>
      <w:r>
        <w:rPr>
          <w:rFonts w:ascii="宋体" w:hAnsi="宋体" w:cs="宋体" w:hint="eastAsia"/>
        </w:rPr>
        <w:t>5</w:t>
      </w:r>
      <w:r>
        <w:rPr>
          <w:rFonts w:ascii="宋体" w:hAnsi="宋体" w:cs="宋体" w:hint="eastAsia"/>
        </w:rPr>
        <w:t>日，甲方有权单方解除本合同，有权要求乙方按合同总金额的</w:t>
      </w:r>
      <w:r>
        <w:rPr>
          <w:rFonts w:ascii="宋体" w:hAnsi="宋体" w:cs="宋体" w:hint="eastAsia"/>
        </w:rPr>
        <w:t>5%</w:t>
      </w:r>
      <w:r>
        <w:rPr>
          <w:rFonts w:ascii="宋体" w:hAnsi="宋体" w:cs="宋体" w:hint="eastAsia"/>
        </w:rPr>
        <w:t>向甲方偿付违约金，违约金不足以赔偿损失的</w:t>
      </w:r>
      <w:r>
        <w:rPr>
          <w:rFonts w:ascii="宋体" w:hAnsi="宋体" w:cs="宋体" w:hint="eastAsia"/>
        </w:rPr>
        <w:t>，还应继续赔偿损失。</w:t>
      </w:r>
    </w:p>
    <w:p w:rsidR="00126D48" w:rsidRDefault="002B38D8">
      <w:pPr>
        <w:spacing w:line="380" w:lineRule="exact"/>
        <w:ind w:firstLine="420"/>
        <w:rPr>
          <w:rFonts w:ascii="宋体" w:hAnsi="Calibri" w:cs="宋体"/>
        </w:rPr>
      </w:pPr>
      <w:r>
        <w:rPr>
          <w:rFonts w:ascii="宋体" w:hAnsi="宋体" w:cs="宋体" w:hint="eastAsia"/>
        </w:rPr>
        <w:t xml:space="preserve">3. </w:t>
      </w:r>
      <w:r>
        <w:rPr>
          <w:rFonts w:ascii="宋体" w:hAnsi="宋体" w:cs="宋体" w:hint="eastAsia"/>
        </w:rPr>
        <w:t>乙方提供的货物如果侵犯了第三方合法权益而引发的任何纠纷或诉讼，均由乙方负责交涉并承担全部责任，如造成甲方损失的，乙方应向甲方支付甲方处理该事件的所有费用（包括但不限于律师费、诉讼费、交通费、向行政管理机关交纳的罚款、公证费、检验费、鉴定费等一切费用），乙方还应按合同总金额</w:t>
      </w:r>
      <w:r>
        <w:rPr>
          <w:rFonts w:ascii="宋体" w:hAnsi="宋体" w:cs="宋体" w:hint="eastAsia"/>
        </w:rPr>
        <w:t>5%</w:t>
      </w:r>
      <w:r>
        <w:rPr>
          <w:rFonts w:ascii="宋体" w:hAnsi="宋体" w:cs="宋体" w:hint="eastAsia"/>
        </w:rPr>
        <w:t>的向甲方支付违约金，且甲方有权单方解除本合同。</w:t>
      </w:r>
      <w:r>
        <w:rPr>
          <w:rFonts w:ascii="宋体" w:hAnsi="宋体" w:cs="宋体" w:hint="eastAsia"/>
        </w:rPr>
        <w:t xml:space="preserve"> </w:t>
      </w:r>
    </w:p>
    <w:p w:rsidR="00126D48" w:rsidRDefault="002B38D8">
      <w:pPr>
        <w:spacing w:line="380" w:lineRule="exact"/>
        <w:ind w:firstLine="420"/>
        <w:rPr>
          <w:rFonts w:ascii="宋体" w:hAnsi="Calibri" w:cs="宋体"/>
        </w:rPr>
      </w:pPr>
      <w:r>
        <w:rPr>
          <w:rFonts w:ascii="宋体" w:hAnsi="宋体" w:cs="宋体" w:hint="eastAsia"/>
        </w:rPr>
        <w:t xml:space="preserve">4. </w:t>
      </w:r>
      <w:r>
        <w:rPr>
          <w:rFonts w:ascii="宋体" w:hAnsi="宋体" w:cs="宋体" w:hint="eastAsia"/>
        </w:rPr>
        <w:t>因包装、运输引起的货物损坏，按质量不合格处理。</w:t>
      </w:r>
    </w:p>
    <w:p w:rsidR="00126D48" w:rsidRDefault="002B38D8">
      <w:pPr>
        <w:spacing w:line="380" w:lineRule="exact"/>
        <w:ind w:firstLine="420"/>
        <w:rPr>
          <w:rFonts w:ascii="宋体" w:hAnsi="Calibri" w:cs="宋体"/>
        </w:rPr>
      </w:pPr>
      <w:r>
        <w:rPr>
          <w:rFonts w:ascii="宋体" w:hAnsi="宋体" w:cs="宋体" w:hint="eastAsia"/>
        </w:rPr>
        <w:t>5.</w:t>
      </w:r>
      <w:r>
        <w:rPr>
          <w:rFonts w:ascii="宋体" w:hAnsi="宋体" w:cs="宋体" w:hint="eastAsia"/>
        </w:rPr>
        <w:t>乙方未按本合同和响应文件中规定的服务承诺（服务承诺详见附件）提供售后服务的，乙方应按本</w:t>
      </w:r>
      <w:proofErr w:type="gramStart"/>
      <w:r>
        <w:rPr>
          <w:rFonts w:ascii="宋体" w:hAnsi="宋体" w:cs="宋体" w:hint="eastAsia"/>
        </w:rPr>
        <w:t>合同合同</w:t>
      </w:r>
      <w:proofErr w:type="gramEnd"/>
      <w:r>
        <w:rPr>
          <w:rFonts w:ascii="宋体" w:hAnsi="宋体" w:cs="宋体" w:hint="eastAsia"/>
        </w:rPr>
        <w:t>总金额</w:t>
      </w:r>
      <w:r>
        <w:rPr>
          <w:rFonts w:ascii="宋体" w:hAnsi="宋体" w:cs="宋体" w:hint="eastAsia"/>
          <w:u w:val="single"/>
        </w:rPr>
        <w:t>5</w:t>
      </w:r>
      <w:r>
        <w:rPr>
          <w:rFonts w:ascii="宋体" w:hAnsi="宋体" w:cs="宋体" w:hint="eastAsia"/>
        </w:rPr>
        <w:t>%</w:t>
      </w:r>
      <w:r>
        <w:rPr>
          <w:rFonts w:ascii="宋体" w:hAnsi="宋体" w:cs="宋体" w:hint="eastAsia"/>
        </w:rPr>
        <w:t>向甲方支付违约金。</w:t>
      </w:r>
    </w:p>
    <w:p w:rsidR="00126D48" w:rsidRDefault="002B38D8">
      <w:pPr>
        <w:spacing w:line="380" w:lineRule="exact"/>
        <w:ind w:firstLine="420"/>
        <w:rPr>
          <w:rFonts w:ascii="宋体" w:eastAsia="宋体" w:hAnsi="宋体" w:cs="宋体"/>
        </w:rPr>
      </w:pPr>
      <w:r>
        <w:rPr>
          <w:rFonts w:ascii="宋体" w:hAnsi="宋体" w:cs="宋体" w:hint="eastAsia"/>
        </w:rPr>
        <w:t xml:space="preserve">6. </w:t>
      </w:r>
      <w:r>
        <w:rPr>
          <w:rFonts w:ascii="宋体" w:hAnsi="宋体" w:cs="宋体" w:hint="eastAsia"/>
        </w:rPr>
        <w:t>乙方提供的货物在质保期内，因设计、工艺或材料的缺陷和其他质量原因造成的问题，由乙方负责维修或更换，相关费用从质量保证金中扣除，</w:t>
      </w:r>
      <w:proofErr w:type="gramStart"/>
      <w:r>
        <w:rPr>
          <w:rFonts w:ascii="宋体" w:hAnsi="宋体" w:cs="宋体" w:hint="eastAsia"/>
        </w:rPr>
        <w:t>不足另</w:t>
      </w:r>
      <w:proofErr w:type="gramEnd"/>
      <w:r>
        <w:rPr>
          <w:rFonts w:ascii="宋体" w:hAnsi="宋体" w:cs="宋体" w:hint="eastAsia"/>
        </w:rPr>
        <w:t>补。</w:t>
      </w:r>
      <w:r>
        <w:rPr>
          <w:rFonts w:ascii="宋体" w:eastAsia="宋体" w:hAnsi="宋体" w:cs="宋体" w:hint="eastAsia"/>
        </w:rPr>
        <w:t>若乙方在约定时间内未处理质量和安全问题的，甲方有权委托第三方进行维修，由此产生的费用可从质保金中直接扣除。</w:t>
      </w:r>
    </w:p>
    <w:p w:rsidR="00126D48" w:rsidRDefault="002B38D8">
      <w:pPr>
        <w:spacing w:line="380" w:lineRule="exact"/>
        <w:ind w:firstLine="420"/>
        <w:rPr>
          <w:rFonts w:ascii="宋体" w:hAnsi="Calibri" w:cs="宋体"/>
        </w:rPr>
      </w:pPr>
      <w:r>
        <w:rPr>
          <w:rFonts w:ascii="宋体" w:hAnsi="宋体" w:cs="宋体" w:hint="eastAsia"/>
        </w:rPr>
        <w:t>因乙方违约应向甲方支付的违约金、赔偿金等，甲方有权直接从未付款及质保金中予以扣除。质保金被扣除上述款项后，经甲方书面通知后，乙方应当在</w:t>
      </w:r>
      <w:r>
        <w:rPr>
          <w:rFonts w:ascii="宋体" w:hAnsi="宋体" w:cs="宋体" w:hint="eastAsia"/>
        </w:rPr>
        <w:t>5</w:t>
      </w:r>
      <w:r>
        <w:rPr>
          <w:rFonts w:ascii="宋体" w:hAnsi="宋体" w:cs="宋体" w:hint="eastAsia"/>
        </w:rPr>
        <w:t>个工作日内补足质保金至合同约定数额。</w:t>
      </w:r>
    </w:p>
    <w:p w:rsidR="00126D48" w:rsidRDefault="002B38D8">
      <w:pPr>
        <w:spacing w:line="380" w:lineRule="exact"/>
        <w:ind w:firstLineChars="200" w:firstLine="420"/>
        <w:rPr>
          <w:rFonts w:ascii="宋体" w:hAnsi="Calibri" w:cs="宋体"/>
        </w:rPr>
      </w:pPr>
      <w:r>
        <w:rPr>
          <w:rFonts w:ascii="宋体" w:hAnsi="宋体" w:cs="宋体" w:hint="eastAsia"/>
        </w:rPr>
        <w:t>7.</w:t>
      </w:r>
      <w:r>
        <w:rPr>
          <w:rFonts w:ascii="宋体" w:hAnsi="宋体" w:cs="宋体" w:hint="eastAsia"/>
        </w:rPr>
        <w:t>其他违约行为按违约行为对应的货款额</w:t>
      </w:r>
      <w:r>
        <w:rPr>
          <w:rFonts w:ascii="宋体" w:hAnsi="宋体" w:cs="宋体" w:hint="eastAsia"/>
        </w:rPr>
        <w:t>5%</w:t>
      </w:r>
      <w:r>
        <w:rPr>
          <w:rFonts w:ascii="宋体" w:hAnsi="宋体" w:cs="宋体" w:hint="eastAsia"/>
        </w:rPr>
        <w:t>收取违约金并赔偿经济损</w:t>
      </w:r>
      <w:r>
        <w:rPr>
          <w:rFonts w:ascii="宋体" w:hAnsi="宋体" w:cs="宋体" w:hint="eastAsia"/>
        </w:rPr>
        <w:t>失。乙方应在违约行为出现后</w:t>
      </w:r>
      <w:r>
        <w:rPr>
          <w:rFonts w:ascii="宋体" w:hAnsi="宋体" w:cs="宋体" w:hint="eastAsia"/>
        </w:rPr>
        <w:t>2</w:t>
      </w:r>
      <w:r>
        <w:rPr>
          <w:rFonts w:ascii="宋体" w:hAnsi="宋体" w:cs="宋体" w:hint="eastAsia"/>
        </w:rPr>
        <w:t>日内修正该行为，若乙方逾期修正违约行为的，甲方有权要求乙方支付合同总金额的</w:t>
      </w:r>
      <w:r>
        <w:rPr>
          <w:rFonts w:ascii="宋体" w:hAnsi="宋体" w:cs="宋体" w:hint="eastAsia"/>
        </w:rPr>
        <w:t>5%</w:t>
      </w:r>
      <w:r>
        <w:rPr>
          <w:rFonts w:ascii="宋体" w:hAnsi="宋体" w:cs="宋体" w:hint="eastAsia"/>
        </w:rPr>
        <w:t>作为违约金，并有权解除本合同，违约金不足以弥补甲方损失的，乙方还应赔偿损失。</w:t>
      </w:r>
    </w:p>
    <w:p w:rsidR="00126D48" w:rsidRDefault="002B38D8">
      <w:pPr>
        <w:spacing w:line="380" w:lineRule="exact"/>
        <w:ind w:firstLineChars="196" w:firstLine="413"/>
        <w:rPr>
          <w:rFonts w:ascii="宋体" w:hAnsi="Calibri" w:cs="宋体"/>
          <w:b/>
          <w:bCs/>
        </w:rPr>
      </w:pPr>
      <w:r>
        <w:rPr>
          <w:rFonts w:ascii="宋体" w:hAnsi="宋体" w:cs="宋体" w:hint="eastAsia"/>
          <w:b/>
          <w:bCs/>
        </w:rPr>
        <w:t>第十二条</w:t>
      </w:r>
      <w:r>
        <w:rPr>
          <w:rFonts w:ascii="宋体" w:hAnsi="宋体" w:cs="宋体" w:hint="eastAsia"/>
          <w:b/>
          <w:bCs/>
        </w:rPr>
        <w:t xml:space="preserve">  </w:t>
      </w:r>
      <w:r>
        <w:rPr>
          <w:rFonts w:ascii="宋体" w:hAnsi="宋体" w:cs="宋体" w:hint="eastAsia"/>
          <w:b/>
          <w:bCs/>
        </w:rPr>
        <w:t>不可抗力事件处理</w:t>
      </w:r>
    </w:p>
    <w:p w:rsidR="00126D48" w:rsidRDefault="002B38D8">
      <w:pPr>
        <w:spacing w:line="380" w:lineRule="exact"/>
        <w:ind w:firstLine="420"/>
        <w:rPr>
          <w:rFonts w:ascii="宋体" w:hAnsi="Calibri" w:cs="宋体"/>
        </w:rPr>
      </w:pPr>
      <w:r>
        <w:rPr>
          <w:rFonts w:ascii="宋体" w:hAnsi="宋体" w:cs="宋体" w:hint="eastAsia"/>
        </w:rPr>
        <w:t>1.</w:t>
      </w:r>
      <w:r>
        <w:rPr>
          <w:rFonts w:ascii="宋体" w:hAnsi="宋体" w:cs="宋体" w:hint="eastAsia"/>
        </w:rPr>
        <w:t>甲乙双方因不可抗力事件导致不能履行合同，则合同履行期可延长，其延长期与不可抗力影响期相同。</w:t>
      </w:r>
    </w:p>
    <w:p w:rsidR="00126D48" w:rsidRDefault="002B38D8">
      <w:pPr>
        <w:spacing w:line="380" w:lineRule="exact"/>
        <w:ind w:left="420"/>
        <w:rPr>
          <w:rFonts w:ascii="宋体" w:hAnsi="Calibri" w:cs="宋体"/>
        </w:rPr>
      </w:pPr>
      <w:r>
        <w:rPr>
          <w:rFonts w:ascii="宋体" w:hAnsi="宋体" w:cs="宋体" w:hint="eastAsia"/>
        </w:rPr>
        <w:lastRenderedPageBreak/>
        <w:t>2.</w:t>
      </w:r>
      <w:r>
        <w:rPr>
          <w:rFonts w:ascii="宋体" w:hAnsi="宋体" w:cs="宋体" w:hint="eastAsia"/>
        </w:rPr>
        <w:t>不可抗力事件发生后，应立即通知对方，并寄送有关权威机构出具的证明。</w:t>
      </w:r>
    </w:p>
    <w:p w:rsidR="00126D48" w:rsidRDefault="002B38D8">
      <w:pPr>
        <w:spacing w:line="380" w:lineRule="exact"/>
        <w:ind w:left="420"/>
        <w:rPr>
          <w:rFonts w:ascii="宋体" w:hAnsi="Calibri" w:cs="宋体"/>
        </w:rPr>
      </w:pPr>
      <w:r>
        <w:rPr>
          <w:rFonts w:ascii="宋体" w:hAnsi="宋体" w:cs="宋体" w:hint="eastAsia"/>
        </w:rPr>
        <w:t>3.</w:t>
      </w:r>
      <w:r>
        <w:rPr>
          <w:rFonts w:ascii="宋体" w:hAnsi="宋体" w:cs="宋体" w:hint="eastAsia"/>
        </w:rPr>
        <w:t>不可抗力持续一百二十天以上，甲乙双方任何一方可以书面通知形式行使合同单方解除权。</w:t>
      </w:r>
    </w:p>
    <w:p w:rsidR="00126D48" w:rsidRDefault="002B38D8">
      <w:pPr>
        <w:spacing w:line="380" w:lineRule="exact"/>
        <w:ind w:firstLineChars="196" w:firstLine="413"/>
        <w:rPr>
          <w:rFonts w:ascii="宋体" w:hAnsi="Calibri" w:cs="宋体"/>
          <w:b/>
          <w:bCs/>
        </w:rPr>
      </w:pPr>
      <w:r>
        <w:rPr>
          <w:rFonts w:ascii="宋体" w:hAnsi="宋体" w:cs="宋体" w:hint="eastAsia"/>
          <w:b/>
          <w:bCs/>
        </w:rPr>
        <w:t>第十三条</w:t>
      </w:r>
      <w:r>
        <w:rPr>
          <w:rFonts w:ascii="宋体" w:hAnsi="宋体" w:cs="宋体" w:hint="eastAsia"/>
          <w:b/>
          <w:bCs/>
        </w:rPr>
        <w:t xml:space="preserve">  </w:t>
      </w:r>
      <w:r>
        <w:rPr>
          <w:rFonts w:ascii="宋体" w:hAnsi="宋体" w:cs="宋体" w:hint="eastAsia"/>
          <w:b/>
          <w:bCs/>
        </w:rPr>
        <w:t>合同争议解决</w:t>
      </w:r>
    </w:p>
    <w:p w:rsidR="00126D48" w:rsidRDefault="002B38D8">
      <w:pPr>
        <w:spacing w:line="380" w:lineRule="exact"/>
        <w:ind w:firstLine="420"/>
        <w:rPr>
          <w:rFonts w:ascii="宋体" w:hAnsi="Calibri" w:cs="宋体"/>
        </w:rPr>
      </w:pPr>
      <w:r>
        <w:rPr>
          <w:rFonts w:ascii="宋体" w:hAnsi="宋体" w:cs="宋体" w:hint="eastAsia"/>
        </w:rPr>
        <w:t>1.</w:t>
      </w:r>
      <w:r>
        <w:rPr>
          <w:rFonts w:ascii="宋体" w:hAnsi="宋体" w:cs="宋体" w:hint="eastAsia"/>
        </w:rPr>
        <w:t>因货物质量问题</w:t>
      </w:r>
      <w:r>
        <w:rPr>
          <w:rFonts w:ascii="宋体" w:hAnsi="宋体" w:cs="宋体" w:hint="eastAsia"/>
        </w:rPr>
        <w:t>发生争议的，由甲方有权委托国家认可的质量检测机构对货物质量进行鉴定。货物符合标准的，鉴定费由甲方承担；货物不符合标准的，鉴定费由乙方承担。</w:t>
      </w:r>
    </w:p>
    <w:p w:rsidR="00126D48" w:rsidRDefault="002B38D8">
      <w:pPr>
        <w:spacing w:line="380" w:lineRule="exact"/>
        <w:ind w:firstLine="420"/>
        <w:rPr>
          <w:rFonts w:ascii="宋体" w:hAnsi="Calibri" w:cs="宋体"/>
        </w:rPr>
      </w:pPr>
      <w:r>
        <w:rPr>
          <w:rFonts w:ascii="宋体" w:hAnsi="宋体" w:cs="宋体" w:hint="eastAsia"/>
        </w:rPr>
        <w:t>2.</w:t>
      </w:r>
      <w:r>
        <w:rPr>
          <w:rFonts w:ascii="宋体" w:hAnsi="宋体" w:cs="宋体" w:hint="eastAsia"/>
        </w:rPr>
        <w:t>因履行本合同引起的或与本合同有关的争议，甲乙双方应首先通过友好协商解决，如果协商不能解决，可向本协议签署地（南宁市</w:t>
      </w:r>
      <w:proofErr w:type="gramStart"/>
      <w:r>
        <w:rPr>
          <w:rFonts w:ascii="宋体" w:hAnsi="宋体" w:cs="宋体" w:hint="eastAsia"/>
        </w:rPr>
        <w:t>青秀</w:t>
      </w:r>
      <w:proofErr w:type="gramEnd"/>
      <w:r>
        <w:rPr>
          <w:rFonts w:ascii="宋体" w:hAnsi="宋体" w:cs="宋体" w:hint="eastAsia"/>
        </w:rPr>
        <w:t>区）人民法院提起诉讼。</w:t>
      </w:r>
    </w:p>
    <w:p w:rsidR="00126D48" w:rsidRDefault="002B38D8">
      <w:pPr>
        <w:spacing w:line="380" w:lineRule="exact"/>
        <w:ind w:left="435"/>
        <w:rPr>
          <w:rFonts w:ascii="宋体" w:hAnsi="Calibri" w:cs="宋体"/>
        </w:rPr>
      </w:pPr>
      <w:r>
        <w:rPr>
          <w:rFonts w:ascii="宋体" w:hAnsi="宋体" w:cs="宋体" w:hint="eastAsia"/>
        </w:rPr>
        <w:t>3.</w:t>
      </w:r>
      <w:r>
        <w:rPr>
          <w:rFonts w:ascii="宋体" w:hAnsi="宋体" w:cs="宋体" w:hint="eastAsia"/>
        </w:rPr>
        <w:t>诉讼期间，本合同未争议部分继续履行。</w:t>
      </w:r>
    </w:p>
    <w:p w:rsidR="00126D48" w:rsidRDefault="002B38D8">
      <w:pPr>
        <w:spacing w:line="380" w:lineRule="exact"/>
        <w:ind w:firstLineChars="196" w:firstLine="413"/>
        <w:rPr>
          <w:rFonts w:ascii="宋体" w:hAnsi="Calibri" w:cs="宋体"/>
          <w:b/>
          <w:bCs/>
        </w:rPr>
      </w:pPr>
      <w:r>
        <w:rPr>
          <w:rFonts w:ascii="宋体" w:hAnsi="宋体" w:cs="宋体" w:hint="eastAsia"/>
          <w:b/>
          <w:bCs/>
        </w:rPr>
        <w:t>第十四条</w:t>
      </w:r>
      <w:r>
        <w:rPr>
          <w:rFonts w:ascii="宋体" w:hAnsi="宋体" w:cs="宋体" w:hint="eastAsia"/>
          <w:b/>
          <w:bCs/>
        </w:rPr>
        <w:t xml:space="preserve">  </w:t>
      </w:r>
      <w:r>
        <w:rPr>
          <w:rFonts w:ascii="宋体" w:hAnsi="宋体" w:cs="宋体" w:hint="eastAsia"/>
          <w:b/>
          <w:bCs/>
        </w:rPr>
        <w:t>合同生效及其它</w:t>
      </w:r>
    </w:p>
    <w:p w:rsidR="00126D48" w:rsidRDefault="002B38D8">
      <w:pPr>
        <w:spacing w:line="380" w:lineRule="exact"/>
        <w:ind w:firstLine="420"/>
        <w:rPr>
          <w:rFonts w:ascii="宋体" w:hAnsi="Calibri" w:cs="宋体"/>
        </w:rPr>
      </w:pPr>
      <w:r>
        <w:rPr>
          <w:rFonts w:ascii="宋体" w:hAnsi="宋体" w:cs="宋体" w:hint="eastAsia"/>
        </w:rPr>
        <w:t>1.</w:t>
      </w:r>
      <w:r>
        <w:rPr>
          <w:rFonts w:ascii="宋体" w:hAnsi="宋体" w:cs="宋体" w:hint="eastAsia"/>
        </w:rPr>
        <w:t>合同经甲乙双方法定代表人或委托代理人签字并加盖公司公章后生效，本合同</w:t>
      </w:r>
      <w:r>
        <w:rPr>
          <w:rFonts w:ascii="宋体" w:hAnsi="宋体" w:hint="eastAsia"/>
          <w:szCs w:val="21"/>
        </w:rPr>
        <w:t>一式肆份，具有同等法律效力，甲、乙双方各执贰份。</w:t>
      </w:r>
    </w:p>
    <w:p w:rsidR="00126D48" w:rsidRDefault="002B38D8">
      <w:pPr>
        <w:spacing w:line="380" w:lineRule="exact"/>
        <w:ind w:firstLine="420"/>
        <w:rPr>
          <w:rFonts w:ascii="宋体" w:hAnsi="Calibri" w:cs="宋体"/>
        </w:rPr>
      </w:pPr>
      <w:r>
        <w:rPr>
          <w:rFonts w:ascii="宋体" w:hAnsi="宋体" w:cs="宋体" w:hint="eastAsia"/>
        </w:rPr>
        <w:t>2.</w:t>
      </w:r>
      <w:r>
        <w:rPr>
          <w:rFonts w:ascii="宋体" w:hAnsi="宋体" w:cs="宋体" w:hint="eastAsia"/>
        </w:rPr>
        <w:t>合同执行中涉及采购资金和采购内容修改或补充的，需经甲方同意，并签订书面补充协议，作为主合同不可分割的一部分，与主合同具有同等法律效力。</w:t>
      </w:r>
    </w:p>
    <w:p w:rsidR="00126D48" w:rsidRDefault="002B38D8">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本合同未尽事宜，遵照《合同法》有关条文执行，或者由甲乙双方协商，达成一致意见后签订书面补充协议，该补充协议是主合同不可分割的一部分，与主合同具有同等法律效力。</w:t>
      </w:r>
    </w:p>
    <w:p w:rsidR="00126D48" w:rsidRDefault="002B38D8">
      <w:pPr>
        <w:numPr>
          <w:ilvl w:val="255"/>
          <w:numId w:val="0"/>
        </w:numPr>
        <w:spacing w:line="380" w:lineRule="exact"/>
        <w:ind w:left="420"/>
        <w:rPr>
          <w:rFonts w:ascii="宋体" w:hAnsi="宋体" w:cs="宋体"/>
        </w:rPr>
      </w:pPr>
      <w:r>
        <w:rPr>
          <w:rFonts w:ascii="宋体" w:hAnsi="宋体" w:cs="宋体" w:hint="eastAsia"/>
        </w:rPr>
        <w:t>4.</w:t>
      </w:r>
      <w:r>
        <w:rPr>
          <w:rFonts w:ascii="宋体" w:hAnsi="宋体" w:cs="宋体" w:hint="eastAsia"/>
        </w:rPr>
        <w:t>通知与送达</w:t>
      </w:r>
    </w:p>
    <w:p w:rsidR="00126D48" w:rsidRDefault="002B38D8">
      <w:pPr>
        <w:numPr>
          <w:ilvl w:val="255"/>
          <w:numId w:val="0"/>
        </w:numPr>
        <w:spacing w:line="380" w:lineRule="exact"/>
        <w:ind w:firstLineChars="200" w:firstLine="420"/>
      </w:pPr>
      <w:r>
        <w:rPr>
          <w:rFonts w:ascii="宋体" w:hAnsi="宋体" w:cs="宋体"/>
        </w:rPr>
        <w:t>双方确认的送达地址详见合同签署页，合同、各类函件、通知等文件及资料一经寄送至送达地址即视为送达。各方的联系方式和送达地址需要变更时，应当自变更之日起三个工作日内以书面形式通知对方；未通知的，若</w:t>
      </w:r>
      <w:r>
        <w:rPr>
          <w:rFonts w:ascii="宋体" w:hAnsi="宋体" w:cs="宋体"/>
        </w:rPr>
        <w:t>对方邮寄送达的，与本合同相关的文件资料包括法律文书邮寄至送达地址即视为送达。</w:t>
      </w:r>
    </w:p>
    <w:p w:rsidR="00126D48" w:rsidRDefault="002B38D8">
      <w:pPr>
        <w:spacing w:line="380" w:lineRule="exact"/>
        <w:ind w:firstLineChars="196" w:firstLine="413"/>
        <w:rPr>
          <w:rFonts w:ascii="宋体" w:hAnsi="Calibri" w:cs="宋体"/>
          <w:b/>
          <w:bCs/>
        </w:rPr>
      </w:pPr>
      <w:r>
        <w:rPr>
          <w:rFonts w:ascii="宋体" w:hAnsi="宋体" w:cs="宋体" w:hint="eastAsia"/>
          <w:b/>
          <w:bCs/>
        </w:rPr>
        <w:t>第十五条</w:t>
      </w:r>
      <w:r>
        <w:rPr>
          <w:rFonts w:ascii="宋体" w:hAnsi="宋体" w:cs="宋体" w:hint="eastAsia"/>
          <w:b/>
          <w:bCs/>
        </w:rPr>
        <w:t xml:space="preserve">  </w:t>
      </w:r>
      <w:r>
        <w:rPr>
          <w:rFonts w:ascii="宋体" w:hAnsi="宋体" w:cs="宋体" w:hint="eastAsia"/>
          <w:b/>
          <w:bCs/>
        </w:rPr>
        <w:t>合同的变更、终止与转让</w:t>
      </w:r>
    </w:p>
    <w:p w:rsidR="00126D48" w:rsidRDefault="002B38D8">
      <w:pPr>
        <w:spacing w:line="380" w:lineRule="exact"/>
        <w:ind w:firstLine="420"/>
        <w:rPr>
          <w:rFonts w:ascii="宋体" w:hAnsi="Calibri" w:cs="宋体"/>
        </w:rPr>
      </w:pPr>
      <w:r>
        <w:rPr>
          <w:rFonts w:ascii="宋体" w:hAnsi="宋体" w:cs="宋体" w:hint="eastAsia"/>
        </w:rPr>
        <w:t>1.</w:t>
      </w:r>
      <w:r>
        <w:rPr>
          <w:rFonts w:ascii="宋体" w:hAnsi="宋体" w:cs="宋体" w:hint="eastAsia"/>
        </w:rPr>
        <w:t>本合同一经签订且依法生效后，除合同另有约定外，甲乙双方不得擅自变更，中止或终止。</w:t>
      </w:r>
    </w:p>
    <w:p w:rsidR="00126D48" w:rsidRDefault="002B38D8">
      <w:pPr>
        <w:spacing w:line="380" w:lineRule="exact"/>
        <w:ind w:firstLineChars="200" w:firstLine="420"/>
        <w:rPr>
          <w:rFonts w:ascii="宋体" w:hAnsi="Calibri" w:cs="宋体"/>
        </w:rPr>
      </w:pPr>
      <w:r>
        <w:rPr>
          <w:rFonts w:ascii="宋体" w:hAnsi="宋体" w:cs="宋体" w:hint="eastAsia"/>
        </w:rPr>
        <w:t>2.</w:t>
      </w:r>
      <w:r>
        <w:rPr>
          <w:rFonts w:ascii="宋体" w:hAnsi="宋体" w:cs="宋体" w:hint="eastAsia"/>
        </w:rPr>
        <w:t>乙方不得擅自转让其应履行的合同义务，否则，甲方有权解除合同，并有权要求乙方支付合同总金额</w:t>
      </w:r>
      <w:r>
        <w:rPr>
          <w:rFonts w:ascii="宋体" w:hAnsi="宋体" w:cs="宋体" w:hint="eastAsia"/>
        </w:rPr>
        <w:t>5%</w:t>
      </w:r>
      <w:r>
        <w:rPr>
          <w:rFonts w:ascii="宋体" w:hAnsi="宋体" w:cs="宋体" w:hint="eastAsia"/>
        </w:rPr>
        <w:t>作为违约金，违约金不足以弥补损失的，乙方还应赔偿损失。</w:t>
      </w:r>
    </w:p>
    <w:p w:rsidR="00126D48" w:rsidRDefault="002B38D8">
      <w:pPr>
        <w:spacing w:line="380" w:lineRule="exact"/>
        <w:ind w:firstLine="422"/>
        <w:rPr>
          <w:rFonts w:ascii="宋体" w:hAnsi="Calibri" w:cs="宋体"/>
          <w:b/>
          <w:bCs/>
        </w:rPr>
      </w:pPr>
      <w:r>
        <w:rPr>
          <w:rFonts w:ascii="宋体" w:hAnsi="宋体" w:cs="宋体" w:hint="eastAsia"/>
          <w:b/>
          <w:bCs/>
        </w:rPr>
        <w:t>第十六条</w:t>
      </w:r>
      <w:r>
        <w:rPr>
          <w:rFonts w:ascii="宋体" w:hAnsi="宋体" w:cs="宋体" w:hint="eastAsia"/>
          <w:b/>
          <w:bCs/>
        </w:rPr>
        <w:t xml:space="preserve">  </w:t>
      </w:r>
      <w:r>
        <w:rPr>
          <w:rFonts w:ascii="宋体" w:hAnsi="宋体" w:cs="宋体" w:hint="eastAsia"/>
          <w:b/>
          <w:bCs/>
        </w:rPr>
        <w:t>下述合同附件为本合同不可分割的部分并与本合同具有同等效力（下列文件排列无优先顺序之分）：</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1</w:t>
      </w:r>
      <w:r>
        <w:rPr>
          <w:rFonts w:ascii="宋体" w:hAnsi="宋体" w:hint="eastAsia"/>
        </w:rPr>
        <w:t>）投标保证金交纳证明；</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2</w:t>
      </w:r>
      <w:r>
        <w:rPr>
          <w:rFonts w:ascii="宋体" w:hAnsi="宋体" w:hint="eastAsia"/>
        </w:rPr>
        <w:t>）招标文件及其澄清和修改；</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3</w:t>
      </w:r>
      <w:r>
        <w:rPr>
          <w:rFonts w:ascii="宋体" w:hAnsi="宋体" w:hint="eastAsia"/>
        </w:rPr>
        <w:t>）报价表；</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4</w:t>
      </w:r>
      <w:r>
        <w:rPr>
          <w:rFonts w:ascii="宋体" w:hAnsi="宋体" w:hint="eastAsia"/>
        </w:rPr>
        <w:t>）报价产品技术资料表、商务条款偏离表；</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5</w:t>
      </w:r>
      <w:r>
        <w:rPr>
          <w:rFonts w:ascii="宋体" w:hAnsi="宋体" w:hint="eastAsia"/>
        </w:rPr>
        <w:t>）中标单位澄清函；</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6</w:t>
      </w:r>
      <w:r>
        <w:rPr>
          <w:rFonts w:ascii="宋体" w:hAnsi="宋体" w:hint="eastAsia"/>
        </w:rPr>
        <w:t>）其他与本合同相关的资料。</w:t>
      </w:r>
    </w:p>
    <w:p w:rsidR="00126D48" w:rsidRDefault="002B38D8">
      <w:pPr>
        <w:spacing w:line="380" w:lineRule="exact"/>
        <w:ind w:firstLine="420"/>
        <w:rPr>
          <w:rFonts w:ascii="宋体" w:hAnsi="宋体"/>
        </w:rPr>
      </w:pPr>
      <w:r>
        <w:rPr>
          <w:rFonts w:ascii="宋体" w:hAnsi="宋体" w:hint="eastAsia"/>
        </w:rPr>
        <w:t>（</w:t>
      </w:r>
      <w:r>
        <w:rPr>
          <w:rFonts w:ascii="宋体" w:hAnsi="宋体" w:hint="eastAsia"/>
        </w:rPr>
        <w:t>7</w:t>
      </w:r>
      <w:r>
        <w:rPr>
          <w:rFonts w:ascii="宋体" w:hAnsi="宋体" w:hint="eastAsia"/>
        </w:rPr>
        <w:t>）</w:t>
      </w:r>
      <w:r>
        <w:rPr>
          <w:rFonts w:ascii="宋体" w:hAnsi="宋体" w:cs="宋体" w:hint="eastAsia"/>
        </w:rPr>
        <w:t>售后</w:t>
      </w:r>
      <w:r>
        <w:rPr>
          <w:rFonts w:ascii="宋体" w:hAnsi="宋体" w:hint="eastAsia"/>
        </w:rPr>
        <w:t>服务承诺</w:t>
      </w:r>
    </w:p>
    <w:p w:rsidR="00126D48" w:rsidRDefault="002B38D8">
      <w:pPr>
        <w:pStyle w:val="2"/>
        <w:rPr>
          <w:rFonts w:ascii="宋体" w:hAnsi="宋体"/>
          <w:szCs w:val="21"/>
        </w:rPr>
      </w:pPr>
      <w:r>
        <w:rPr>
          <w:rFonts w:ascii="宋体" w:hAnsi="宋体" w:hint="eastAsia"/>
          <w:sz w:val="21"/>
          <w:szCs w:val="22"/>
        </w:rPr>
        <w:lastRenderedPageBreak/>
        <w:t>（</w:t>
      </w:r>
      <w:r>
        <w:rPr>
          <w:rFonts w:ascii="宋体" w:hAnsi="宋体" w:hint="eastAsia"/>
          <w:sz w:val="21"/>
          <w:szCs w:val="22"/>
          <w:lang w:val="en-US"/>
        </w:rPr>
        <w:t>合同签署页</w:t>
      </w:r>
      <w:r>
        <w:rPr>
          <w:rFonts w:ascii="宋体" w:hAnsi="宋体" w:hint="eastAsia"/>
          <w:sz w:val="21"/>
          <w:szCs w:val="22"/>
        </w:rPr>
        <w:t>）</w:t>
      </w:r>
    </w:p>
    <w:p w:rsidR="00126D48" w:rsidRDefault="002B38D8">
      <w:pPr>
        <w:spacing w:line="540" w:lineRule="exact"/>
        <w:rPr>
          <w:rFonts w:ascii="宋体" w:hAnsi="宋体"/>
          <w:szCs w:val="21"/>
          <w:u w:val="single"/>
        </w:rPr>
      </w:pPr>
      <w:r>
        <w:rPr>
          <w:rFonts w:ascii="宋体" w:hAnsi="宋体" w:hint="eastAsia"/>
          <w:szCs w:val="21"/>
        </w:rPr>
        <w:t>甲方（公章）：</w:t>
      </w:r>
      <w:r>
        <w:rPr>
          <w:rFonts w:ascii="宋体" w:hAnsi="宋体" w:hint="eastAsia"/>
          <w:szCs w:val="21"/>
        </w:rPr>
        <w:t xml:space="preserve">     </w:t>
      </w:r>
      <w:r>
        <w:rPr>
          <w:rFonts w:ascii="宋体" w:hAnsi="宋体" w:hint="eastAsia"/>
          <w:szCs w:val="21"/>
        </w:rPr>
        <w:t>乙方（公章）：</w:t>
      </w:r>
    </w:p>
    <w:p w:rsidR="00126D48" w:rsidRDefault="002B38D8">
      <w:pPr>
        <w:spacing w:line="540" w:lineRule="exact"/>
        <w:ind w:left="4620" w:hangingChars="2200" w:hanging="4620"/>
        <w:rPr>
          <w:rFonts w:ascii="宋体" w:hAnsi="宋体"/>
          <w:szCs w:val="21"/>
        </w:rPr>
      </w:pPr>
      <w:r>
        <w:rPr>
          <w:rFonts w:ascii="宋体" w:hAnsi="宋体" w:hint="eastAsia"/>
          <w:szCs w:val="21"/>
        </w:rPr>
        <w:t>法定代表人（签字或盖章）：</w:t>
      </w:r>
      <w:r>
        <w:rPr>
          <w:rFonts w:ascii="宋体" w:hAnsi="宋体" w:hint="eastAsia"/>
          <w:szCs w:val="21"/>
        </w:rPr>
        <w:t xml:space="preserve">     </w:t>
      </w:r>
      <w:r>
        <w:rPr>
          <w:rFonts w:ascii="宋体" w:hAnsi="宋体" w:hint="eastAsia"/>
          <w:szCs w:val="21"/>
        </w:rPr>
        <w:t>法定代表人（签字或盖章）：</w:t>
      </w:r>
    </w:p>
    <w:p w:rsidR="00126D48" w:rsidRDefault="002B38D8">
      <w:pPr>
        <w:spacing w:line="540" w:lineRule="exact"/>
        <w:ind w:left="4620" w:hangingChars="2200" w:hanging="4620"/>
        <w:rPr>
          <w:rFonts w:ascii="宋体" w:hAnsi="宋体"/>
          <w:szCs w:val="21"/>
          <w:u w:val="single"/>
        </w:rPr>
      </w:pPr>
      <w:r>
        <w:rPr>
          <w:rFonts w:ascii="宋体" w:hAnsi="宋体" w:hint="eastAsia"/>
          <w:szCs w:val="21"/>
        </w:rPr>
        <w:t>委托代理人（签字或盖章）：</w:t>
      </w:r>
      <w:r>
        <w:rPr>
          <w:rFonts w:ascii="宋体" w:hAnsi="宋体" w:hint="eastAsia"/>
          <w:szCs w:val="21"/>
        </w:rPr>
        <w:t xml:space="preserve">     </w:t>
      </w:r>
      <w:r>
        <w:rPr>
          <w:rFonts w:ascii="宋体" w:hAnsi="宋体" w:hint="eastAsia"/>
          <w:szCs w:val="21"/>
        </w:rPr>
        <w:t>委托代理人（签字或盖章）：</w:t>
      </w:r>
    </w:p>
    <w:p w:rsidR="00126D48" w:rsidRDefault="002B38D8">
      <w:pPr>
        <w:tabs>
          <w:tab w:val="left" w:pos="5040"/>
        </w:tabs>
        <w:spacing w:line="540" w:lineRule="exact"/>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 xml:space="preserve"> </w:t>
      </w:r>
    </w:p>
    <w:p w:rsidR="00126D48" w:rsidRDefault="002B38D8">
      <w:pPr>
        <w:tabs>
          <w:tab w:val="left" w:pos="5040"/>
        </w:tabs>
        <w:spacing w:line="540" w:lineRule="exact"/>
        <w:rPr>
          <w:rFonts w:ascii="宋体" w:hAnsi="宋体"/>
          <w:szCs w:val="21"/>
        </w:rPr>
      </w:pPr>
      <w:r>
        <w:rPr>
          <w:rFonts w:ascii="宋体" w:hAnsi="宋体" w:hint="eastAsia"/>
          <w:szCs w:val="21"/>
        </w:rPr>
        <w:t>开户名称：</w:t>
      </w:r>
      <w:r>
        <w:rPr>
          <w:rFonts w:ascii="宋体" w:hAnsi="宋体" w:hint="eastAsia"/>
          <w:szCs w:val="21"/>
        </w:rPr>
        <w:t xml:space="preserve">     </w:t>
      </w:r>
      <w:r>
        <w:rPr>
          <w:rFonts w:ascii="宋体" w:hAnsi="宋体" w:hint="eastAsia"/>
          <w:szCs w:val="21"/>
        </w:rPr>
        <w:t>开户名称：</w:t>
      </w:r>
    </w:p>
    <w:p w:rsidR="00126D48" w:rsidRDefault="002B38D8">
      <w:pPr>
        <w:tabs>
          <w:tab w:val="left" w:pos="5040"/>
        </w:tabs>
        <w:spacing w:line="540" w:lineRule="exact"/>
        <w:rPr>
          <w:rFonts w:ascii="宋体" w:hAnsi="宋体"/>
          <w:szCs w:val="21"/>
          <w:u w:val="single"/>
        </w:rPr>
      </w:pPr>
      <w:r>
        <w:rPr>
          <w:rFonts w:ascii="宋体" w:hAnsi="宋体" w:hint="eastAsia"/>
          <w:szCs w:val="21"/>
        </w:rPr>
        <w:t>开户银行：</w:t>
      </w:r>
      <w:r>
        <w:rPr>
          <w:rFonts w:ascii="宋体" w:hAnsi="宋体" w:hint="eastAsia"/>
          <w:szCs w:val="21"/>
        </w:rPr>
        <w:t xml:space="preserve">     </w:t>
      </w:r>
      <w:r>
        <w:rPr>
          <w:rFonts w:ascii="宋体" w:hAnsi="宋体" w:hint="eastAsia"/>
          <w:szCs w:val="21"/>
        </w:rPr>
        <w:t>开户银行：</w:t>
      </w:r>
    </w:p>
    <w:p w:rsidR="00126D48" w:rsidRDefault="002B38D8">
      <w:pPr>
        <w:tabs>
          <w:tab w:val="left" w:pos="5040"/>
        </w:tabs>
        <w:spacing w:line="540" w:lineRule="exact"/>
        <w:rPr>
          <w:rFonts w:ascii="宋体" w:hAnsi="宋体"/>
          <w:szCs w:val="21"/>
          <w:u w:val="single"/>
        </w:rPr>
      </w:pPr>
      <w:r>
        <w:rPr>
          <w:rFonts w:ascii="宋体" w:hAnsi="宋体" w:hint="eastAsia"/>
          <w:szCs w:val="21"/>
        </w:rPr>
        <w:t>银行账号：</w:t>
      </w:r>
      <w:r>
        <w:rPr>
          <w:rFonts w:ascii="宋体" w:hAnsi="宋体" w:hint="eastAsia"/>
          <w:szCs w:val="21"/>
        </w:rPr>
        <w:t xml:space="preserve">     </w:t>
      </w:r>
      <w:r>
        <w:rPr>
          <w:rFonts w:ascii="宋体" w:hAnsi="宋体" w:hint="eastAsia"/>
          <w:szCs w:val="21"/>
        </w:rPr>
        <w:t>银行账号：</w:t>
      </w:r>
    </w:p>
    <w:p w:rsidR="00126D48" w:rsidRDefault="002B38D8">
      <w:pPr>
        <w:tabs>
          <w:tab w:val="left" w:pos="5040"/>
        </w:tabs>
        <w:spacing w:line="540" w:lineRule="exact"/>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p>
    <w:sectPr w:rsidR="00126D4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40" w:left="1587" w:header="720" w:footer="720" w:gutter="0"/>
      <w:pgNumType w:start="1"/>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8D8" w:rsidRDefault="002B38D8">
      <w:r>
        <w:separator/>
      </w:r>
    </w:p>
  </w:endnote>
  <w:endnote w:type="continuationSeparator" w:id="0">
    <w:p w:rsidR="002B38D8" w:rsidRDefault="002B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康简魏碑">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文鼎CS楷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2B38D8">
    <w:pPr>
      <w:pStyle w:val="af"/>
      <w:framePr w:wrap="around" w:vAnchor="text" w:hAnchor="margin" w:xAlign="center" w:y="1"/>
      <w:rPr>
        <w:rStyle w:val="af6"/>
        <w:sz w:val="21"/>
      </w:rPr>
    </w:pPr>
    <w:r>
      <w:rPr>
        <w:sz w:val="21"/>
      </w:rPr>
      <w:fldChar w:fldCharType="begin"/>
    </w:r>
    <w:r>
      <w:rPr>
        <w:rStyle w:val="af6"/>
        <w:sz w:val="21"/>
      </w:rPr>
      <w:instrText xml:space="preserve">PAGE  </w:instrText>
    </w:r>
    <w:r>
      <w:rPr>
        <w:sz w:val="21"/>
      </w:rPr>
      <w:fldChar w:fldCharType="separate"/>
    </w:r>
    <w:r>
      <w:rPr>
        <w:rStyle w:val="af6"/>
        <w:sz w:val="21"/>
      </w:rPr>
      <w:t>0</w:t>
    </w:r>
    <w:r>
      <w:rPr>
        <w:sz w:val="21"/>
      </w:rPr>
      <w:fldChar w:fldCharType="end"/>
    </w:r>
  </w:p>
  <w:p w:rsidR="00126D48" w:rsidRDefault="00126D48">
    <w:pPr>
      <w:pStyle w:val="af"/>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2B38D8">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45</w:t>
    </w:r>
    <w:r>
      <w:fldChar w:fldCharType="end"/>
    </w:r>
  </w:p>
  <w:p w:rsidR="00126D48" w:rsidRDefault="00126D48">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126D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8D8" w:rsidRDefault="002B38D8">
      <w:r>
        <w:separator/>
      </w:r>
    </w:p>
  </w:footnote>
  <w:footnote w:type="continuationSeparator" w:id="0">
    <w:p w:rsidR="002B38D8" w:rsidRDefault="002B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2B38D8">
    <w:pPr>
      <w:spacing w:line="520" w:lineRule="exact"/>
      <w:jc w:val="right"/>
      <w:rPr>
        <w:rFonts w:eastAsia="宋体"/>
        <w:szCs w:val="21"/>
      </w:rPr>
    </w:pPr>
    <w:r>
      <w:rPr>
        <w:rFonts w:eastAsia="宋体" w:hint="eastAsia"/>
        <w:noProof/>
        <w:szCs w:val="21"/>
      </w:rPr>
      <w:drawing>
        <wp:anchor distT="0" distB="0" distL="114300" distR="114300" simplePos="0" relativeHeight="251657216" behindDoc="0" locked="0" layoutInCell="1" allowOverlap="1">
          <wp:simplePos x="0" y="0"/>
          <wp:positionH relativeFrom="column">
            <wp:posOffset>3757930</wp:posOffset>
          </wp:positionH>
          <wp:positionV relativeFrom="paragraph">
            <wp:posOffset>33020</wp:posOffset>
          </wp:positionV>
          <wp:extent cx="251460" cy="323850"/>
          <wp:effectExtent l="0" t="0" r="15240" b="0"/>
          <wp:wrapNone/>
          <wp:docPr id="3" name="图片 3" descr="集团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2"/>
                  <pic:cNvPicPr>
                    <a:picLocks noChangeAspect="1"/>
                  </pic:cNvPicPr>
                </pic:nvPicPr>
                <pic:blipFill>
                  <a:blip r:embed="rId1"/>
                  <a:stretch>
                    <a:fillRect/>
                  </a:stretch>
                </pic:blipFill>
                <pic:spPr>
                  <a:xfrm>
                    <a:off x="0" y="0"/>
                    <a:ext cx="251460" cy="323850"/>
                  </a:xfrm>
                  <a:prstGeom prst="rect">
                    <a:avLst/>
                  </a:prstGeom>
                </pic:spPr>
              </pic:pic>
            </a:graphicData>
          </a:graphic>
        </wp:anchor>
      </w:drawing>
    </w:r>
    <w:r>
      <w:rPr>
        <w:rFonts w:eastAsia="宋体" w:hint="eastAsia"/>
        <w:szCs w:val="21"/>
      </w:rPr>
      <w:t>项目编号：交投</w:t>
    </w:r>
    <w:r>
      <w:rPr>
        <w:rFonts w:eastAsia="宋体" w:hint="eastAsia"/>
        <w:szCs w:val="21"/>
      </w:rPr>
      <w:t>BGCG-2020-07-001</w:t>
    </w:r>
  </w:p>
  <w:p w:rsidR="00126D48" w:rsidRDefault="00126D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126D4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2B38D8">
    <w:pPr>
      <w:spacing w:line="520" w:lineRule="exact"/>
      <w:jc w:val="right"/>
      <w:rPr>
        <w:rFonts w:eastAsia="宋体"/>
        <w:szCs w:val="21"/>
      </w:rPr>
    </w:pPr>
    <w:r>
      <w:rPr>
        <w:rFonts w:eastAsia="宋体" w:hint="eastAsia"/>
        <w:noProof/>
        <w:szCs w:val="21"/>
      </w:rPr>
      <w:drawing>
        <wp:anchor distT="0" distB="0" distL="114300" distR="114300" simplePos="0" relativeHeight="251658240" behindDoc="0" locked="0" layoutInCell="1" allowOverlap="1">
          <wp:simplePos x="0" y="0"/>
          <wp:positionH relativeFrom="column">
            <wp:posOffset>3491230</wp:posOffset>
          </wp:positionH>
          <wp:positionV relativeFrom="paragraph">
            <wp:posOffset>33020</wp:posOffset>
          </wp:positionV>
          <wp:extent cx="251460" cy="323850"/>
          <wp:effectExtent l="0" t="0" r="15240" b="0"/>
          <wp:wrapNone/>
          <wp:docPr id="1" name="图片 1" descr="集团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logo2"/>
                  <pic:cNvPicPr>
                    <a:picLocks noChangeAspect="1"/>
                  </pic:cNvPicPr>
                </pic:nvPicPr>
                <pic:blipFill>
                  <a:blip r:embed="rId1"/>
                  <a:stretch>
                    <a:fillRect/>
                  </a:stretch>
                </pic:blipFill>
                <pic:spPr>
                  <a:xfrm>
                    <a:off x="0" y="0"/>
                    <a:ext cx="251460" cy="323850"/>
                  </a:xfrm>
                  <a:prstGeom prst="rect">
                    <a:avLst/>
                  </a:prstGeom>
                </pic:spPr>
              </pic:pic>
            </a:graphicData>
          </a:graphic>
        </wp:anchor>
      </w:drawing>
    </w:r>
    <w:r>
      <w:rPr>
        <w:rFonts w:eastAsia="宋体" w:hint="eastAsia"/>
        <w:szCs w:val="21"/>
      </w:rPr>
      <w:t>项目编号：交投</w:t>
    </w:r>
    <w:r>
      <w:rPr>
        <w:rFonts w:eastAsia="宋体" w:hint="eastAsia"/>
        <w:szCs w:val="21"/>
      </w:rPr>
      <w:t>BGCG-2020-07-001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D48" w:rsidRDefault="00126D4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4C94E5"/>
    <w:multiLevelType w:val="singleLevel"/>
    <w:tmpl w:val="A84C94E5"/>
    <w:lvl w:ilvl="0">
      <w:start w:val="6"/>
      <w:numFmt w:val="decimal"/>
      <w:suff w:val="nothing"/>
      <w:lvlText w:val="%1、"/>
      <w:lvlJc w:val="left"/>
    </w:lvl>
  </w:abstractNum>
  <w:abstractNum w:abstractNumId="1" w15:restartNumberingAfterBreak="0">
    <w:nsid w:val="00000006"/>
    <w:multiLevelType w:val="multilevel"/>
    <w:tmpl w:val="00000006"/>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00000009"/>
    <w:multiLevelType w:val="multilevel"/>
    <w:tmpl w:val="00000009"/>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3C7339B6"/>
    <w:multiLevelType w:val="multilevel"/>
    <w:tmpl w:val="3C7339B6"/>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abstractNum w:abstractNumId="4" w15:restartNumberingAfterBreak="0">
    <w:nsid w:val="7C977953"/>
    <w:multiLevelType w:val="singleLevel"/>
    <w:tmpl w:val="7C977953"/>
    <w:lvl w:ilvl="0">
      <w:start w:val="10"/>
      <w:numFmt w:val="chineseCounting"/>
      <w:suff w:val="nothing"/>
      <w:lvlText w:val="第%1条　"/>
      <w:lvlJc w:val="left"/>
      <w:rPr>
        <w:rFonts w:hint="eastAsi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75572"/>
    <w:rsid w:val="00085DFD"/>
    <w:rsid w:val="000A0A09"/>
    <w:rsid w:val="000B34F1"/>
    <w:rsid w:val="000B4B73"/>
    <w:rsid w:val="000C1E40"/>
    <w:rsid w:val="000F646E"/>
    <w:rsid w:val="001015ED"/>
    <w:rsid w:val="00102935"/>
    <w:rsid w:val="0010313B"/>
    <w:rsid w:val="00122F25"/>
    <w:rsid w:val="00126D48"/>
    <w:rsid w:val="001325D5"/>
    <w:rsid w:val="00172A27"/>
    <w:rsid w:val="001A4773"/>
    <w:rsid w:val="001C658F"/>
    <w:rsid w:val="001D008B"/>
    <w:rsid w:val="001E50E0"/>
    <w:rsid w:val="001F6BA3"/>
    <w:rsid w:val="0020770E"/>
    <w:rsid w:val="0021317E"/>
    <w:rsid w:val="00225EF0"/>
    <w:rsid w:val="00226B72"/>
    <w:rsid w:val="002331F8"/>
    <w:rsid w:val="00235ED4"/>
    <w:rsid w:val="002913C4"/>
    <w:rsid w:val="002B38D8"/>
    <w:rsid w:val="002D15EE"/>
    <w:rsid w:val="00351D6B"/>
    <w:rsid w:val="00374D89"/>
    <w:rsid w:val="003B2044"/>
    <w:rsid w:val="003C16A6"/>
    <w:rsid w:val="003E01FF"/>
    <w:rsid w:val="003E3D53"/>
    <w:rsid w:val="003F1ECF"/>
    <w:rsid w:val="00404BC4"/>
    <w:rsid w:val="0043256B"/>
    <w:rsid w:val="0044541C"/>
    <w:rsid w:val="004515E9"/>
    <w:rsid w:val="00476841"/>
    <w:rsid w:val="004D2029"/>
    <w:rsid w:val="004E66D4"/>
    <w:rsid w:val="005115FC"/>
    <w:rsid w:val="005600EF"/>
    <w:rsid w:val="005A35B6"/>
    <w:rsid w:val="005B5B23"/>
    <w:rsid w:val="0062744B"/>
    <w:rsid w:val="00636AA4"/>
    <w:rsid w:val="00643207"/>
    <w:rsid w:val="006436A4"/>
    <w:rsid w:val="00651F38"/>
    <w:rsid w:val="006521EF"/>
    <w:rsid w:val="006C6E06"/>
    <w:rsid w:val="00722D3C"/>
    <w:rsid w:val="0073782D"/>
    <w:rsid w:val="007837B9"/>
    <w:rsid w:val="007A3B20"/>
    <w:rsid w:val="007C217C"/>
    <w:rsid w:val="007D265E"/>
    <w:rsid w:val="007F6FF2"/>
    <w:rsid w:val="0080375C"/>
    <w:rsid w:val="008347C2"/>
    <w:rsid w:val="008971BA"/>
    <w:rsid w:val="008C31D9"/>
    <w:rsid w:val="008F7490"/>
    <w:rsid w:val="00911B24"/>
    <w:rsid w:val="009663D1"/>
    <w:rsid w:val="00986B5F"/>
    <w:rsid w:val="009A567C"/>
    <w:rsid w:val="009F042A"/>
    <w:rsid w:val="009F3571"/>
    <w:rsid w:val="009F40A0"/>
    <w:rsid w:val="00A174D4"/>
    <w:rsid w:val="00A52A19"/>
    <w:rsid w:val="00A70130"/>
    <w:rsid w:val="00A805BC"/>
    <w:rsid w:val="00A96092"/>
    <w:rsid w:val="00AA615A"/>
    <w:rsid w:val="00AC02A2"/>
    <w:rsid w:val="00AF33F7"/>
    <w:rsid w:val="00B05E06"/>
    <w:rsid w:val="00B24499"/>
    <w:rsid w:val="00B341E4"/>
    <w:rsid w:val="00B73E59"/>
    <w:rsid w:val="00BB5629"/>
    <w:rsid w:val="00BE3BAC"/>
    <w:rsid w:val="00BE5AB4"/>
    <w:rsid w:val="00BF5181"/>
    <w:rsid w:val="00C74F25"/>
    <w:rsid w:val="00CB3BCB"/>
    <w:rsid w:val="00CD016A"/>
    <w:rsid w:val="00D03E8D"/>
    <w:rsid w:val="00D0681C"/>
    <w:rsid w:val="00D07953"/>
    <w:rsid w:val="00D109C6"/>
    <w:rsid w:val="00D250D3"/>
    <w:rsid w:val="00D4176C"/>
    <w:rsid w:val="00D64FC4"/>
    <w:rsid w:val="00D7450C"/>
    <w:rsid w:val="00D92C50"/>
    <w:rsid w:val="00DA6755"/>
    <w:rsid w:val="00DB127C"/>
    <w:rsid w:val="00DB3043"/>
    <w:rsid w:val="00E17C3F"/>
    <w:rsid w:val="00E237C9"/>
    <w:rsid w:val="00E728C6"/>
    <w:rsid w:val="00EB4B42"/>
    <w:rsid w:val="00F137F2"/>
    <w:rsid w:val="00F20267"/>
    <w:rsid w:val="00F65ECE"/>
    <w:rsid w:val="00F71849"/>
    <w:rsid w:val="00F85154"/>
    <w:rsid w:val="00FB47FA"/>
    <w:rsid w:val="00FC0FF3"/>
    <w:rsid w:val="024D3467"/>
    <w:rsid w:val="02695207"/>
    <w:rsid w:val="029A6FF1"/>
    <w:rsid w:val="029F5CB3"/>
    <w:rsid w:val="02EB3911"/>
    <w:rsid w:val="03132383"/>
    <w:rsid w:val="038E1135"/>
    <w:rsid w:val="04000557"/>
    <w:rsid w:val="053749E2"/>
    <w:rsid w:val="0571344E"/>
    <w:rsid w:val="072000E8"/>
    <w:rsid w:val="084A20D4"/>
    <w:rsid w:val="0860628C"/>
    <w:rsid w:val="08E33244"/>
    <w:rsid w:val="09E619AC"/>
    <w:rsid w:val="0AB60F59"/>
    <w:rsid w:val="0AF215B9"/>
    <w:rsid w:val="0B1D31CA"/>
    <w:rsid w:val="0B224899"/>
    <w:rsid w:val="0CD92CBC"/>
    <w:rsid w:val="0D323730"/>
    <w:rsid w:val="0D39082A"/>
    <w:rsid w:val="0DCA1E20"/>
    <w:rsid w:val="0E0C6E62"/>
    <w:rsid w:val="0E1644FF"/>
    <w:rsid w:val="0E3E53F0"/>
    <w:rsid w:val="0F69160F"/>
    <w:rsid w:val="1071523A"/>
    <w:rsid w:val="10DF130A"/>
    <w:rsid w:val="112B4666"/>
    <w:rsid w:val="119C00C4"/>
    <w:rsid w:val="123E70FB"/>
    <w:rsid w:val="12430963"/>
    <w:rsid w:val="12811ED2"/>
    <w:rsid w:val="12CB0B7D"/>
    <w:rsid w:val="133C1E94"/>
    <w:rsid w:val="1428427E"/>
    <w:rsid w:val="14484DF5"/>
    <w:rsid w:val="146D4BBF"/>
    <w:rsid w:val="14F73269"/>
    <w:rsid w:val="15463692"/>
    <w:rsid w:val="156D0079"/>
    <w:rsid w:val="18A61591"/>
    <w:rsid w:val="18E514AD"/>
    <w:rsid w:val="190633B6"/>
    <w:rsid w:val="192867F0"/>
    <w:rsid w:val="19882891"/>
    <w:rsid w:val="19F74033"/>
    <w:rsid w:val="1C3368C2"/>
    <w:rsid w:val="1C8F6D09"/>
    <w:rsid w:val="1DD320FD"/>
    <w:rsid w:val="1E9C7E8C"/>
    <w:rsid w:val="1EB6467F"/>
    <w:rsid w:val="1F7C5DD5"/>
    <w:rsid w:val="20514493"/>
    <w:rsid w:val="205E7926"/>
    <w:rsid w:val="224565D6"/>
    <w:rsid w:val="224E6AAD"/>
    <w:rsid w:val="22A05E44"/>
    <w:rsid w:val="23B621E8"/>
    <w:rsid w:val="23EA1E8A"/>
    <w:rsid w:val="254460BE"/>
    <w:rsid w:val="256E1B8E"/>
    <w:rsid w:val="2603773E"/>
    <w:rsid w:val="26B139B0"/>
    <w:rsid w:val="26F238A6"/>
    <w:rsid w:val="27074D82"/>
    <w:rsid w:val="290537C6"/>
    <w:rsid w:val="2B517E99"/>
    <w:rsid w:val="2BB52393"/>
    <w:rsid w:val="2C0F61F8"/>
    <w:rsid w:val="2CCE5BFA"/>
    <w:rsid w:val="2E271D73"/>
    <w:rsid w:val="2E4B5689"/>
    <w:rsid w:val="2E9C2392"/>
    <w:rsid w:val="2EE85E79"/>
    <w:rsid w:val="2F0D3D5A"/>
    <w:rsid w:val="2FD85518"/>
    <w:rsid w:val="30424D81"/>
    <w:rsid w:val="31CD30F9"/>
    <w:rsid w:val="31F05E76"/>
    <w:rsid w:val="322458DF"/>
    <w:rsid w:val="32646066"/>
    <w:rsid w:val="32B91C27"/>
    <w:rsid w:val="32BB1C1D"/>
    <w:rsid w:val="330D35EA"/>
    <w:rsid w:val="331862FB"/>
    <w:rsid w:val="336775D8"/>
    <w:rsid w:val="33A352DA"/>
    <w:rsid w:val="33DE70FE"/>
    <w:rsid w:val="35DE7968"/>
    <w:rsid w:val="371F2D20"/>
    <w:rsid w:val="372B209C"/>
    <w:rsid w:val="37C46885"/>
    <w:rsid w:val="38783DD3"/>
    <w:rsid w:val="38E92ADB"/>
    <w:rsid w:val="39540FDB"/>
    <w:rsid w:val="39BC4BBC"/>
    <w:rsid w:val="3B446C2A"/>
    <w:rsid w:val="3C16600A"/>
    <w:rsid w:val="3C39402D"/>
    <w:rsid w:val="3C540D29"/>
    <w:rsid w:val="3C627640"/>
    <w:rsid w:val="3CC41002"/>
    <w:rsid w:val="3D361586"/>
    <w:rsid w:val="3D8A2EE0"/>
    <w:rsid w:val="3DC56330"/>
    <w:rsid w:val="3DFE6EE6"/>
    <w:rsid w:val="3EC07CEE"/>
    <w:rsid w:val="3F4149DC"/>
    <w:rsid w:val="3F6B0F1C"/>
    <w:rsid w:val="408A6545"/>
    <w:rsid w:val="416B7E99"/>
    <w:rsid w:val="41FB4CEA"/>
    <w:rsid w:val="44670BC9"/>
    <w:rsid w:val="45D30C2B"/>
    <w:rsid w:val="46084F74"/>
    <w:rsid w:val="46161A14"/>
    <w:rsid w:val="47157C32"/>
    <w:rsid w:val="47171321"/>
    <w:rsid w:val="472C08AF"/>
    <w:rsid w:val="481A10A2"/>
    <w:rsid w:val="48294144"/>
    <w:rsid w:val="4850061D"/>
    <w:rsid w:val="48E2476E"/>
    <w:rsid w:val="4AA10626"/>
    <w:rsid w:val="4AFF77C3"/>
    <w:rsid w:val="4B5223B9"/>
    <w:rsid w:val="4B641EB6"/>
    <w:rsid w:val="4BE93C80"/>
    <w:rsid w:val="4C281BD8"/>
    <w:rsid w:val="4D0767F6"/>
    <w:rsid w:val="4E133925"/>
    <w:rsid w:val="4F356A49"/>
    <w:rsid w:val="4F513A83"/>
    <w:rsid w:val="4F871CF9"/>
    <w:rsid w:val="4FF21E94"/>
    <w:rsid w:val="50602C31"/>
    <w:rsid w:val="50D97B0E"/>
    <w:rsid w:val="50F94FB2"/>
    <w:rsid w:val="51520614"/>
    <w:rsid w:val="5154644E"/>
    <w:rsid w:val="529364FB"/>
    <w:rsid w:val="52ED770C"/>
    <w:rsid w:val="537C167A"/>
    <w:rsid w:val="542A51B3"/>
    <w:rsid w:val="547D392B"/>
    <w:rsid w:val="54CA267E"/>
    <w:rsid w:val="54EE7930"/>
    <w:rsid w:val="56F80646"/>
    <w:rsid w:val="574E2A36"/>
    <w:rsid w:val="57581C14"/>
    <w:rsid w:val="57751FF3"/>
    <w:rsid w:val="58111A8C"/>
    <w:rsid w:val="58A7285F"/>
    <w:rsid w:val="58FD7F21"/>
    <w:rsid w:val="59C567FC"/>
    <w:rsid w:val="59D72C21"/>
    <w:rsid w:val="59E40A6E"/>
    <w:rsid w:val="5A5A21E3"/>
    <w:rsid w:val="5A7A0354"/>
    <w:rsid w:val="5A862E3A"/>
    <w:rsid w:val="5AC659FB"/>
    <w:rsid w:val="5B0E1E50"/>
    <w:rsid w:val="5C935CA7"/>
    <w:rsid w:val="5CD60C2E"/>
    <w:rsid w:val="5D103AF4"/>
    <w:rsid w:val="5D300698"/>
    <w:rsid w:val="5EA6419A"/>
    <w:rsid w:val="5EDF3AC6"/>
    <w:rsid w:val="5F38497E"/>
    <w:rsid w:val="607B6B77"/>
    <w:rsid w:val="60F37F8C"/>
    <w:rsid w:val="6223369A"/>
    <w:rsid w:val="62245BB6"/>
    <w:rsid w:val="626110DE"/>
    <w:rsid w:val="63AD0C2D"/>
    <w:rsid w:val="64461173"/>
    <w:rsid w:val="64C3189F"/>
    <w:rsid w:val="654C4E54"/>
    <w:rsid w:val="66980EFF"/>
    <w:rsid w:val="66B825DE"/>
    <w:rsid w:val="677515B2"/>
    <w:rsid w:val="67CA2825"/>
    <w:rsid w:val="688F0018"/>
    <w:rsid w:val="69000FF6"/>
    <w:rsid w:val="694E371A"/>
    <w:rsid w:val="695A1A30"/>
    <w:rsid w:val="69661E85"/>
    <w:rsid w:val="6A041B17"/>
    <w:rsid w:val="6AD4630E"/>
    <w:rsid w:val="6B611578"/>
    <w:rsid w:val="6C3C412F"/>
    <w:rsid w:val="6CB266C6"/>
    <w:rsid w:val="6D2A1271"/>
    <w:rsid w:val="6DE3765C"/>
    <w:rsid w:val="6EBA6E9D"/>
    <w:rsid w:val="6EC27371"/>
    <w:rsid w:val="6FE6346C"/>
    <w:rsid w:val="700E7412"/>
    <w:rsid w:val="712C6C3D"/>
    <w:rsid w:val="71D359A1"/>
    <w:rsid w:val="720E6F51"/>
    <w:rsid w:val="7277532F"/>
    <w:rsid w:val="747D55A2"/>
    <w:rsid w:val="75CF5032"/>
    <w:rsid w:val="76102C1D"/>
    <w:rsid w:val="76390484"/>
    <w:rsid w:val="76413A16"/>
    <w:rsid w:val="77532CC7"/>
    <w:rsid w:val="77795A9B"/>
    <w:rsid w:val="779736F2"/>
    <w:rsid w:val="782F19D0"/>
    <w:rsid w:val="78616128"/>
    <w:rsid w:val="79600A87"/>
    <w:rsid w:val="7A1A26E5"/>
    <w:rsid w:val="7AF663A8"/>
    <w:rsid w:val="7B47344F"/>
    <w:rsid w:val="7E571A6C"/>
    <w:rsid w:val="7E573B73"/>
    <w:rsid w:val="7EDC5E82"/>
    <w:rsid w:val="7FC91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B4EE8"/>
  <w15:docId w15:val="{717952F1-A44D-47E0-9A01-FC4DA62A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lang w:val="zh-CN"/>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bCs/>
      <w:sz w:val="32"/>
      <w:szCs w:val="32"/>
      <w:lang w:val="zh-CN"/>
    </w:rPr>
  </w:style>
  <w:style w:type="paragraph" w:styleId="3">
    <w:name w:val="heading 3"/>
    <w:basedOn w:val="a"/>
    <w:next w:val="a"/>
    <w:link w:val="30"/>
    <w:qFormat/>
    <w:pPr>
      <w:keepNext/>
      <w:keepLines/>
      <w:spacing w:line="600" w:lineRule="exact"/>
      <w:ind w:firstLineChars="200" w:firstLine="643"/>
      <w:outlineLvl w:val="2"/>
    </w:pPr>
    <w:rPr>
      <w:rFonts w:ascii="Times New Roman" w:eastAsia="宋体" w:hAnsi="Times New Roman" w:cs="Times New Roman"/>
      <w:b/>
      <w:bCs/>
      <w:sz w:val="32"/>
      <w:szCs w:val="32"/>
      <w:lang w:val="zh-CN"/>
    </w:rPr>
  </w:style>
  <w:style w:type="paragraph" w:styleId="4">
    <w:name w:val="heading 4"/>
    <w:basedOn w:val="a"/>
    <w:next w:val="a"/>
    <w:link w:val="40"/>
    <w:qFormat/>
    <w:pPr>
      <w:tabs>
        <w:tab w:val="left" w:pos="2155"/>
      </w:tabs>
      <w:adjustRightInd w:val="0"/>
      <w:spacing w:before="120" w:line="360" w:lineRule="auto"/>
      <w:ind w:left="2155" w:hanging="1078"/>
      <w:textAlignment w:val="baseline"/>
      <w:outlineLvl w:val="3"/>
    </w:pPr>
    <w:rPr>
      <w:rFonts w:ascii="Arial" w:eastAsia="黑体" w:hAnsi="Times New Roman" w:cs="Times New Roman"/>
      <w:kern w:val="0"/>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nhideWhenUsed/>
    <w:qFormat/>
    <w:pPr>
      <w:jc w:val="left"/>
    </w:pPr>
  </w:style>
  <w:style w:type="paragraph" w:styleId="a7">
    <w:name w:val="Body Text Indent"/>
    <w:basedOn w:val="a"/>
    <w:link w:val="a8"/>
    <w:qFormat/>
    <w:pPr>
      <w:spacing w:line="200" w:lineRule="exact"/>
      <w:ind w:firstLine="301"/>
    </w:pPr>
    <w:rPr>
      <w:rFonts w:ascii="宋体" w:hAnsi="Courier New"/>
      <w:spacing w:val="-4"/>
      <w:sz w:val="18"/>
    </w:rPr>
  </w:style>
  <w:style w:type="paragraph" w:styleId="a9">
    <w:name w:val="Plain Text"/>
    <w:basedOn w:val="a"/>
    <w:link w:val="aa"/>
    <w:qFormat/>
    <w:rPr>
      <w:rFonts w:ascii="宋体" w:eastAsia="宋体" w:hAnsi="Courier New"/>
    </w:rPr>
  </w:style>
  <w:style w:type="paragraph" w:styleId="ab">
    <w:name w:val="Date"/>
    <w:basedOn w:val="a"/>
    <w:next w:val="a"/>
    <w:link w:val="ac"/>
    <w:qFormat/>
    <w:pPr>
      <w:ind w:leftChars="2500" w:left="100"/>
    </w:pPr>
    <w:rPr>
      <w:szCs w:val="24"/>
    </w:rPr>
  </w:style>
  <w:style w:type="paragraph" w:styleId="21">
    <w:name w:val="Body Text Indent 2"/>
    <w:basedOn w:val="a"/>
    <w:link w:val="22"/>
    <w:qFormat/>
    <w:pPr>
      <w:spacing w:after="120" w:line="480" w:lineRule="auto"/>
      <w:ind w:leftChars="200" w:left="420"/>
    </w:pPr>
    <w:rPr>
      <w:szCs w:val="24"/>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Times New Roman" w:eastAsia="宋体" w:hAnsi="Times New Roman" w:cs="Times New Roman"/>
      <w:b/>
      <w:bCs/>
      <w:caps/>
      <w:sz w:val="20"/>
      <w:szCs w:val="20"/>
    </w:rPr>
  </w:style>
  <w:style w:type="paragraph" w:styleId="TOC2">
    <w:name w:val="toc 2"/>
    <w:basedOn w:val="a"/>
    <w:next w:val="a"/>
    <w:uiPriority w:val="39"/>
    <w:qFormat/>
    <w:pPr>
      <w:tabs>
        <w:tab w:val="right" w:leader="dot" w:pos="9628"/>
      </w:tabs>
      <w:ind w:left="420" w:firstLine="120"/>
      <w:jc w:val="left"/>
    </w:pPr>
    <w:rPr>
      <w:rFonts w:ascii="Times New Roman" w:eastAsia="宋体" w:hAnsi="Times New Roman" w:cs="Times New Roman"/>
      <w:smallCaps/>
      <w:sz w:val="20"/>
      <w:szCs w:val="20"/>
    </w:rPr>
  </w:style>
  <w:style w:type="paragraph" w:styleId="TOC9">
    <w:name w:val="toc 9"/>
    <w:basedOn w:val="a"/>
    <w:next w:val="a"/>
    <w:uiPriority w:val="39"/>
    <w:semiHidden/>
    <w:unhideWhenUsed/>
    <w:qFormat/>
    <w:pPr>
      <w:ind w:leftChars="1600" w:left="3360"/>
    </w:pPr>
  </w:style>
  <w:style w:type="paragraph" w:styleId="af3">
    <w:name w:val="Normal (Web)"/>
    <w:basedOn w:val="a"/>
    <w:uiPriority w:val="99"/>
    <w:semiHidden/>
    <w:unhideWhenUsed/>
    <w:qFormat/>
    <w:pPr>
      <w:spacing w:before="100" w:beforeAutospacing="1" w:after="100" w:afterAutospacing="1"/>
      <w:jc w:val="left"/>
    </w:pPr>
    <w:rPr>
      <w:rFonts w:ascii="Times New Roman" w:eastAsia="宋体" w:hAnsi="Times New Roman" w:cs="Times New Roman"/>
      <w:kern w:val="0"/>
      <w:sz w:val="24"/>
      <w:szCs w:val="24"/>
    </w:rPr>
  </w:style>
  <w:style w:type="paragraph" w:styleId="af4">
    <w:name w:val="annotation subject"/>
    <w:basedOn w:val="a5"/>
    <w:next w:val="a5"/>
    <w:link w:val="af5"/>
    <w:semiHidden/>
    <w:qFormat/>
    <w:rPr>
      <w:b/>
      <w:bCs/>
      <w:szCs w:val="24"/>
    </w:rPr>
  </w:style>
  <w:style w:type="character" w:styleId="af6">
    <w:name w:val="page number"/>
    <w:basedOn w:val="a0"/>
    <w:qFormat/>
  </w:style>
  <w:style w:type="character" w:styleId="af7">
    <w:name w:val="FollowedHyperlink"/>
    <w:basedOn w:val="a0"/>
    <w:uiPriority w:val="99"/>
    <w:semiHidden/>
    <w:unhideWhenUsed/>
    <w:qFormat/>
    <w:rPr>
      <w:color w:val="800080" w:themeColor="followedHyperlink"/>
      <w:u w:val="single"/>
    </w:rPr>
  </w:style>
  <w:style w:type="character" w:styleId="af8">
    <w:name w:val="Emphasis"/>
    <w:basedOn w:val="a0"/>
    <w:uiPriority w:val="20"/>
    <w:qFormat/>
    <w:rPr>
      <w:i/>
    </w:rPr>
  </w:style>
  <w:style w:type="character" w:styleId="af9">
    <w:name w:val="Hyperlink"/>
    <w:uiPriority w:val="99"/>
    <w:qFormat/>
    <w:rPr>
      <w:color w:val="0000FF"/>
      <w:u w:val="single"/>
    </w:rPr>
  </w:style>
  <w:style w:type="character" w:styleId="afa">
    <w:name w:val="annotation reference"/>
    <w:basedOn w:val="a0"/>
    <w:semiHidden/>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lang w:val="zh-CN" w:eastAsia="zh-CN"/>
    </w:rPr>
  </w:style>
  <w:style w:type="character" w:customStyle="1" w:styleId="20">
    <w:name w:val="标题 2 字符"/>
    <w:basedOn w:val="a0"/>
    <w:link w:val="2"/>
    <w:qFormat/>
    <w:rPr>
      <w:rFonts w:ascii="Arial" w:eastAsia="黑体" w:hAnsi="Arial" w:cs="Times New Roman"/>
      <w:b/>
      <w:bCs/>
      <w:sz w:val="32"/>
      <w:szCs w:val="32"/>
      <w:lang w:val="zh-CN" w:eastAsia="zh-CN"/>
    </w:rPr>
  </w:style>
  <w:style w:type="character" w:customStyle="1" w:styleId="30">
    <w:name w:val="标题 3 字符"/>
    <w:basedOn w:val="a0"/>
    <w:link w:val="3"/>
    <w:qFormat/>
    <w:rPr>
      <w:rFonts w:ascii="Times New Roman" w:eastAsia="宋体" w:hAnsi="Times New Roman" w:cs="Times New Roman"/>
      <w:b/>
      <w:bCs/>
      <w:sz w:val="32"/>
      <w:szCs w:val="32"/>
      <w:lang w:val="zh-CN" w:eastAsia="zh-CN"/>
    </w:rPr>
  </w:style>
  <w:style w:type="character" w:customStyle="1" w:styleId="40">
    <w:name w:val="标题 4 字符"/>
    <w:basedOn w:val="a0"/>
    <w:link w:val="4"/>
    <w:qFormat/>
    <w:rPr>
      <w:rFonts w:ascii="Arial" w:eastAsia="黑体" w:hAnsi="Times New Roman" w:cs="Times New Roman"/>
      <w:kern w:val="0"/>
      <w:sz w:val="28"/>
      <w:szCs w:val="20"/>
      <w:lang w:val="zh-CN" w:eastAsia="zh-CN"/>
    </w:rPr>
  </w:style>
  <w:style w:type="paragraph" w:customStyle="1" w:styleId="Style12">
    <w:name w:val="_Style 12"/>
    <w:qFormat/>
    <w:pPr>
      <w:widowControl w:val="0"/>
      <w:jc w:val="both"/>
    </w:pPr>
    <w:rPr>
      <w:rFonts w:asciiTheme="minorHAnsi" w:eastAsiaTheme="minorEastAsia" w:hAnsiTheme="minorHAnsi" w:cstheme="minorBidi"/>
      <w:kern w:val="2"/>
      <w:sz w:val="21"/>
      <w:szCs w:val="22"/>
    </w:rPr>
  </w:style>
  <w:style w:type="character" w:customStyle="1" w:styleId="aa">
    <w:name w:val="纯文本 字符"/>
    <w:link w:val="a9"/>
    <w:qFormat/>
    <w:rPr>
      <w:rFonts w:ascii="宋体" w:eastAsia="宋体" w:hAnsi="Courier New"/>
    </w:rPr>
  </w:style>
  <w:style w:type="character" w:customStyle="1" w:styleId="a4">
    <w:name w:val="文档结构图 字符"/>
    <w:link w:val="a3"/>
    <w:uiPriority w:val="99"/>
    <w:qFormat/>
    <w:rPr>
      <w:rFonts w:ascii="宋体"/>
      <w:sz w:val="18"/>
      <w:szCs w:val="18"/>
    </w:rPr>
  </w:style>
  <w:style w:type="character" w:customStyle="1" w:styleId="af0">
    <w:name w:val="页脚 字符"/>
    <w:link w:val="af"/>
    <w:uiPriority w:val="99"/>
    <w:qFormat/>
    <w:rPr>
      <w:sz w:val="18"/>
      <w:szCs w:val="18"/>
    </w:rPr>
  </w:style>
  <w:style w:type="character" w:customStyle="1" w:styleId="Char">
    <w:name w:val="批注文字 Char"/>
    <w:qFormat/>
    <w:rPr>
      <w:kern w:val="2"/>
      <w:sz w:val="21"/>
      <w:szCs w:val="24"/>
    </w:rPr>
  </w:style>
  <w:style w:type="character" w:customStyle="1" w:styleId="apple-converted-space">
    <w:name w:val="apple-converted-space"/>
    <w:basedOn w:val="a0"/>
    <w:qFormat/>
  </w:style>
  <w:style w:type="character" w:customStyle="1" w:styleId="af5">
    <w:name w:val="批注主题 字符"/>
    <w:link w:val="af4"/>
    <w:semiHidden/>
    <w:qFormat/>
    <w:rPr>
      <w:b/>
      <w:bCs/>
      <w:szCs w:val="24"/>
    </w:rPr>
  </w:style>
  <w:style w:type="character" w:customStyle="1" w:styleId="ac">
    <w:name w:val="日期 字符"/>
    <w:link w:val="ab"/>
    <w:qFormat/>
    <w:rPr>
      <w:szCs w:val="24"/>
    </w:rPr>
  </w:style>
  <w:style w:type="character" w:customStyle="1" w:styleId="ae">
    <w:name w:val="批注框文本 字符"/>
    <w:link w:val="ad"/>
    <w:qFormat/>
    <w:rPr>
      <w:sz w:val="18"/>
      <w:szCs w:val="18"/>
    </w:rPr>
  </w:style>
  <w:style w:type="character" w:customStyle="1" w:styleId="22">
    <w:name w:val="正文文本缩进 2 字符"/>
    <w:link w:val="21"/>
    <w:qFormat/>
    <w:rPr>
      <w:szCs w:val="24"/>
    </w:rPr>
  </w:style>
  <w:style w:type="character" w:customStyle="1" w:styleId="a8">
    <w:name w:val="正文文本缩进 字符"/>
    <w:link w:val="a7"/>
    <w:qFormat/>
    <w:rPr>
      <w:rFonts w:ascii="宋体" w:hAnsi="Courier New"/>
      <w:spacing w:val="-4"/>
      <w:sz w:val="18"/>
    </w:rPr>
  </w:style>
  <w:style w:type="character" w:customStyle="1" w:styleId="af2">
    <w:name w:val="页眉 字符"/>
    <w:link w:val="af1"/>
    <w:qFormat/>
    <w:rPr>
      <w:sz w:val="18"/>
      <w:szCs w:val="18"/>
    </w:rPr>
  </w:style>
  <w:style w:type="character" w:customStyle="1" w:styleId="a6">
    <w:name w:val="批注文字 字符"/>
    <w:basedOn w:val="a0"/>
    <w:link w:val="a5"/>
    <w:semiHidden/>
    <w:qFormat/>
  </w:style>
  <w:style w:type="character" w:customStyle="1" w:styleId="Char1">
    <w:name w:val="批注主题 Char1"/>
    <w:basedOn w:val="a6"/>
    <w:uiPriority w:val="99"/>
    <w:semiHidden/>
    <w:qFormat/>
    <w:rPr>
      <w:b/>
      <w:bCs/>
    </w:rPr>
  </w:style>
  <w:style w:type="character" w:customStyle="1" w:styleId="Char10">
    <w:name w:val="正文文本缩进 Char1"/>
    <w:basedOn w:val="a0"/>
    <w:uiPriority w:val="99"/>
    <w:semiHidden/>
    <w:qFormat/>
  </w:style>
  <w:style w:type="character" w:customStyle="1" w:styleId="Char11">
    <w:name w:val="文档结构图 Char1"/>
    <w:basedOn w:val="a0"/>
    <w:uiPriority w:val="99"/>
    <w:semiHidden/>
    <w:qFormat/>
    <w:rPr>
      <w:rFonts w:ascii="宋体" w:eastAsia="宋体"/>
      <w:sz w:val="18"/>
      <w:szCs w:val="18"/>
    </w:rPr>
  </w:style>
  <w:style w:type="character" w:customStyle="1" w:styleId="Char12">
    <w:name w:val="页眉 Char1"/>
    <w:basedOn w:val="a0"/>
    <w:uiPriority w:val="99"/>
    <w:semiHidden/>
    <w:qFormat/>
    <w:rPr>
      <w:sz w:val="18"/>
      <w:szCs w:val="18"/>
    </w:rPr>
  </w:style>
  <w:style w:type="character" w:customStyle="1" w:styleId="Char13">
    <w:name w:val="页脚 Char1"/>
    <w:basedOn w:val="a0"/>
    <w:uiPriority w:val="99"/>
    <w:semiHidden/>
    <w:qFormat/>
    <w:rPr>
      <w:sz w:val="18"/>
      <w:szCs w:val="18"/>
    </w:rPr>
  </w:style>
  <w:style w:type="character" w:customStyle="1" w:styleId="Char14">
    <w:name w:val="日期 Char1"/>
    <w:basedOn w:val="a0"/>
    <w:uiPriority w:val="99"/>
    <w:semiHidden/>
    <w:qFormat/>
  </w:style>
  <w:style w:type="character" w:customStyle="1" w:styleId="Char15">
    <w:name w:val="批注框文本 Char1"/>
    <w:basedOn w:val="a0"/>
    <w:uiPriority w:val="99"/>
    <w:semiHidden/>
    <w:qFormat/>
    <w:rPr>
      <w:sz w:val="18"/>
      <w:szCs w:val="18"/>
    </w:rPr>
  </w:style>
  <w:style w:type="character" w:customStyle="1" w:styleId="Char16">
    <w:name w:val="纯文本 Char1"/>
    <w:basedOn w:val="a0"/>
    <w:semiHidden/>
    <w:qFormat/>
    <w:rPr>
      <w:rFonts w:ascii="宋体" w:eastAsia="宋体" w:hAnsi="Courier New" w:cs="Courier New"/>
      <w:szCs w:val="21"/>
    </w:rPr>
  </w:style>
  <w:style w:type="character" w:customStyle="1" w:styleId="2Char1">
    <w:name w:val="正文文本缩进 2 Char1"/>
    <w:basedOn w:val="a0"/>
    <w:uiPriority w:val="99"/>
    <w:semiHidden/>
    <w:qFormat/>
  </w:style>
  <w:style w:type="paragraph" w:customStyle="1" w:styleId="Char0">
    <w:name w:val="Char"/>
    <w:basedOn w:val="a"/>
    <w:qFormat/>
    <w:rPr>
      <w:rFonts w:ascii="Times New Roman" w:eastAsia="宋体" w:hAnsi="Times New Roman" w:cs="Times New Roman"/>
      <w:szCs w:val="24"/>
    </w:r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afb">
    <w:name w:val="正文段"/>
    <w:basedOn w:val="a"/>
    <w:qFormat/>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CharCharCharCharCharCharChar">
    <w:name w:val="Char Char Char Char Char Char Char"/>
    <w:basedOn w:val="a"/>
    <w:qFormat/>
    <w:rPr>
      <w:rFonts w:ascii="Times New Roman" w:eastAsia="宋体" w:hAnsi="Times New Roman" w:cs="Times New Roman"/>
      <w:szCs w:val="24"/>
    </w:rPr>
  </w:style>
  <w:style w:type="paragraph" w:customStyle="1" w:styleId="CharCharChar1CharCharCharCharCharCharChar">
    <w:name w:val="Char Char Char1 Char Char Char Char Char Char Char"/>
    <w:basedOn w:val="a"/>
    <w:qFormat/>
    <w:rPr>
      <w:rFonts w:ascii="Times New Roman" w:eastAsia="宋体" w:hAnsi="Times New Roman" w:cs="Times New Roman"/>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qFormat/>
    <w:rPr>
      <w:rFonts w:ascii="Tahoma" w:eastAsia="宋体" w:hAnsi="Tahoma" w:cs="Times New Roman"/>
      <w:sz w:val="24"/>
      <w:szCs w:val="20"/>
    </w:rPr>
  </w:style>
  <w:style w:type="paragraph" w:customStyle="1" w:styleId="CharCharChar">
    <w:name w:val="Char Char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11">
    <w:name w:val="样式1"/>
    <w:basedOn w:val="a"/>
    <w:qFormat/>
    <w:pPr>
      <w:keepNext/>
      <w:keepLines/>
      <w:topLinePunct/>
      <w:spacing w:line="1200" w:lineRule="auto"/>
      <w:jc w:val="center"/>
      <w:outlineLvl w:val="0"/>
    </w:pPr>
    <w:rPr>
      <w:rFonts w:ascii="Calibri" w:eastAsia="宋体" w:hAnsi="Calibri" w:cs="宋体"/>
      <w:b/>
      <w:kern w:val="44"/>
      <w:sz w:val="52"/>
      <w:szCs w:val="52"/>
    </w:rPr>
  </w:style>
  <w:style w:type="paragraph" w:customStyle="1" w:styleId="12">
    <w:name w:val="纯文本1"/>
    <w:basedOn w:val="a"/>
    <w:qFormat/>
    <w:rPr>
      <w:rFonts w:ascii="宋体" w:eastAsia="宋体" w:hAnsi="Courier New" w:cs="Courier New"/>
      <w:szCs w:val="21"/>
    </w:rPr>
  </w:style>
  <w:style w:type="paragraph" w:customStyle="1" w:styleId="pa-2">
    <w:name w:val="pa-2"/>
    <w:basedOn w:val="a"/>
    <w:qFormat/>
    <w:pPr>
      <w:widowControl/>
      <w:spacing w:line="280" w:lineRule="atLeast"/>
    </w:pPr>
    <w:rPr>
      <w:rFonts w:ascii="宋体" w:eastAsia="宋体" w:hAnsi="宋体" w:cs="宋体"/>
      <w:kern w:val="0"/>
      <w:sz w:val="24"/>
      <w:szCs w:val="24"/>
    </w:rPr>
  </w:style>
  <w:style w:type="paragraph" w:styleId="af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4775</Words>
  <Characters>27222</Characters>
  <Application>Microsoft Office Word</Application>
  <DocSecurity>0</DocSecurity>
  <Lines>226</Lines>
  <Paragraphs>63</Paragraphs>
  <ScaleCrop>false</ScaleCrop>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罗维松</cp:lastModifiedBy>
  <cp:revision>10</cp:revision>
  <cp:lastPrinted>2020-08-30T09:51:00Z</cp:lastPrinted>
  <dcterms:created xsi:type="dcterms:W3CDTF">2019-08-12T02:44:00Z</dcterms:created>
  <dcterms:modified xsi:type="dcterms:W3CDTF">2020-09-01T01:39:00Z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