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附件2</w:t>
      </w:r>
    </w:p>
    <w:p>
      <w:pPr>
        <w:pStyle w:val="2"/>
        <w:spacing w:line="560" w:lineRule="exact"/>
        <w:ind w:firstLine="551" w:firstLineChars="196"/>
        <w:jc w:val="center"/>
        <w:rPr>
          <w:rFonts w:hAnsi="宋体" w:cs="Modern No. 20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90" w:firstLineChars="196"/>
        <w:jc w:val="center"/>
        <w:rPr>
          <w:rFonts w:cs="Modern No. 20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Modern No. 20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法人授权委托书（格式）</w:t>
      </w:r>
    </w:p>
    <w:bookmarkEnd w:id="0"/>
    <w:p>
      <w:pPr>
        <w:spacing w:line="560" w:lineRule="exact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南宁交通投资集团有限责任公司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（竞标人名称）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的法定代表人，现授权委托本公司在职职工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以我公司名义参加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项目的竞标活动，并代表我方全权办理针对上述项目的竞标、谈判、签约等具体事务和签署相关文件。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我方对被授权人的签名事项负全部责任。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授权委托代理期限：从年月日至年月日止。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代理人无转委托权</w:t>
      </w:r>
      <w:r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特此委托。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我已在下面签字，以资证明。</w:t>
      </w:r>
    </w:p>
    <w:p>
      <w:pPr>
        <w:spacing w:line="560" w:lineRule="exact"/>
        <w:rPr>
          <w:rFonts w:asci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竞标人（公章）：</w:t>
      </w: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法定代表人签名或签章：</w:t>
      </w:r>
    </w:p>
    <w:p>
      <w:pPr>
        <w:spacing w:line="560" w:lineRule="exact"/>
        <w:ind w:firstLine="1260" w:firstLineChars="45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2"/>
        <w:spacing w:line="560" w:lineRule="exact"/>
        <w:ind w:firstLine="700" w:firstLineChars="25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附：委托代理人有效的身份证正反两面复印件（委托代理时必须提供）</w:t>
      </w:r>
    </w:p>
    <w:p>
      <w:pPr>
        <w:pStyle w:val="2"/>
        <w:spacing w:line="560" w:lineRule="exact"/>
        <w:ind w:firstLine="700" w:firstLineChars="25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注：此法定代表人授权委托书必须由法定代表人签名（或签章）并加盖竞标人公章</w:t>
      </w:r>
      <w:r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且不得改变以上格式，否则，竞标无效。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56860"/>
    <w:rsid w:val="656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both"/>
    </w:pPr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2019-01-22T03:52:00Z</dcterms:created>
  <dc:creator>大雄与小熊</dc:creator>
  <cp:lastModifiedBy>大雄与小熊</cp:lastModifiedBy>
  <dcterms:modified xsi:type="dcterms:W3CDTF">2019-01-22T03:53:15Z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